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8r7x7ofr0ji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ДОКУМЕНТАЦИЯ НА ПРОЕКТ "CAR DEALERSHIP SYSTEM"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sbg50pi7bxir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ВЪВЕДЕНИЕ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Системата "Car Dealership System" представлява комплексно софтуерно решение от тип Enterprise за дигитална трансформация на търговията с автомобили. Платформата е проектирана да обслужва нуждите на крайни потребители, професионални автокъщи и администратори, предоставяйки централизирано място за управление на целия търговски процес.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6h0e4bxh1c5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1.1. Мисия и цели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Оптимизация на процесите:</w:t>
      </w:r>
      <w:r w:rsidDel="00000000" w:rsidR="00000000" w:rsidRPr="00000000">
        <w:rPr>
          <w:rtl w:val="0"/>
        </w:rPr>
        <w:t xml:space="preserve"> Намаляване на времето за публикуване и намиране на автомобил.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Доверие и сигурност:</w:t>
      </w:r>
      <w:r w:rsidDel="00000000" w:rsidR="00000000" w:rsidRPr="00000000">
        <w:rPr>
          <w:rtl w:val="0"/>
        </w:rPr>
        <w:t xml:space="preserve"> Интегрирана система за депозити и проследимост на историята.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Финансова гъвкавост:</w:t>
      </w:r>
      <w:r w:rsidDel="00000000" w:rsidR="00000000" w:rsidRPr="00000000">
        <w:rPr>
          <w:rtl w:val="0"/>
        </w:rPr>
        <w:t xml:space="preserve"> Автоматизирани лизингови изчисления за улесняване на покупката.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hfdxf1wss8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ТЕХНОЛОГИЧЕН АНАЛИЗ (STACK OVERVIEW)</w:t>
      </w:r>
    </w:p>
    <w:p w:rsidR="00000000" w:rsidDel="00000000" w:rsidP="00000000" w:rsidRDefault="00000000" w:rsidRPr="00000000" w14:paraId="0000000A">
      <w:pPr>
        <w:spacing w:after="240" w:lineRule="auto"/>
        <w:rPr/>
      </w:pPr>
      <w:r w:rsidDel="00000000" w:rsidR="00000000" w:rsidRPr="00000000">
        <w:rPr>
          <w:rtl w:val="0"/>
        </w:rPr>
        <w:t xml:space="preserve">Проектът използва модерния </w:t>
      </w:r>
      <w:r w:rsidDel="00000000" w:rsidR="00000000" w:rsidRPr="00000000">
        <w:rPr>
          <w:b w:val="1"/>
          <w:bCs w:val="1"/>
          <w:rtl w:val="0"/>
        </w:rPr>
        <w:t xml:space="preserve">MERN стек</w:t>
      </w:r>
      <w:r w:rsidDel="00000000" w:rsidR="00000000" w:rsidRPr="00000000">
        <w:rPr>
          <w:rtl w:val="0"/>
        </w:rPr>
        <w:t xml:space="preserve">, който позволява висока скорост на разработка и отлична производителност.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wpei60j6l9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Backend Архитектура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Node.js &amp; Express:</w:t>
      </w:r>
      <w:r w:rsidDel="00000000" w:rsidR="00000000" w:rsidRPr="00000000">
        <w:rPr>
          <w:rtl w:val="0"/>
        </w:rPr>
        <w:t xml:space="preserve"> Използва се неблокиращ I/O модел, идеален за приложения в реално време (като чат).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TypeScript:</w:t>
      </w:r>
      <w:r w:rsidDel="00000000" w:rsidR="00000000" w:rsidRPr="00000000">
        <w:rPr>
          <w:rtl w:val="0"/>
        </w:rPr>
        <w:t xml:space="preserve"> Осигурява стриктна типизация, която предотвратява над 40% от често срещаните програмни грешки в runtime.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MongoDB &amp; Mongoose:</w:t>
      </w:r>
      <w:r w:rsidDel="00000000" w:rsidR="00000000" w:rsidRPr="00000000">
        <w:rPr>
          <w:rtl w:val="0"/>
        </w:rPr>
        <w:t xml:space="preserve"> Гъвкава NoSQL база данни, позволяваща лесно съхранение на сложни обекти (технически характеристики на коли).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Сигурност:</w:t>
      </w:r>
      <w:r w:rsidDel="00000000" w:rsidR="00000000" w:rsidRPr="00000000">
        <w:rPr>
          <w:rtl w:val="0"/>
        </w:rPr>
        <w:t xml:space="preserve"> Използва се </w:t>
      </w:r>
      <w:r w:rsidDel="00000000" w:rsidR="00000000" w:rsidRPr="00000000">
        <w:rPr>
          <w:b w:val="1"/>
          <w:bCs w:val="1"/>
          <w:rtl w:val="0"/>
        </w:rPr>
        <w:t xml:space="preserve">Bcrypt</w:t>
      </w:r>
      <w:r w:rsidDel="00000000" w:rsidR="00000000" w:rsidRPr="00000000">
        <w:rPr>
          <w:rtl w:val="0"/>
        </w:rPr>
        <w:t xml:space="preserve"> за хеширане на пароли и </w:t>
      </w:r>
      <w:r w:rsidDel="00000000" w:rsidR="00000000" w:rsidRPr="00000000">
        <w:rPr>
          <w:b w:val="1"/>
          <w:bCs w:val="1"/>
          <w:rtl w:val="0"/>
        </w:rPr>
        <w:t xml:space="preserve">JWT (JSON Web Tokens)</w:t>
      </w:r>
      <w:r w:rsidDel="00000000" w:rsidR="00000000" w:rsidRPr="00000000">
        <w:rPr>
          <w:rtl w:val="0"/>
        </w:rPr>
        <w:t xml:space="preserve"> за защитена сесия.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rzjaugtxa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Frontend Архитектура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React &amp; Vite:</w:t>
      </w:r>
      <w:r w:rsidDel="00000000" w:rsidR="00000000" w:rsidRPr="00000000">
        <w:rPr>
          <w:rtl w:val="0"/>
        </w:rPr>
        <w:t xml:space="preserve"> Бързо зареждане на интерфейса и модулна структура на компонентите.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Tailwind CSS:</w:t>
      </w:r>
      <w:r w:rsidDel="00000000" w:rsidR="00000000" w:rsidRPr="00000000">
        <w:rPr>
          <w:rtl w:val="0"/>
        </w:rPr>
        <w:t xml:space="preserve"> Използва се Utility-first подход за постигане на адаптивен (responsive) дизайн, работещ еднакво добре на десктоп и мобилни устройства.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Socket.io-client:</w:t>
      </w:r>
      <w:r w:rsidDel="00000000" w:rsidR="00000000" w:rsidRPr="00000000">
        <w:rPr>
          <w:rtl w:val="0"/>
        </w:rPr>
        <w:t xml:space="preserve"> Поддържа двупосочна връзка за мигновени съобщения.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4n1myr58bd56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ДЕТАЙЛНА ФУНКЦИОНАЛНА СПЕЦИФИКАЦИЯ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cp5eqaes6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Роли и нива на достъп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Посетител (Guest):</w:t>
      </w:r>
      <w:r w:rsidDel="00000000" w:rsidR="00000000" w:rsidRPr="00000000">
        <w:rPr>
          <w:rtl w:val="0"/>
        </w:rPr>
        <w:t xml:space="preserve"> Може да разглежда каталога и да използва филтрите.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Купувач (Buyer):</w:t>
      </w:r>
      <w:r w:rsidDel="00000000" w:rsidR="00000000" w:rsidRPr="00000000">
        <w:rPr>
          <w:rtl w:val="0"/>
        </w:rPr>
        <w:t xml:space="preserve"> Достъп до управление на любими, чат, заявки за тест драйв и система за плащане.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Продавач (Seller):</w:t>
      </w:r>
      <w:r w:rsidDel="00000000" w:rsidR="00000000" w:rsidRPr="00000000">
        <w:rPr>
          <w:rtl w:val="0"/>
        </w:rPr>
        <w:t xml:space="preserve"> Пълен достъп до панел за инвентар (Inventory Management) и статистика на обявите.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Администратор (Admin):</w:t>
      </w:r>
      <w:r w:rsidDel="00000000" w:rsidR="00000000" w:rsidRPr="00000000">
        <w:rPr>
          <w:rtl w:val="0"/>
        </w:rPr>
        <w:t xml:space="preserve"> Пълен контрол над базата данни, модерация на съдържанието и конфигуриране на финансовите параметри (лихви, такси).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oxcdbizwn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Модул "Автомобили" (Car Inventory)</w:t>
      </w:r>
    </w:p>
    <w:p w:rsidR="00000000" w:rsidDel="00000000" w:rsidP="00000000" w:rsidRDefault="00000000" w:rsidRPr="00000000" w14:paraId="0000001C">
      <w:pPr>
        <w:spacing w:after="240" w:lineRule="auto"/>
        <w:rPr/>
      </w:pPr>
      <w:r w:rsidDel="00000000" w:rsidR="00000000" w:rsidRPr="00000000">
        <w:rPr>
          <w:rtl w:val="0"/>
        </w:rPr>
        <w:t xml:space="preserve">Системата поддържа детайлна база данни за всяко превозно средство: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Технически данни:</w:t>
      </w:r>
      <w:r w:rsidDel="00000000" w:rsidR="00000000" w:rsidRPr="00000000">
        <w:rPr>
          <w:rtl w:val="0"/>
        </w:rPr>
        <w:t xml:space="preserve"> Двигател, мощност, екологичен стандарт, тип трансмисия.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Екстри:</w:t>
      </w:r>
      <w:r w:rsidDel="00000000" w:rsidR="00000000" w:rsidRPr="00000000">
        <w:rPr>
          <w:rtl w:val="0"/>
        </w:rPr>
        <w:t xml:space="preserve"> Интелигентно филтриране по климатроник, навигация, системи за безопасност и др.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Медия:</w:t>
      </w:r>
      <w:r w:rsidDel="00000000" w:rsidR="00000000" w:rsidRPr="00000000">
        <w:rPr>
          <w:rtl w:val="0"/>
        </w:rPr>
        <w:t xml:space="preserve"> Динамична галерия с оптимизирано зареждане на изображенията.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edrlx4v7t77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Модул "Финанси и Лизинг"</w:t>
      </w:r>
    </w:p>
    <w:p w:rsidR="00000000" w:rsidDel="00000000" w:rsidP="00000000" w:rsidRDefault="00000000" w:rsidRPr="00000000" w14:paraId="00000021">
      <w:pPr>
        <w:spacing w:after="240" w:lineRule="auto"/>
        <w:rPr/>
      </w:pPr>
      <w:r w:rsidDel="00000000" w:rsidR="00000000" w:rsidRPr="00000000">
        <w:rPr>
          <w:rtl w:val="0"/>
        </w:rPr>
        <w:t xml:space="preserve">Това е един от най-сложните модули, включващ: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Лизингов калкулатор:</w:t>
      </w:r>
      <w:r w:rsidDel="00000000" w:rsidR="00000000" w:rsidRPr="00000000">
        <w:rPr>
          <w:rtl w:val="0"/>
        </w:rPr>
        <w:t xml:space="preserve"> Алгоритъм за изчисляване на анюитетни вноски на база $PMT$ формула.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Управление на депозити:</w:t>
      </w:r>
      <w:r w:rsidDel="00000000" w:rsidR="00000000" w:rsidRPr="00000000">
        <w:rPr>
          <w:rtl w:val="0"/>
        </w:rPr>
        <w:t xml:space="preserve"> Възможност за временно блокиране на обява срещу заплащане (Reservation system).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Генериране на фактури:</w:t>
      </w:r>
      <w:r w:rsidDel="00000000" w:rsidR="00000000" w:rsidRPr="00000000">
        <w:rPr>
          <w:rtl w:val="0"/>
        </w:rPr>
        <w:t xml:space="preserve"> Автоматизирано създаване на PDF документи при финализиране на сделка.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2n8y5l6v9n3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ДИЗАЙН НА БАЗАТА ДАННИ (DATA SCHEMA)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yikhac2o3rm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Основни Колекции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Users:</w:t>
      </w:r>
      <w:r w:rsidDel="00000000" w:rsidR="00000000" w:rsidRPr="00000000">
        <w:rPr>
          <w:rtl w:val="0"/>
        </w:rPr>
        <w:t xml:space="preserve"> Съхранява </w:t>
      </w:r>
      <w:r w:rsidDel="00000000" w:rsidR="00000000" w:rsidRPr="00000000">
        <w:rPr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passwordHash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role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avatar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Cars:</w:t>
      </w:r>
      <w:r w:rsidDel="00000000" w:rsidR="00000000" w:rsidRPr="00000000">
        <w:rPr>
          <w:rtl w:val="0"/>
        </w:rPr>
        <w:t xml:space="preserve"> Реферира към </w:t>
      </w:r>
      <w:r w:rsidDel="00000000" w:rsidR="00000000" w:rsidRPr="00000000">
        <w:rPr>
          <w:color w:val="188038"/>
          <w:rtl w:val="0"/>
        </w:rPr>
        <w:t xml:space="preserve">sellerId</w:t>
      </w:r>
      <w:r w:rsidDel="00000000" w:rsidR="00000000" w:rsidRPr="00000000">
        <w:rPr>
          <w:rtl w:val="0"/>
        </w:rPr>
        <w:t xml:space="preserve">. Включва полета за </w:t>
      </w:r>
      <w:r w:rsidDel="00000000" w:rsidR="00000000" w:rsidRPr="00000000">
        <w:rPr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(Available, Reserved, Sold).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Messages:</w:t>
      </w:r>
      <w:r w:rsidDel="00000000" w:rsidR="00000000" w:rsidRPr="00000000">
        <w:rPr>
          <w:rtl w:val="0"/>
        </w:rPr>
        <w:t xml:space="preserve"> Пази </w:t>
      </w:r>
      <w:r w:rsidDel="00000000" w:rsidR="00000000" w:rsidRPr="00000000">
        <w:rPr>
          <w:color w:val="188038"/>
          <w:rtl w:val="0"/>
        </w:rPr>
        <w:t xml:space="preserve">senderId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receiverId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content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color w:val="188038"/>
          <w:rtl w:val="0"/>
        </w:rPr>
        <w:t xml:space="preserve">timestamp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LeaseOptions:</w:t>
      </w:r>
      <w:r w:rsidDel="00000000" w:rsidR="00000000" w:rsidRPr="00000000">
        <w:rPr>
          <w:rtl w:val="0"/>
        </w:rPr>
        <w:t xml:space="preserve"> Съдържа конфигурации за </w:t>
      </w:r>
      <w:r w:rsidDel="00000000" w:rsidR="00000000" w:rsidRPr="00000000">
        <w:rPr>
          <w:color w:val="188038"/>
          <w:rtl w:val="0"/>
        </w:rPr>
        <w:t xml:space="preserve">interestRate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periodMonths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color w:val="188038"/>
          <w:rtl w:val="0"/>
        </w:rPr>
        <w:t xml:space="preserve">minDeposit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h7dsm6mkop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ПОТРЕБИТЕЛСКИ ПЪТ (USER JOURNEY)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qrcs2tqvjt7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Пътят на купувача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Търсене:</w:t>
      </w:r>
      <w:r w:rsidDel="00000000" w:rsidR="00000000" w:rsidRPr="00000000">
        <w:rPr>
          <w:rtl w:val="0"/>
        </w:rPr>
        <w:t xml:space="preserve"> Купувачът използва филтрите за марка и цена.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Проучване:</w:t>
      </w:r>
      <w:r w:rsidDel="00000000" w:rsidR="00000000" w:rsidRPr="00000000">
        <w:rPr>
          <w:rtl w:val="0"/>
        </w:rPr>
        <w:t xml:space="preserve"> Преглед на детайлите и калкулиране на лизингова вноска.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Комуникация:</w:t>
      </w:r>
      <w:r w:rsidDel="00000000" w:rsidR="00000000" w:rsidRPr="00000000">
        <w:rPr>
          <w:rtl w:val="0"/>
        </w:rPr>
        <w:t xml:space="preserve"> Директен чат с продавача за договаряне.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Проверка:</w:t>
      </w:r>
      <w:r w:rsidDel="00000000" w:rsidR="00000000" w:rsidRPr="00000000">
        <w:rPr>
          <w:rtl w:val="0"/>
        </w:rPr>
        <w:t xml:space="preserve"> Заявка за тест драйв в удобен ден.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Трансакция:</w:t>
      </w:r>
      <w:r w:rsidDel="00000000" w:rsidR="00000000" w:rsidRPr="00000000">
        <w:rPr>
          <w:rtl w:val="0"/>
        </w:rPr>
        <w:t xml:space="preserve"> Оставяне на депозит или директна покупка.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odn1tc6wwyu8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ИНСТРУКЦИИ ЗА ИНСТАЛАЦИЯ И ПОДДРЪЖКА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sse6fdl3fp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6.1. Системни изисквания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Минимум 2GB RAM за хостинг на Backend-а.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Node.js v18.0 или по-нова версия.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Достъп до MongoDB Cluster (напр. MongoDB Atlas).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quthgvh954t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6.2. Процес на разгръщане (Deployment)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Клониране:</w:t>
      </w:r>
      <w:r w:rsidDel="00000000" w:rsidR="00000000" w:rsidRPr="00000000">
        <w:rPr>
          <w:rtl w:val="0"/>
        </w:rPr>
        <w:t xml:space="preserve"> Изтегляне на изходния код от Git.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Зависимости:</w:t>
      </w:r>
      <w:r w:rsidDel="00000000" w:rsidR="00000000" w:rsidRPr="00000000">
        <w:rPr>
          <w:rtl w:val="0"/>
        </w:rPr>
        <w:t xml:space="preserve"> Изпълнение на </w:t>
      </w:r>
      <w:r w:rsidDel="00000000" w:rsidR="00000000" w:rsidRPr="00000000">
        <w:rPr>
          <w:color w:val="188038"/>
          <w:rtl w:val="0"/>
        </w:rPr>
        <w:t xml:space="preserve">npm install</w:t>
      </w:r>
      <w:r w:rsidDel="00000000" w:rsidR="00000000" w:rsidRPr="00000000">
        <w:rPr>
          <w:rtl w:val="0"/>
        </w:rPr>
        <w:t xml:space="preserve"> в двете основни директории.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Environment Variables:</w:t>
      </w:r>
      <w:r w:rsidDel="00000000" w:rsidR="00000000" w:rsidRPr="00000000">
        <w:rPr>
          <w:rtl w:val="0"/>
        </w:rPr>
        <w:t xml:space="preserve"> Конфигуриране на ключове за сигурност и връзка с БД.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Build:</w:t>
      </w:r>
      <w:r w:rsidDel="00000000" w:rsidR="00000000" w:rsidRPr="00000000">
        <w:rPr>
          <w:rtl w:val="0"/>
        </w:rPr>
        <w:t xml:space="preserve"> Генериране на оптимизирани статични файлове за фронтенда чрез </w:t>
      </w:r>
      <w:r w:rsidDel="00000000" w:rsidR="00000000" w:rsidRPr="00000000">
        <w:rPr>
          <w:color w:val="188038"/>
          <w:rtl w:val="0"/>
        </w:rPr>
        <w:t xml:space="preserve">npm run build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y9ibhm3lgtb4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ЗАКЛЮЧЕНИЕ</w:t>
      </w:r>
    </w:p>
    <w:p w:rsidR="00000000" w:rsidDel="00000000" w:rsidP="00000000" w:rsidRDefault="00000000" w:rsidRPr="00000000" w14:paraId="00000041">
      <w:pPr>
        <w:spacing w:after="240" w:lineRule="auto"/>
        <w:rPr/>
      </w:pPr>
      <w:r w:rsidDel="00000000" w:rsidR="00000000" w:rsidRPr="00000000">
        <w:rPr>
          <w:rtl w:val="0"/>
        </w:rPr>
        <w:t xml:space="preserve">Системата "Car Dealership" предоставя надеждна основа за всеки бизнес в сферата на автомобилната търговия. Благодарение на своята модулна архитектура, тя позволява лесно добавяне на нови функционалности в бъдеще, като например интеграция с външни API за проверка на VIN номера или разплащателни шлюзове като Stripe.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