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undefined"/>
        </w:rPr>
      </w:pPr>
      <w:r>
        <w:rPr>
          <w:lang w:val="undefined"/>
        </w:rPr>
        <w:t xml:space="preserve">Тема: “Разработка образовательного портала для сотрудников горнодобывающей компании”</w:t>
      </w:r>
      <w:r/>
    </w:p>
    <w:p>
      <w:pPr>
        <w:pBdr/>
        <w:spacing/>
        <w:ind/>
        <w:rPr/>
      </w:pPr>
      <w:r>
        <w:rPr>
          <w:lang w:val="undefined"/>
        </w:rPr>
        <w:t xml:space="preserve">Предметная область: </w:t>
      </w:r>
      <w:r>
        <w:rPr>
          <w:rFonts w:ascii="Arial" w:hAnsi="Arial" w:eastAsia="Arial" w:cs="Arial"/>
          <w:color w:val="000000"/>
          <w:sz w:val="23"/>
          <w:highlight w:val="white"/>
        </w:rPr>
        <w:t xml:space="preserve">АО «Прииск Удерейский» - один из ведущих представителей горнодобывающего комплекса Красноярского края. Компания образована в 2003 году и на протяжении всех лет является ответственным налогоплательщиком и надежным партнером. Ежегодно предприятие наращивает </w:t>
      </w:r>
      <w:r>
        <w:rPr>
          <w:rFonts w:ascii="Arial" w:hAnsi="Arial" w:eastAsia="Arial" w:cs="Arial"/>
          <w:color w:val="000000"/>
          <w:sz w:val="23"/>
          <w:highlight w:val="white"/>
        </w:rPr>
        <w:t xml:space="preserve">объемы производства, в 2022 году добыча золота составила более 1100 кг. Обеспеченность запасами и проекты развития позволяют осуществлять деятельность более 20 лет</w:t>
      </w:r>
      <w:r>
        <w:rPr>
          <w:lang w:val="undefined"/>
        </w:rPr>
      </w:r>
      <w:r/>
    </w:p>
    <w:p>
      <w:pPr>
        <w:pBdr/>
        <w:spacing/>
        <w:ind/>
        <w:rPr>
          <w:highlight w:val="none"/>
          <w:lang w:val="undefined"/>
        </w:rPr>
      </w:pPr>
      <w:r>
        <w:rPr>
          <w:highlight w:val="none"/>
          <w:lang w:val="undefined"/>
        </w:rPr>
        <w:t xml:space="preserve">Роли в системе:</w:t>
      </w:r>
      <w:r>
        <w:rPr>
          <w:highlight w:val="none"/>
          <w:lang w:val="undefined"/>
        </w:rPr>
      </w:r>
    </w:p>
    <w:p>
      <w:pPr>
        <w:pStyle w:val="664"/>
        <w:numPr>
          <w:ilvl w:val="0"/>
          <w:numId w:val="2"/>
        </w:numPr>
        <w:pBdr/>
        <w:spacing/>
        <w:ind/>
        <w:rPr/>
      </w:pPr>
      <w:r>
        <w:rPr>
          <w:highlight w:val="none"/>
          <w:lang w:val="undefined"/>
        </w:rPr>
        <w:t xml:space="preserve">Пользователь – просматривает лекции</w:t>
      </w:r>
      <w:r>
        <w:rPr>
          <w:highlight w:val="none"/>
          <w:lang w:val="undefined"/>
        </w:rPr>
      </w:r>
    </w:p>
    <w:p>
      <w:pPr>
        <w:pStyle w:val="664"/>
        <w:numPr>
          <w:ilvl w:val="0"/>
          <w:numId w:val="2"/>
        </w:numPr>
        <w:pBdr/>
        <w:spacing/>
        <w:ind/>
        <w:rPr/>
      </w:pPr>
      <w:r>
        <w:rPr>
          <w:highlight w:val="none"/>
          <w:lang w:val="undefined"/>
        </w:rPr>
        <w:t xml:space="preserve">Администратор – занимается добавлением лекционного материала</w:t>
      </w:r>
      <w:r>
        <w:rPr>
          <w:highlight w:val="none"/>
          <w:lang w:val="undefined"/>
        </w:rPr>
      </w:r>
      <w:r/>
      <w:r/>
      <w:r/>
    </w:p>
    <w:p>
      <w:pPr>
        <w:pBdr/>
        <w:spacing/>
        <w:ind w:firstLine="0" w:left="0"/>
        <w:rPr>
          <w:highlight w:val="none"/>
          <w:lang w:val="undefined"/>
        </w:rPr>
      </w:pPr>
      <w:r>
        <w:rPr>
          <w:highlight w:val="none"/>
          <w:lang w:val="undefined"/>
        </w:rPr>
        <w:t xml:space="preserve">Описание системы: будет представлять собой веб-приложение, созданное специально для сотрудников горнодобывающей компании и работающее исключительно в локальной сети предприятия. При открытии сайта, пользователь обязан пройти авторизацию, после чего получает доступ к удобному выбору необходимого раздела и изучению лекций. Доступ к лекциям будет доступен при помощи встроенного плеера, который способен выводить различные форматы: от word документов до видеофайлов. Администраторы будут иметь возможность создавать новые разделы, лекции и добавлять файлы, а также изменять и удалять уже существующие</w:t>
      </w:r>
      <w:r>
        <w:rPr>
          <w:highlight w:val="none"/>
          <w:lang w:val="undefined"/>
        </w:rPr>
      </w:r>
    </w:p>
    <w:p>
      <w:pPr>
        <w:pBdr/>
        <w:spacing/>
        <w:ind w:firstLine="0" w:left="0"/>
        <w:rPr/>
      </w:pPr>
      <w:r/>
      <w:r/>
    </w:p>
    <w:p>
      <w:pPr>
        <w:pBdr/>
        <w:spacing/>
        <w:ind w:firstLine="0" w:left="0"/>
        <w:rPr>
          <w:highlight w:val="none"/>
          <w:lang w:val="undefined"/>
        </w:rPr>
      </w:pPr>
      <w:r>
        <w:rPr>
          <w:highlight w:val="none"/>
          <w:lang w:val="undefined"/>
        </w:rPr>
        <w:t xml:space="preserve">Стек технологий:</w:t>
      </w:r>
      <w:r>
        <w:rPr>
          <w:highlight w:val="none"/>
          <w:lang w:val="undefined"/>
        </w:rPr>
      </w:r>
    </w:p>
    <w:p>
      <w:pPr>
        <w:pBdr/>
        <w:spacing/>
        <w:ind w:firstLine="0" w:left="0"/>
        <w:rPr>
          <w:highlight w:val="none"/>
          <w:lang w:val="undefined"/>
        </w:rPr>
      </w:pPr>
      <w:r>
        <w:rPr>
          <w:highlight w:val="none"/>
          <w:lang w:val="undefined"/>
        </w:rPr>
        <w:t xml:space="preserve">Frontend – базовый html и css</w:t>
      </w:r>
      <w:r>
        <w:rPr>
          <w:highlight w:val="none"/>
          <w:lang w:val="undefined"/>
        </w:rPr>
      </w:r>
    </w:p>
    <w:p>
      <w:pPr>
        <w:pBdr/>
        <w:spacing/>
        <w:ind w:firstLine="0" w:left="0"/>
        <w:rPr>
          <w:highlight w:val="none"/>
          <w:lang w:val="undefined"/>
        </w:rPr>
      </w:pPr>
      <w:r>
        <w:rPr>
          <w:highlight w:val="none"/>
          <w:lang w:val="undefined"/>
        </w:rPr>
        <w:t xml:space="preserve">Backend – Python, Django </w:t>
      </w:r>
      <w:r>
        <w:rPr>
          <w:highlight w:val="none"/>
          <w:lang w:val="undefined"/>
        </w:rPr>
      </w:r>
    </w:p>
    <w:p>
      <w:pPr>
        <w:pBdr/>
        <w:spacing/>
        <w:ind w:firstLine="0" w:left="0"/>
        <w:rPr/>
      </w:pPr>
      <w:r>
        <w:rPr>
          <w:highlight w:val="none"/>
          <w:lang w:val="undefined"/>
        </w:rPr>
        <w:t xml:space="preserve">База данных - MySQL</w:t>
      </w:r>
      <w:r>
        <w:rPr>
          <w:highlight w:val="none"/>
          <w:lang w:val="undefined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2026-09-08T07:29:54Z</dcterms:modified>
</cp:coreProperties>
</file>