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EE34D7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EE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140DA7D4" w:rsidR="00CA3182" w:rsidRDefault="0084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EE34D7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EE34D7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07067706" w14:textId="57700A37" w:rsidR="0084589D" w:rsidRDefault="00EE34D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492" w:history="1">
            <w:r w:rsidR="0084589D" w:rsidRPr="0005138D">
              <w:rPr>
                <w:rStyle w:val="Hipervnculo"/>
                <w:noProof/>
              </w:rPr>
              <w:t>1. OBJETO</w:t>
            </w:r>
            <w:r w:rsidR="0084589D">
              <w:rPr>
                <w:noProof/>
              </w:rPr>
              <w:tab/>
            </w:r>
            <w:r w:rsidR="0084589D">
              <w:rPr>
                <w:noProof/>
              </w:rPr>
              <w:fldChar w:fldCharType="begin"/>
            </w:r>
            <w:r w:rsidR="0084589D">
              <w:rPr>
                <w:noProof/>
              </w:rPr>
              <w:instrText xml:space="preserve"> PAGEREF _Toc227163492 \h </w:instrText>
            </w:r>
            <w:r w:rsidR="0084589D">
              <w:rPr>
                <w:noProof/>
              </w:rPr>
            </w:r>
            <w:r w:rsidR="0084589D">
              <w:rPr>
                <w:noProof/>
              </w:rPr>
              <w:fldChar w:fldCharType="separate"/>
            </w:r>
            <w:r w:rsidR="0084589D">
              <w:rPr>
                <w:noProof/>
              </w:rPr>
              <w:t>3</w:t>
            </w:r>
            <w:r w:rsidR="0084589D">
              <w:rPr>
                <w:noProof/>
              </w:rPr>
              <w:fldChar w:fldCharType="end"/>
            </w:r>
          </w:hyperlink>
        </w:p>
        <w:p w14:paraId="1E10DD0D" w14:textId="67855FDD" w:rsidR="0084589D" w:rsidRDefault="0084589D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3" w:history="1">
            <w:r w:rsidRPr="0005138D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FCF439" w14:textId="71B0C9AA" w:rsidR="0084589D" w:rsidRDefault="0084589D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4" w:history="1">
            <w:r w:rsidRPr="0005138D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31E08A" w14:textId="6E31E228" w:rsidR="0084589D" w:rsidRDefault="0084589D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5" w:history="1">
            <w:r w:rsidRPr="0005138D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7FB998" w14:textId="37D66C7E" w:rsidR="0084589D" w:rsidRDefault="0084589D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6" w:history="1">
            <w:r w:rsidRPr="0005138D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FFBD30" w14:textId="642537F9" w:rsidR="0084589D" w:rsidRDefault="0084589D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7" w:history="1">
            <w:r w:rsidRPr="0005138D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097A0E" w14:textId="157162FA" w:rsidR="0084589D" w:rsidRDefault="0084589D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8" w:history="1">
            <w:r w:rsidRPr="0005138D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9C5DF3" w14:textId="1BBBF472" w:rsidR="0084589D" w:rsidRDefault="0084589D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99" w:history="1">
            <w:r w:rsidRPr="0005138D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CD2A31" w14:textId="7855A241" w:rsidR="0084589D" w:rsidRDefault="0084589D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00" w:history="1">
            <w:r w:rsidRPr="0005138D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D85777" w14:textId="61845F01" w:rsidR="0084589D" w:rsidRDefault="0084589D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01" w:history="1">
            <w:r w:rsidRPr="0005138D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58A05CE0" w:rsidR="00CA3182" w:rsidRDefault="00EE34D7">
          <w:r>
            <w:fldChar w:fldCharType="end"/>
          </w:r>
        </w:p>
      </w:sdtContent>
    </w:sdt>
    <w:p w14:paraId="5FFAA013" w14:textId="77777777" w:rsidR="00CA3182" w:rsidRDefault="00EE34D7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EE3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03BDC08C" w:rsidR="00CA3182" w:rsidRDefault="00845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EE34D7">
      <w:pPr>
        <w:pStyle w:val="Ttulo2"/>
      </w:pPr>
      <w:bookmarkStart w:id="0" w:name="_Toc227163492"/>
      <w:r>
        <w:t>1. OBJETO</w:t>
      </w:r>
      <w:bookmarkEnd w:id="0"/>
    </w:p>
    <w:p w14:paraId="18132FC7" w14:textId="2C4261E7" w:rsidR="00CA3182" w:rsidRDefault="0084589D">
      <w:pPr>
        <w:spacing w:after="120"/>
      </w:pPr>
      <w:r>
        <w:t>El presente anejo tiene por objeto dejar iniciado el CONTROL DE CALIDAD del Proyecto de Urbanizacion - Ampliacion Plaza Mayor, Malaga, tomando como base la informacion actualmente recopilada para el nuevo ambito y los soportes donor copiados a esta carpeta.</w:t>
      </w:r>
    </w:p>
    <w:p w14:paraId="331C99AB" w14:textId="77777777" w:rsidR="00CA3182" w:rsidRDefault="00EE34D7">
      <w:pPr>
        <w:pStyle w:val="Ttulo2"/>
      </w:pPr>
      <w:bookmarkStart w:id="1" w:name="_Toc227163493"/>
      <w:r>
        <w:t>2. ANTECEDENTES / INFORMACIÓN DE PARTIDA</w:t>
      </w:r>
      <w:bookmarkEnd w:id="1"/>
    </w:p>
    <w:p w14:paraId="6B400DAF" w14:textId="77777777" w:rsidR="00CA3182" w:rsidRDefault="00EE34D7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EE34D7">
      <w:pPr>
        <w:spacing w:after="80"/>
      </w:pPr>
      <w:r>
        <w:t>La normativa de aplicación es la siguiente:</w:t>
      </w:r>
    </w:p>
    <w:p w14:paraId="7B08E1F4" w14:textId="25B3C056" w:rsidR="00CA3182" w:rsidRDefault="0084589D">
      <w:pPr>
        <w:pStyle w:val="Prrafodelista"/>
        <w:numPr>
          <w:ilvl w:val="0"/>
          <w:numId w:val="2"/>
        </w:numPr>
        <w:spacing w:before="60" w:after="60"/>
      </w:pPr>
      <w:r>
        <w:t>Normativa de control de calidad y ensayos aplicable.</w:t>
      </w:r>
    </w:p>
    <w:p w14:paraId="1ED142D5" w14:textId="4F09BD79" w:rsidR="00CA3182" w:rsidRDefault="0084589D">
      <w:pPr>
        <w:pStyle w:val="Prrafodelista"/>
        <w:numPr>
          <w:ilvl w:val="0"/>
          <w:numId w:val="2"/>
        </w:numPr>
        <w:spacing w:before="60" w:after="60"/>
      </w:pPr>
      <w:r>
        <w:t>Matriz de unidades de obra pendiente de definicion para Plaza Mayor.</w:t>
      </w:r>
    </w:p>
    <w:p w14:paraId="5CFD9C26" w14:textId="4FB7C4F9" w:rsidR="00CA3182" w:rsidRDefault="0084589D">
      <w:pPr>
        <w:pStyle w:val="Prrafodelista"/>
        <w:numPr>
          <w:ilvl w:val="0"/>
          <w:numId w:val="2"/>
        </w:numPr>
        <w:spacing w:before="60" w:after="60"/>
      </w:pPr>
      <w:r>
        <w:t>Libro donor de control de calidad conservado como estructura inicial.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EE34D7">
      <w:pPr>
        <w:pStyle w:val="Ttulo2"/>
      </w:pPr>
      <w:bookmarkStart w:id="2" w:name="_Toc227163494"/>
      <w:r>
        <w:t>3. DESCRIPCIÓN / CRITERIOS / SOLUCIÓN ADOPTADA</w:t>
      </w:r>
      <w:bookmarkEnd w:id="2"/>
    </w:p>
    <w:p w14:paraId="182B18CD" w14:textId="77777777" w:rsidR="00CA3182" w:rsidRDefault="00EE34D7">
      <w:pPr>
        <w:spacing w:after="120"/>
      </w:pPr>
      <w:r>
        <w:t>[Describir los criterios de diseño, hipótesis, condicionantes y la solución adoptada.]</w:t>
      </w:r>
    </w:p>
    <w:p w14:paraId="48633ABA" w14:textId="3E16B7B1" w:rsidR="00CA3182" w:rsidRDefault="00EE34D7">
      <w:pPr>
        <w:pStyle w:val="Ttulo3"/>
      </w:pPr>
      <w:bookmarkStart w:id="3" w:name="_Toc227163495"/>
      <w:r>
        <w:t xml:space="preserve">3.1. </w:t>
      </w:r>
      <w:r w:rsidR="0084589D">
        <w:t>Documentacion de partida</w:t>
      </w:r>
      <w:bookmarkEnd w:id="3"/>
    </w:p>
    <w:p w14:paraId="21D0CBA3" w14:textId="6D39DEE6" w:rsidR="00CA3182" w:rsidRDefault="0084589D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2461AD7C" w:rsidR="00CA3182" w:rsidRDefault="0084589D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EE34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EE34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EE34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EE34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EE34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EE34D7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EE34D7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EE34D7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EE34D7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2F5090D6" w:rsidR="00CA3182" w:rsidRDefault="0084589D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758E4BF5" w:rsidR="00CA3182" w:rsidRDefault="00EE34D7">
      <w:pPr>
        <w:pStyle w:val="Ttulo3"/>
      </w:pPr>
      <w:bookmarkStart w:id="4" w:name="_Toc227163496"/>
      <w:r>
        <w:t xml:space="preserve">3.2. </w:t>
      </w:r>
      <w:r w:rsidR="0084589D">
        <w:t>Criterios de adaptacion</w:t>
      </w:r>
      <w:bookmarkEnd w:id="4"/>
    </w:p>
    <w:p w14:paraId="37571588" w14:textId="51C97116" w:rsidR="00CA3182" w:rsidRDefault="0084589D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323E600B" w:rsidR="00CA3182" w:rsidRDefault="00EE34D7">
      <w:pPr>
        <w:pStyle w:val="Ttulo4"/>
      </w:pPr>
      <w:bookmarkStart w:id="5" w:name="_Toc227163497"/>
      <w:r>
        <w:t xml:space="preserve">3.2.1. </w:t>
      </w:r>
      <w:r w:rsidR="0084589D">
        <w:t>Trabajos pendientes</w:t>
      </w:r>
      <w:bookmarkEnd w:id="5"/>
    </w:p>
    <w:p w14:paraId="4D04E2F2" w14:textId="2DCA90F7" w:rsidR="00CA3182" w:rsidRDefault="0084589D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EE34D7">
      <w:pPr>
        <w:spacing w:after="80"/>
      </w:pPr>
      <w:r>
        <w:t>Los pasos del proceso son los siguientes:</w:t>
      </w:r>
    </w:p>
    <w:p w14:paraId="79186C1C" w14:textId="5B212D53" w:rsidR="00CA3182" w:rsidRDefault="0084589D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33E58048" w:rsidR="00CA3182" w:rsidRDefault="0084589D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328EFB57" w:rsidR="00CA3182" w:rsidRDefault="0084589D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20A4A23B" w:rsidR="00CA3182" w:rsidRDefault="0084589D">
      <w:pPr>
        <w:spacing w:before="240"/>
        <w:jc w:val="center"/>
      </w:pPr>
      <w:r>
        <w:lastRenderedPageBreak/>
        <w:t>Espacio reservado para grafico, plano o captura del soporte tecnico correspondiente.</w:t>
      </w:r>
    </w:p>
    <w:p w14:paraId="7173296E" w14:textId="5CCE29DF" w:rsidR="00CA3182" w:rsidRDefault="0084589D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EE34D7">
      <w:pPr>
        <w:pStyle w:val="Ttulo2"/>
      </w:pPr>
      <w:bookmarkStart w:id="6" w:name="_Toc227163498"/>
      <w:r>
        <w:t>4. JUSTIFICACIÓN / CÁLCULOS / DESARROLLO</w:t>
      </w:r>
      <w:bookmarkEnd w:id="6"/>
    </w:p>
    <w:p w14:paraId="03AAE7FA" w14:textId="77777777" w:rsidR="00CA3182" w:rsidRDefault="00EE34D7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EE34D7">
      <w:pPr>
        <w:pStyle w:val="Ttulo3"/>
      </w:pPr>
      <w:bookmarkStart w:id="7" w:name="_Toc227163499"/>
      <w:r>
        <w:t>4.1. [Primer subapartado de cálculo]</w:t>
      </w:r>
      <w:bookmarkEnd w:id="7"/>
    </w:p>
    <w:p w14:paraId="53F78569" w14:textId="77777777" w:rsidR="00CA3182" w:rsidRDefault="00EE34D7">
      <w:pPr>
        <w:spacing w:after="120"/>
      </w:pPr>
      <w:r>
        <w:t>[Planteamiento. Fórmulas y justificación de valores adoptados.]</w:t>
      </w:r>
    </w:p>
    <w:p w14:paraId="59C5FC56" w14:textId="77777777" w:rsidR="00CA3182" w:rsidRDefault="00EE34D7">
      <w:pPr>
        <w:pStyle w:val="Ttulo3"/>
      </w:pPr>
      <w:bookmarkStart w:id="8" w:name="_Toc227163500"/>
      <w:r>
        <w:t>4.2. [Segundo subapartado de cálculo]</w:t>
      </w:r>
      <w:bookmarkEnd w:id="8"/>
    </w:p>
    <w:p w14:paraId="1B6E5E5D" w14:textId="77777777" w:rsidR="00CA3182" w:rsidRDefault="00EE34D7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EE34D7">
      <w:pPr>
        <w:pStyle w:val="Ttulo2"/>
      </w:pPr>
      <w:bookmarkStart w:id="9" w:name="_Toc227163501"/>
      <w:r>
        <w:t>5. CONCLUSIONES</w:t>
      </w:r>
      <w:bookmarkEnd w:id="9"/>
    </w:p>
    <w:p w14:paraId="1128E850" w14:textId="77777777" w:rsidR="00CA3182" w:rsidRDefault="00EE34D7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EE34D7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EE34D7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EE34D7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EE34D7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EE34D7">
      <w:r>
        <w:br w:type="page"/>
      </w:r>
    </w:p>
    <w:p w14:paraId="73A6DF50" w14:textId="77777777" w:rsidR="00CA3182" w:rsidRDefault="00EE34D7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EE34D7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EE34D7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56D0" w14:textId="77777777" w:rsidR="00EE34D7" w:rsidRDefault="00EE34D7">
      <w:r>
        <w:separator/>
      </w:r>
    </w:p>
  </w:endnote>
  <w:endnote w:type="continuationSeparator" w:id="0">
    <w:p w14:paraId="6A45E1A8" w14:textId="77777777" w:rsidR="00EE34D7" w:rsidRDefault="00EE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B04FD4" w:rsidRDefault="00EE34D7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B04FD4" w:rsidRPr="00C954D2" w:rsidRDefault="00EE34D7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B04FD4" w:rsidRPr="00C954D2" w:rsidRDefault="00EE34D7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B04FD4" w:rsidRPr="00C954D2" w:rsidRDefault="00EE34D7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B04FD4" w:rsidRPr="00C954D2" w:rsidRDefault="00EE34D7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B04FD4" w:rsidRDefault="00EE34D7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B04FD4" w:rsidRPr="00C954D2" w:rsidRDefault="00EE34D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B04FD4" w:rsidRPr="00C954D2" w:rsidRDefault="00EE34D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B04FD4" w:rsidRPr="00C954D2" w:rsidRDefault="00EE34D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B04FD4" w:rsidRPr="00C954D2" w:rsidRDefault="00EE34D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B04FD4" w:rsidRDefault="00EE34D7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B04FD4" w:rsidRPr="00C954D2" w:rsidRDefault="00EE34D7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B04FD4" w:rsidRPr="00C954D2" w:rsidRDefault="00EE34D7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B04FD4" w:rsidRPr="00C954D2" w:rsidRDefault="00EE34D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B04FD4" w:rsidRPr="00C954D2" w:rsidRDefault="00EE34D7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B04FD4" w:rsidRPr="00C954D2" w:rsidRDefault="00EE34D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B04FD4" w:rsidRPr="00C954D2" w:rsidRDefault="00EE34D7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B04FD4" w:rsidRDefault="00EE34D7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B04FD4" w:rsidRPr="00C954D2" w:rsidRDefault="00EE34D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B04FD4" w:rsidRPr="00C954D2" w:rsidRDefault="00EE34D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B04FD4" w:rsidRPr="00C954D2" w:rsidRDefault="00EE34D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B04FD4" w:rsidRPr="00C954D2" w:rsidRDefault="00EE34D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F2A7" w14:textId="77777777" w:rsidR="00EE34D7" w:rsidRDefault="00EE34D7">
      <w:r>
        <w:separator/>
      </w:r>
    </w:p>
  </w:footnote>
  <w:footnote w:type="continuationSeparator" w:id="0">
    <w:p w14:paraId="1E6C74DA" w14:textId="77777777" w:rsidR="00EE34D7" w:rsidRDefault="00EE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EE34D7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C42CE"/>
    <w:rsid w:val="005C51BD"/>
    <w:rsid w:val="00656C46"/>
    <w:rsid w:val="0084589D"/>
    <w:rsid w:val="00B04FD4"/>
    <w:rsid w:val="00CA1E7A"/>
    <w:rsid w:val="00CA3182"/>
    <w:rsid w:val="00EE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642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2026-04-15T14:36:00Z</dcterms:modified>
</cp:coreProperties>
</file>