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6E2" w14:textId="77777777" w:rsidR="00CA3182" w:rsidRDefault="00334518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 xml:space="preserve">ANEJO 7. RED DE SANEAMIENTO - PLUVIALES</w:t>
      </w:r>
    </w:p>
    <w:p w14:paraId="1989BD6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5433CEF7" w14:textId="77777777" w:rsidR="00CA3182" w:rsidRDefault="00334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t xml:space="preserve">PROYECTO DE URBANIZACIÓN</w:t>
      </w:r>
    </w:p>
    <w:p w14:paraId="6297BC8F" w14:textId="3794A7A7" w:rsidR="00CA3182" w:rsidRDefault="00053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AMPLIACIÓN PLAZA MAYOR, MÁLAGA</w:t>
      </w:r>
    </w:p>
    <w:p w14:paraId="7229AA30" w14:textId="77777777" w:rsidR="00CA3182" w:rsidRDefault="00334518">
      <w:pPr>
        <w:spacing w:before="240" w:after="60"/>
        <w:jc w:val="center"/>
      </w:pPr>
      <w:r>
        <w:rPr>
          <w:b/>
          <w:bCs/>
        </w:rPr>
        <w:t xml:space="preserve">ANEJO 7. RED DE SANEAMIENTO - PLUVIALES</w:t>
      </w:r>
    </w:p>
    <w:p w14:paraId="4372F763" w14:textId="77777777" w:rsidR="00CA3182" w:rsidRDefault="00334518">
      <w:pPr>
        <w:spacing w:after="120"/>
        <w:jc w:val="center"/>
      </w:pPr>
      <w:r>
        <w:rPr>
          <w:b/>
          <w:bCs/>
        </w:rPr>
        <w:t>ÍNDICE</w:t>
      </w:r>
    </w:p>
    <w:sdt xmlns:w="http://schemas.openxmlformats.org/wordprocessingml/2006/main">
      <w:sdtPr>
        <w:id w:val="1777975262"/>
      </w:sdtPr>
      <w:sdtContent>
        <w:p xmlns:w14="http://schemas.microsoft.com/office/word/2010/wordml" w14:paraId="7B7C4909" w14:textId="77777777" w:rsidR="00CA1E7A" w:rsidRDefault="00000000">
          <w:pPr>
            <w:pStyle w:val="TDC2"/>
            <w:tabs>
              <w:tab w:val="right" w:leader="dot" w:pos="9062"/>
            </w:tabs>
            <w:rPr>
              <w:noProof/>
            </w:rPr>
          </w:pPr>
          <w:r>
            <w:fldChar w:fldCharType="begin" w:dirty="true"/>
          </w:r>
          <w:r>
            <w:instrText>TOC \h \o "1-4"</w:instrText>
          </w:r>
          <w:r>
            <w:fldChar w:fldCharType="separate"/>
          </w:r>
          <w:hyperlink w:anchor="_TocPM000001" w:history="1">
            <w:r w:rsidR="00CA1E7A" w:rsidRPr="00BE5973">
              <w:rPr>
                <w:rStyle w:val="Hipervnculo"/>
                <w:noProof/>
              </w:rPr>
              <w:t>1. OBJETO</w:t>
            </w:r>
            <w:r w:rsidR="00CA1E7A">
              <w:rPr>
                <w:noProof/>
              </w:rPr>
              <w:tab/>
            </w:r>
            <w:r w:rsidR="00CA1E7A">
              <w:rPr>
                <w:noProof/>
              </w:rPr>
              <w:fldChar w:fldCharType="begin" w:dirty="true"/>
            </w:r>
            <w:r w:rsidR="00CA1E7A">
              <w:rPr>
                <w:noProof/>
              </w:rPr>
              <w:instrText xml:space="preserve"> PAGEREF _TocPM000001 \h </w:instrText>
            </w:r>
            <w:r w:rsidR="00CA1E7A">
              <w:rPr>
                <w:noProof/>
              </w:rPr>
            </w:r>
            <w:r w:rsidR="00CA1E7A">
              <w:rPr>
                <w:noProof/>
              </w:rPr>
              <w:fldChar w:fldCharType="separate"/>
            </w:r>
            <w:r w:rsidR="00CA1E7A">
              <w:rPr>
                <w:noProof/>
              </w:rPr>
              <w:t>1</w:t>
            </w:r>
            <w:r w:rsidR="00CA1E7A">
              <w:rPr>
                <w:noProof/>
              </w:rPr>
              <w:fldChar w:fldCharType="end"/>
            </w:r>
          </w:hyperlink>
        </w:p>
        <w:p xmlns:w14="http://schemas.microsoft.com/office/word/2010/wordml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2" w:history="1">
            <w:r w:rsidRPr="00BE5973">
              <w:rPr>
                <w:rStyle w:val="Hipervnculo"/>
                <w:noProof/>
              </w:rPr>
              <w:t>2.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3D14249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3" w:history="1">
            <w:r w:rsidRPr="00BE5973">
              <w:rPr>
                <w:rStyle w:val="Hipervnculo"/>
                <w:noProof/>
              </w:rPr>
              <w:t>3. CÁLCULOS HIDROLÓGICOS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04" w:history="1">
            <w:r w:rsidRPr="00BE5973">
              <w:rPr>
                <w:rStyle w:val="Hipervnculo"/>
                <w:noProof/>
              </w:rPr>
              <w:t>3.1. Método de cálculo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92934D2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05" w:history="1">
            <w:r w:rsidRPr="00BE5973">
              <w:rPr>
                <w:rStyle w:val="Hipervnculo"/>
                <w:noProof/>
              </w:rPr>
              <w:t>3.2. Datos de las cuencas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CDC43B1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06" w:history="1">
            <w:r w:rsidRPr="00BE5973">
              <w:rPr>
                <w:rStyle w:val="Hipervnculo"/>
                <w:noProof/>
              </w:rPr>
              <w:t>3.3. Tiempo de concentración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391DAA41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07" w:history="1">
            <w:r w:rsidRPr="00BE5973">
              <w:rPr>
                <w:rStyle w:val="Hipervnculo"/>
                <w:noProof/>
              </w:rPr>
              <w:t>3.4. Intensidad de Precipitación I (T,tc)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21947FF" w14:textId="77777777" w:rsidR="00CA1E7A" w:rsidRDefault="00CA1E7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PM000008" w:history="1">
            <w:r w:rsidRPr="00BE5973">
              <w:rPr>
                <w:rStyle w:val="Hipervnculo"/>
                <w:noProof/>
              </w:rPr>
              <w:t>a) Máxima precipitaciones diarias (Pd)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5EEBC6F2" w14:textId="77777777" w:rsidR="00CA1E7A" w:rsidRDefault="00CA1E7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PM000009" w:history="1">
            <w:r w:rsidRPr="00BE5973">
              <w:rPr>
                <w:rStyle w:val="Hipervnculo"/>
                <w:noProof/>
              </w:rPr>
              <w:t>b) Factor de Intensidad (Fint)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163C0C6E" w14:textId="77777777" w:rsidR="00CA1E7A" w:rsidRDefault="00CA1E7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PM000010" w:history="1">
            <w:r w:rsidRPr="00BE5973">
              <w:rPr>
                <w:rStyle w:val="Hipervnculo"/>
                <w:noProof/>
              </w:rPr>
              <w:t>c) Valor inicial del umbral de escorrentía P0i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CDC43B1" w14:textId="77777777" w:rsidR="00CA1E7A" w:rsidRDefault="00CA1E7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PM000011" w:history="1">
            <w:r w:rsidRPr="00BE5973">
              <w:rPr>
                <w:rStyle w:val="Hipervnculo"/>
                <w:noProof/>
              </w:rPr>
              <w:t>d) Valor coeficiente corrector del umbral de escorrentía 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12" w:history="1">
            <w:r w:rsidRPr="00BE5973">
              <w:rPr>
                <w:rStyle w:val="Hipervnculo"/>
                <w:noProof/>
              </w:rPr>
              <w:t>3.5. Obtención del caudal punta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13" w:history="1">
            <w:r w:rsidRPr="00BE5973">
              <w:rPr>
                <w:rStyle w:val="Hipervnculo"/>
                <w:noProof/>
              </w:rPr>
              <w:t>4. INFRAESTRUCTURAS PREVISTAS.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14" w:history="1">
            <w:r w:rsidRPr="00BE5973">
              <w:rPr>
                <w:rStyle w:val="Hipervnculo"/>
                <w:noProof/>
              </w:rPr>
              <w:t>5. COMPROBACIÓN DE LA RED DE PLUVIALES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18B59BA0" w14:textId="77777777" w:rsidR="00CA3182" w:rsidRDefault="00000000">
          <w:r>
            <w:fldChar w:fldCharType="end"/>
          </w:r>
        </w:p>
      </w:sdtContent>
    </w:sdt>
    <w:p xmlns:w14="http://schemas.microsoft.com/office/word/2010/wordml" xmlns:w="http://schemas.openxmlformats.org/wordprocessingml/2006/main" w14:paraId="0A1FFD6E" w14:textId="77777777" w:rsidR="00CA3182" w:rsidRDefault="00000000">
      <w:r>
        <w:br w:type="page"/>
      </w:r>
    </w:p>
    <w:p xmlns:w14="http://schemas.microsoft.com/office/word/2010/wordml" xmlns:w="http://schemas.openxmlformats.org/wordprocessingml/2006/main" w14:paraId="084A1033" w14:textId="77777777" w:rsidR="00CA3182" w:rsidRDefault="00CA3182">
      <w:pPr>
        <w:sectPr w:rsidR="00CA3182" w:rsidSect="00CA1E7A">
          <w:headerReference xmlns:r="http://schemas.openxmlformats.org/officeDocument/2006/relationships" w:type="default" r:id="rId8"/>
          <w:footerReference xmlns:r="http://schemas.openxmlformats.org/officeDocument/2006/relationships"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xmlns:w14="http://schemas.microsoft.com/office/word/2010/wordml" xmlns:w="http://schemas.openxmlformats.org/wordprocessingml/2006/main" w14:paraId="1C5C2096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t xml:space="preserve">PROYECTO DE URBANIZACIÓN</w:t>
      </w:r>
    </w:p>
    <w:p xmlns:w14="http://schemas.microsoft.com/office/word/2010/wordml" xmlns:w="http://schemas.openxmlformats.org/wordprocessingml/2006/main" w14:paraId="155AECD7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AMPLIACIÓN PLAZA MAYOR, MÁLAGA</w:t>
      </w:r>
    </w:p>
    <w:p xmlns:w14="http://schemas.microsoft.com/office/word/2010/wordml" xmlns:w="http://schemas.openxmlformats.org/wordprocessingml/2006/main" w14:paraId="2882C82F" w14:textId="25F40A93" w:rsidR="005B61A2" w:rsidRPr="005B61A2" w:rsidRDefault="005B61A2" w:rsidP="005B61A2">
      <w:pPr>
        <w:spacing w:before="240" w:after="60"/>
        <w:jc w:val="center"/>
      </w:pPr>
      <w:r>
        <w:rPr>
          <w:b/>
          <w:bCs/>
        </w:rPr>
        <w:t xml:space="preserve">ANEJO 7. RED DE SANEAMIENTO - PLUVIALES</w:t>
      </w:r>
    </w:p>
    <w:p w14:paraId="196E1529" w14:textId="77777777" w:rsidR="00424316" w:rsidRPr="00885EBE" w:rsidRDefault="00000000" w:rsidP="00167BBC">
      <w:pPr>
        <w:pStyle w:val="Ttulo2"/>
      </w:pPr>
      <w:bookmarkStart w:id="0" w:name="_TocPM000001"/>
      <w:r>
        <w:t xml:space="preserve">1. OBJETO</w:t>
      </w:r>
      <w:bookmarkEnd w:id="0"/>
    </w:p>
    <w:p xmlns:w14="http://schemas.microsoft.com/office/word/2010/wordml" xmlns:w="http://schemas.openxmlformats.org/wordprocessingml/2006/main" w14:paraId="218AC78C" w14:textId="77777777" w:rsidR="00CA3182" w:rsidRDefault="00000000">
      <w:pPr>
        <w:spacing w:after="120"/>
      </w:pPr>
      <w:r>
        <w:t xml:space="preserve">El presente anejo tiene por objeto iniciar la redacción de la red de saneamiento de pluviales del Proyecto de Urbanización - Ampliación Plaza Mayor, identificando la información base disponible y la estructura documental necesaria para su desarrollo. La definición hidráulica y la trazabilidad final de la red quedarán condicionadas a la incorporación de reportes, tablas y exportaciones específicas del ámbito.</w:t>
      </w:r>
    </w:p>
    <w:p w14:paraId="196E1529" w14:textId="77777777" w:rsidR="00424316" w:rsidRPr="00885EBE" w:rsidRDefault="00000000" w:rsidP="00167BBC">
      <w:pPr>
        <w:pStyle w:val="Ttulo2"/>
      </w:pPr>
      <w:bookmarkStart w:id="1" w:name="_TocPM000002"/>
      <w:r>
        <w:t xml:space="preserve">2. INTRODUCCIÓN</w:t>
      </w:r>
      <w:bookmarkEnd w:id="1"/>
    </w:p>
    <w:p w14:paraId="625A6D35" w14:textId="77777777" w:rsidR="00424316" w:rsidRPr="00167BBC" w:rsidRDefault="00000000" w:rsidP="00167BBC">
      <w:pPr>
        <w:pStyle w:val="Ttulo2"/>
      </w:pPr>
      <w:bookmarkStart w:id="2" w:name="_TocPM000003"/>
      <w:r>
        <w:t xml:space="preserve">3. CÁLCULOS HIDROLÓGICOS</w:t>
      </w:r>
      <w:bookmarkEnd w:id="2"/>
    </w:p>
    <w:p w14:paraId="49B9F890" w14:textId="77777777" w:rsidR="00424316" w:rsidRPr="00167BBC" w:rsidRDefault="00000000" w:rsidP="00167BBC">
      <w:pPr>
        <w:pStyle w:val="Ttulo3"/>
      </w:pPr>
      <w:bookmarkStart w:id="3" w:name="_TocPM000004"/>
      <w:r>
        <w:t xml:space="preserve">3.1. Método de cálculo</w:t>
      </w:r>
      <w:bookmarkEnd w:id="3"/>
    </w:p>
    <w:p w14:paraId="6E8E5D81" w14:textId="77777777" w:rsidR="00424316" w:rsidRPr="00D36F9E" w:rsidRDefault="00000000" w:rsidP="00167BBC">
      <w:pPr>
        <w:pStyle w:val="Ttulo3"/>
      </w:pPr>
      <w:bookmarkStart w:id="4" w:name="_TocPM000005"/>
      <w:r>
        <w:t xml:space="preserve">3.2. Datos de las cuencas</w:t>
      </w:r>
      <w:bookmarkEnd w:id="4"/>
    </w:p>
    <w:p w14:paraId="45F404A1" w14:textId="77777777" w:rsidR="00424316" w:rsidRPr="00D36F9E" w:rsidRDefault="00000000" w:rsidP="00167BBC">
      <w:pPr>
        <w:pStyle w:val="Ttulo3"/>
      </w:pPr>
      <w:bookmarkStart w:id="5" w:name="_TocPM000006"/>
      <w:r>
        <w:t xml:space="preserve">3.3. Tiempo de concentración</w:t>
      </w:r>
      <w:bookmarkEnd w:id="5"/>
    </w:p>
    <w:p w14:paraId="036511BC" w14:textId="77777777" w:rsidR="00424316" w:rsidRPr="00D36F9E" w:rsidRDefault="00000000" w:rsidP="00167BBC">
      <w:pPr>
        <w:pStyle w:val="Ttulo3"/>
      </w:pPr>
      <w:bookmarkStart w:id="6" w:name="_TocPM000007"/>
      <w:r>
        <w:t xml:space="preserve">3.4. Intensidad de Precipitación I (T,tc)</w:t>
      </w:r>
      <w:bookmarkEnd w:id="6"/>
    </w:p>
    <w:p w14:paraId="21D059C3" w14:textId="77777777" w:rsidR="00424316" w:rsidRPr="00167BBC" w:rsidRDefault="00000000" w:rsidP="00167BBC">
      <w:pPr>
        <w:pStyle w:val="Ttulo4"/>
      </w:pPr>
      <w:bookmarkStart w:id="7" w:name="_TocPM000008"/>
      <w:r>
        <w:t xml:space="preserve">a) Máxima precipitaciones diarias (Pd)</w:t>
      </w:r>
      <w:bookmarkEnd w:id="7"/>
    </w:p>
    <w:p w14:paraId="2DC282C1" w14:textId="77777777" w:rsidR="00424316" w:rsidRPr="00D36F9E" w:rsidRDefault="00000000" w:rsidP="00167BBC">
      <w:pPr>
        <w:pStyle w:val="Ttulo4"/>
      </w:pPr>
      <w:bookmarkStart w:id="8" w:name="_TocPM000009"/>
      <w:r>
        <w:t xml:space="preserve">b) Factor de Intensidad (Fint)</w:t>
      </w:r>
      <w:bookmarkEnd w:id="8"/>
    </w:p>
    <w:p w14:paraId="1B8ADF0E" w14:textId="77777777" w:rsidR="00424316" w:rsidRPr="008E3381" w:rsidRDefault="00000000" w:rsidP="00167BBC">
      <w:pPr>
        <w:pStyle w:val="Ttulo4"/>
      </w:pPr>
      <w:bookmarkStart w:id="9" w:name="_TocPM000010"/>
      <w:r>
        <w:t xml:space="preserve">c) Valor inicial del umbral de escorrentía P0i</w:t>
      </w:r>
      <w:bookmarkEnd w:id="9"/>
    </w:p>
    <w:p w14:paraId="6E123CB4" w14:textId="77777777" w:rsidR="00424316" w:rsidRPr="00DD3A06" w:rsidRDefault="00000000" w:rsidP="00167BBC">
      <w:pPr>
        <w:pStyle w:val="Ttulo4"/>
        <w:rPr>
          <w:u w:val="single"/>
        </w:rPr>
      </w:pPr>
      <w:bookmarkStart w:id="10" w:name="_TocPM000011"/>
      <w:r>
        <w:t xml:space="preserve">d) Valor coeficiente corrector del umbral de escorrentía β</w:t>
      </w:r>
      <w:bookmarkEnd w:id="10"/>
    </w:p>
    <w:p w14:paraId="2AEFB5D8" w14:textId="77777777" w:rsidR="00424316" w:rsidRPr="00DD3A06" w:rsidRDefault="00000000" w:rsidP="00167BBC">
      <w:pPr>
        <w:pStyle w:val="Ttulo3"/>
      </w:pPr>
      <w:bookmarkStart w:id="11" w:name="_TocPM000012"/>
      <w:r>
        <w:t xml:space="preserve">3.5. Obtención del caudal punta</w:t>
      </w:r>
      <w:bookmarkEnd w:id="11"/>
    </w:p>
    <w:p w14:paraId="26C185EF" w14:textId="77777777" w:rsidR="00424316" w:rsidRPr="00D36F9E" w:rsidRDefault="00000000" w:rsidP="00167BBC">
      <w:pPr>
        <w:pStyle w:val="Ttulo2"/>
      </w:pPr>
      <w:bookmarkStart w:id="12" w:name="_TocPM000013"/>
      <w:r>
        <w:t xml:space="preserve">4. INFRAESTRUCTURAS PREVISTAS.</w:t>
      </w:r>
      <w:bookmarkEnd w:id="12"/>
    </w:p>
    <w:p w14:paraId="559A3609" w14:textId="77777777" w:rsidR="00424316" w:rsidRPr="00C95963" w:rsidRDefault="00000000" w:rsidP="00167BBC">
      <w:pPr>
        <w:pStyle w:val="Ttulo2"/>
      </w:pPr>
      <w:bookmarkStart w:id="13" w:name="_TocPM000014"/>
      <w:r>
        <w:t xml:space="preserve">5. COMPROBACIÓN DE LA RED DE PLUVIALES</w:t>
      </w:r>
      <w:bookmarkEnd w:id="13"/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5285A" w14:textId="77777777" w:rsidR="00A077C3" w:rsidRDefault="00A077C3">
      <w:r>
        <w:separator/>
      </w:r>
    </w:p>
  </w:endnote>
  <w:endnote w:type="continuationSeparator" w:id="0">
    <w:p w14:paraId="7F05EDBD" w14:textId="77777777" w:rsidR="00A077C3" w:rsidRDefault="00A07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D8C91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4B426C7A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E486CEB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4B426C7A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E486CEB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23F13C87" w14:textId="77777777" w:rsidR="008C47A6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78ABD258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23F13C87" w14:textId="77777777" w:rsidR="008C47A6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78ABD258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B10B988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6BAA68C0" w14:textId="77777777" w:rsidR="008C47A6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1B10B988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6BAA68C0" w14:textId="77777777" w:rsidR="008C47A6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36D66F2B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A04D46D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4656104C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1A04D46D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4656104C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1AA3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D0CA117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288CCDB1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PAFEz8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3D0CA117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288CCDB1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BB74093" w14:textId="77777777" w:rsidR="008C47A6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103505BF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3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H/qLi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0BB74093" w14:textId="77777777" w:rsidR="008C47A6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103505BF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5669EAE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CE25765" w14:textId="77777777" w:rsidR="008C47A6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4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RhkV6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5669EAE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CE25765" w14:textId="77777777" w:rsidR="008C47A6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1BDA9624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6E7F58BD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67C2E9E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5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AnJ0Oh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6E7F58BD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67C2E9E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DC61B" w14:textId="77777777" w:rsidR="00A077C3" w:rsidRDefault="00A077C3">
      <w:r>
        <w:separator/>
      </w:r>
    </w:p>
  </w:footnote>
  <w:footnote w:type="continuationSeparator" w:id="0">
    <w:p w14:paraId="45C0C7E8" w14:textId="77777777" w:rsidR="00A077C3" w:rsidRDefault="00A077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B631" w14:textId="77777777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A741" w14:textId="77777777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13ABA5" w14:textId="77777777" w:rsid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</w:t>
                          </w:r>
                        </w:p>
                        <w:p w14:paraId="36058B45" w14:textId="77777777" w:rsidR="005B61A2" w:rsidRDefault="005B61A2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 - Ampliación Plaza Mayor</w:t>
                          </w:r>
                        </w:p>
                        <w:p w14:paraId="46A1F2D0" w14:textId="33A4ED86" w:rsidR="00CA1E7A" w:rsidRP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PGOU DE Málaga</w:t>
                          </w:r>
                        </w:p>
                        <w:p w14:paraId="4DECF8EB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71623AB" w14:textId="77777777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 xml:space="preserve">ANEJO 7. RED DE SANEAMIENTO - PLUVIALES</w:t>
                          </w:r>
                        </w:p>
                        <w:p w14:paraId="476317DC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3F972A5D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5B13ABA5" w14:textId="77777777" w:rsid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</w:t>
                    </w:r>
                  </w:p>
                  <w:p w14:paraId="36058B45" w14:textId="77777777" w:rsidR="005B61A2" w:rsidRDefault="005B61A2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 - Ampliación Plaza Mayor</w:t>
                    </w:r>
                  </w:p>
                  <w:p w14:paraId="46A1F2D0" w14:textId="33A4ED86" w:rsidR="00CA1E7A" w:rsidRP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PGOU DE Málaga</w:t>
                    </w:r>
                  </w:p>
                  <w:p w14:paraId="4DECF8EB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71623AB" w14:textId="77777777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 xml:space="preserve">ANEJO 7. RED DE SANEAMIENTO - PLUVIALES</w:t>
                    </w:r>
                  </w:p>
                  <w:p w14:paraId="476317DC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3F972A5D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852D7A" w14:textId="77777777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AE4A" w14:textId="77777777" w:rsidR="001B4F3C" w:rsidRPr="001B4F3C" w:rsidRDefault="00000000" w:rsidP="001B4F3C">
    <w:pPr>
      <w:tabs>
        <w:tab w:val="right" w:pos="8647"/>
      </w:tabs>
      <w:ind w:right="-397"/>
    </w:pPr>
    <w:r>
      <w:rPr>
        <w:color w:val="366092"/>
        <w:sz w:val="12"/>
        <w:szCs w:val="12"/>
      </w:rPr>
      <w:br/>
    </w:r>
    <w:r w:rsidR="001B4F3C" w:rsidRPr="001B4F3C"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18CDF65E" wp14:editId="30713A0F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098401556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13046A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</w:t>
                          </w:r>
                        </w:p>
                        <w:p w14:paraId="189D4541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 - Ampliación Plaza Mayor</w:t>
                          </w:r>
                        </w:p>
                        <w:p w14:paraId="64769412" w14:textId="77777777" w:rsidR="004C716E" w:rsidRPr="005B61A2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PGOU DE Málaga</w:t>
                          </w:r>
                        </w:p>
                        <w:p w14:paraId="341B5EFD" w14:textId="77777777" w:rsidR="004C716E" w:rsidRDefault="004C716E" w:rsidP="004C716E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917F1B2" w14:textId="77777777" w:rsidR="004C716E" w:rsidRDefault="004C716E" w:rsidP="004C716E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 xml:space="preserve">ANEJO 7. RED DE SANEAMIENTO - PLUVIALES</w:t>
                          </w:r>
                        </w:p>
                        <w:p w14:paraId="5AAE2C62" w14:textId="77777777" w:rsidR="001B4F3C" w:rsidRDefault="001B4F3C" w:rsidP="001B4F3C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66E999F8" w14:textId="77777777" w:rsidR="001B4F3C" w:rsidRDefault="001B4F3C" w:rsidP="001B4F3C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DF65E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295.45pt;margin-top:.05pt;width:175.1pt;height:5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" stroked="f">
              <v:textbox>
                <w:txbxContent>
                  <w:p w14:paraId="7413046A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</w:t>
                    </w:r>
                  </w:p>
                  <w:p w14:paraId="189D4541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 - Ampliación Plaza Mayor</w:t>
                    </w:r>
                  </w:p>
                  <w:p w14:paraId="64769412" w14:textId="77777777" w:rsidR="004C716E" w:rsidRPr="005B61A2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PGOU DE Málaga</w:t>
                    </w:r>
                  </w:p>
                  <w:p w14:paraId="341B5EFD" w14:textId="77777777" w:rsidR="004C716E" w:rsidRDefault="004C716E" w:rsidP="004C716E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917F1B2" w14:textId="77777777" w:rsidR="004C716E" w:rsidRDefault="004C716E" w:rsidP="004C716E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 xml:space="preserve">ANEJO 7. RED DE SANEAMIENTO - PLUVIALES</w:t>
                    </w:r>
                  </w:p>
                  <w:p w14:paraId="5AAE2C62" w14:textId="77777777" w:rsidR="001B4F3C" w:rsidRDefault="001B4F3C" w:rsidP="001B4F3C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66E999F8" w14:textId="77777777" w:rsidR="001B4F3C" w:rsidRDefault="001B4F3C" w:rsidP="001B4F3C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1B4F3C" w:rsidRPr="001B4F3C">
      <w:drawing>
        <wp:inline distT="0" distB="0" distL="0" distR="0" wp14:anchorId="02CD16FD" wp14:editId="10F78A9B">
          <wp:extent cx="1619250" cy="704850"/>
          <wp:effectExtent l="0" t="0" r="0" b="0"/>
          <wp:docPr id="390843045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B2EA88" w14:textId="565F15A3" w:rsidR="00CA3182" w:rsidRDefault="00CA3182" w:rsidP="001B4F3C">
    <w:pPr>
      <w:tabs>
        <w:tab w:val="right" w:pos="8647"/>
      </w:tabs>
      <w:ind w:right="-39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053FEA"/>
    <w:rsid w:val="00186FE5"/>
    <w:rsid w:val="001C42CE"/>
    <w:rsid w:val="0021243A"/>
    <w:rsid w:val="00334518"/>
    <w:rsid w:val="00464B7B"/>
    <w:rsid w:val="0052120B"/>
    <w:rsid w:val="00533144"/>
    <w:rsid w:val="005743CC"/>
    <w:rsid w:val="005C51BD"/>
    <w:rsid w:val="00656C46"/>
    <w:rsid w:val="007D3CFC"/>
    <w:rsid w:val="008022B4"/>
    <w:rsid w:val="00A077C3"/>
    <w:rsid w:val="00CA1E7A"/>
    <w:rsid w:val="00CA3182"/>
    <w:rsid w:val="00ED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655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6</cp:revision>
  <dcterms:created xsi:type="dcterms:W3CDTF">2026-04-08T11:35:00Z</dcterms:created>
  <dcterms:modified xsi:type="dcterms:W3CDTF">2026-04-15T14:57:00Z</dcterms:modified>
</cp:coreProperties>
</file>