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7FB0" w14:textId="4060F99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 xml:space="preserve">Der Genitiv im Deutschen – umfassende Gesamtdarstellung </w:t>
      </w:r>
    </w:p>
    <w:p w14:paraId="0C4A5909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Der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Genitiv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ist der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zweite Fall (Kasus)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der deutschen Grammatik und spielt eine bedeutende Rolle im Ausdruck von </w:t>
      </w:r>
      <w:r w:rsidRPr="00A1013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>Besitz, Zugehörigkeit, Teil-Ganzes-Verhältnissen</w:t>
      </w:r>
      <w:r w:rsidRPr="00A1013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de-DE" w:eastAsia="es-ES"/>
          <w14:ligatures w14:val="none"/>
        </w:rPr>
        <w:t xml:space="preserve"> und logischen Abhängigkeiten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zwischen Substantiven. Während seine Verwendung in der gesprochenen Sprache zunehmend vom Dativ verdrängt wird, bleibt er im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schriftlichen, formellen, wissenschaftlichen und literarischen Deutsch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unverzichtbar. Der Genitiv beantwortet die Frage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„</w:t>
      </w:r>
      <w:r w:rsidRPr="00A1013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>Wessen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?“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zum Beispiel: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br/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Das ist das Auto meines Bruders.</w:t>
      </w:r>
    </w:p>
    <w:p w14:paraId="1B46566F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10E99E9">
          <v:rect id="_x0000_i1025" style="width:0;height:1.5pt" o:hralign="center" o:hrstd="t" o:hr="t" fillcolor="#a0a0a0" stroked="f"/>
        </w:pict>
      </w:r>
    </w:p>
    <w:p w14:paraId="746EA195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 Funktionen des Genitivs</w:t>
      </w:r>
    </w:p>
    <w:p w14:paraId="5339D959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 xml:space="preserve">1.1 </w:t>
      </w:r>
      <w:r w:rsidRPr="00A1013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>Besitz und Zugehörigkeit</w:t>
      </w:r>
    </w:p>
    <w:p w14:paraId="6D540DDC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 Grundfunktion des Genitivs besteht darin,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Besitz oder Zugehörigkeit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auszudrücken:</w:t>
      </w:r>
    </w:p>
    <w:p w14:paraId="4CA4ABA7" w14:textId="77777777" w:rsidR="00A1013F" w:rsidRPr="00A1013F" w:rsidRDefault="00A1013F" w:rsidP="00A101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Haus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meines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Vaters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645A13E3" w14:textId="77777777" w:rsidR="00A1013F" w:rsidRPr="00A1013F" w:rsidRDefault="00A1013F" w:rsidP="00A101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Farbe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des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Himmels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6EB9CCB8" w14:textId="77777777" w:rsidR="00A1013F" w:rsidRPr="00A1013F" w:rsidRDefault="00A1013F" w:rsidP="00A101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Der Klang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der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Musik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68EFA63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Hier zeigt der Genitiv, wem oder wozu etwas gehört oder zugeordnet ist.</w:t>
      </w:r>
    </w:p>
    <w:p w14:paraId="4CC8005E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 xml:space="preserve">1.2 </w:t>
      </w:r>
      <w:r w:rsidRPr="00A1013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 xml:space="preserve">Teil-Ganzes-Beziehung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(Partitivgenitiv)</w:t>
      </w:r>
    </w:p>
    <w:p w14:paraId="2FC2EA12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Der Genitiv kann auch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ein Teil eines Ganzen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ausdrücken:</w:t>
      </w:r>
    </w:p>
    <w:p w14:paraId="639A78CC" w14:textId="77777777" w:rsidR="00A1013F" w:rsidRPr="00A1013F" w:rsidRDefault="00A1013F" w:rsidP="00A1013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Ein Stück des Kuchens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Spitze des Turmes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der Anfang des Monats.</w:t>
      </w:r>
    </w:p>
    <w:p w14:paraId="38191628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1.3 Herkunft oder Abstammung</w:t>
      </w:r>
    </w:p>
    <w:p w14:paraId="3573D386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Der Genitiv wird verwendet, um die </w:t>
      </w:r>
      <w:r w:rsidRPr="00A1013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>Herkunft oder Abstammung</w:t>
      </w:r>
      <w:r w:rsidRPr="00A1013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zu kennzeichnen:</w:t>
      </w:r>
    </w:p>
    <w:p w14:paraId="37869119" w14:textId="77777777" w:rsidR="00A1013F" w:rsidRPr="00A1013F" w:rsidRDefault="00A1013F" w:rsidP="00A1013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Der Sohn des Lehrers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Tochter des Königs.</w:t>
      </w:r>
    </w:p>
    <w:p w14:paraId="4079489E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1.4 Genitiv nach Präpositionen</w:t>
      </w:r>
    </w:p>
    <w:p w14:paraId="07E3BBC1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Viele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Präpositionen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verlangen den Genitiv, besonders in der Schriftsprache:</w:t>
      </w:r>
    </w:p>
    <w:p w14:paraId="46A6933C" w14:textId="77777777" w:rsidR="00A1013F" w:rsidRPr="00A1013F" w:rsidRDefault="00A1013F" w:rsidP="00A1013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trotz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während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wegen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statt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anstatt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außerhalb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innerhalb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diesseits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jenseits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oberhalb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unterhalb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laut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infolge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kraft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mangels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p w14:paraId="7F6B4081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5096A1A7" w14:textId="77777777" w:rsidR="00A1013F" w:rsidRPr="00A1013F" w:rsidRDefault="00A1013F" w:rsidP="00A101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Trotz des Regens gingen wir spazieren.</w:t>
      </w:r>
    </w:p>
    <w:p w14:paraId="3DC46932" w14:textId="77777777" w:rsidR="00A1013F" w:rsidRPr="00A1013F" w:rsidRDefault="00A1013F" w:rsidP="00A101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Während des Unterrichts herrschte Ruhe.</w:t>
      </w:r>
    </w:p>
    <w:p w14:paraId="330481BA" w14:textId="77777777" w:rsidR="00A1013F" w:rsidRPr="00A1013F" w:rsidRDefault="00A1013F" w:rsidP="00A101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Wegen des Unfalls kam er zu spät.</w:t>
      </w:r>
    </w:p>
    <w:p w14:paraId="4EF178E3" w14:textId="284D63F7" w:rsidR="00A1013F" w:rsidRPr="00A1013F" w:rsidRDefault="00A1013F" w:rsidP="00A1013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lastRenderedPageBreak/>
        <w:t>Kraft des Gesetzes</w:t>
      </w:r>
      <w:r w:rsidR="00EA4F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(por la fuerza de la Ley)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tritt die Regelung in Kraft.</w:t>
      </w:r>
    </w:p>
    <w:p w14:paraId="20B77EC6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1.5 Genitiv nach bestimmten Verben</w:t>
      </w:r>
    </w:p>
    <w:p w14:paraId="3A873165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Einige Verben regieren den Genitiv, besonders in gehobenem Stil oder in der Schriftsprache:</w:t>
      </w:r>
    </w:p>
    <w:p w14:paraId="6F7EC3C2" w14:textId="77777777" w:rsidR="00A1013F" w:rsidRPr="00A1013F" w:rsidRDefault="00A1013F" w:rsidP="00A101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sich einer Sache bewusst sein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</w:t>
      </w:r>
    </w:p>
    <w:p w14:paraId="6D28E209" w14:textId="77777777" w:rsidR="00A1013F" w:rsidRPr="00A1013F" w:rsidRDefault="00A1013F" w:rsidP="00A101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sich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einer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Schuld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schämen</w:t>
      </w:r>
      <w:proofErr w:type="spellEnd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</w:t>
      </w:r>
    </w:p>
    <w:p w14:paraId="54745726" w14:textId="77777777" w:rsidR="00A1013F" w:rsidRPr="00A1013F" w:rsidRDefault="00A1013F" w:rsidP="00A101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sich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einer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Sprache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bedienen</w:t>
      </w:r>
      <w:proofErr w:type="spellEnd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</w:t>
      </w:r>
    </w:p>
    <w:p w14:paraId="0E402B98" w14:textId="77777777" w:rsidR="00A1013F" w:rsidRPr="00A1013F" w:rsidRDefault="00A1013F" w:rsidP="00A101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jemandes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gedenken</w:t>
      </w:r>
      <w:proofErr w:type="spellEnd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</w:t>
      </w:r>
    </w:p>
    <w:p w14:paraId="4ED51114" w14:textId="77777777" w:rsidR="00A1013F" w:rsidRPr="00A1013F" w:rsidRDefault="00A1013F" w:rsidP="00A1013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sich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einer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Sache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enthalten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5EFD0235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2B4A9235" w14:textId="77777777" w:rsidR="00A1013F" w:rsidRPr="00A1013F" w:rsidRDefault="00A1013F" w:rsidP="00A101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gedenkt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seines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Freundes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66D7C4C2" w14:textId="77777777" w:rsidR="00A1013F" w:rsidRPr="00A1013F" w:rsidRDefault="00A1013F" w:rsidP="00A101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Sie bedient sich einer klaren Ausdrucksweise.</w:t>
      </w:r>
    </w:p>
    <w:p w14:paraId="7EA42795" w14:textId="77777777" w:rsidR="00A1013F" w:rsidRPr="00A1013F" w:rsidRDefault="00A1013F" w:rsidP="00A1013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enthielt sich jeder Meinung.</w:t>
      </w:r>
    </w:p>
    <w:p w14:paraId="7A8F688D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8334C13">
          <v:rect id="_x0000_i1026" style="width:0;height:1.5pt" o:hralign="center" o:hrstd="t" o:hr="t" fillcolor="#a0a0a0" stroked="f"/>
        </w:pict>
      </w:r>
    </w:p>
    <w:p w14:paraId="6AAAD8F0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2. Bildung des Genitivs</w:t>
      </w:r>
    </w:p>
    <w:p w14:paraId="375168CC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 Genitivformen richten sich nach dem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Genus, Numerus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und der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Deklination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des Substantivs.</w:t>
      </w:r>
    </w:p>
    <w:p w14:paraId="492E2C61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2.1 Maskuline und neutrale Substantive</w:t>
      </w:r>
    </w:p>
    <w:p w14:paraId="0B69700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Diese erhalten die Endung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-s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oder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-es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p w14:paraId="66FAF6B5" w14:textId="59FFD59C" w:rsidR="00A1013F" w:rsidRPr="00A1013F" w:rsidRDefault="00A1013F" w:rsidP="00A1013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-es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nach einsilbigen Wörtern oder Zischlaut</w:t>
      </w:r>
      <w:r w:rsidR="0013026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(sonido sh)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: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des Mannes, des Kindes, des Arztes.</w:t>
      </w:r>
    </w:p>
    <w:p w14:paraId="44D772DE" w14:textId="77777777" w:rsidR="00A1013F" w:rsidRPr="00A1013F" w:rsidRDefault="00A1013F" w:rsidP="00A1013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-s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nach mehrsilbigen oder zusammengesetzten Wörtern: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des Computers, des Generals.</w:t>
      </w:r>
    </w:p>
    <w:p w14:paraId="185E84D2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2.2 Feminine und Plurale Substantive</w:t>
      </w:r>
    </w:p>
    <w:p w14:paraId="7D1A1B6A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Im Femininum und im Plural 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>bleibt das Substantiv unverändert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; der 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>Genitiv wird durch den Artikel angezeigt:</w:t>
      </w:r>
    </w:p>
    <w:p w14:paraId="6D9ABB60" w14:textId="77777777" w:rsidR="00A1013F" w:rsidRPr="00A1013F" w:rsidRDefault="00A1013F" w:rsidP="00A1013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der Frau, der Blumen, der Kinder.</w:t>
      </w:r>
    </w:p>
    <w:p w14:paraId="6413341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2.3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Übersicht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Artikel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00"/>
        <w:gridCol w:w="914"/>
        <w:gridCol w:w="1120"/>
        <w:gridCol w:w="1108"/>
      </w:tblGrid>
      <w:tr w:rsidR="00A1013F" w:rsidRPr="00A1013F" w14:paraId="1F0ABB37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2CEB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22E2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Maskulin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28EC6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Feminin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29B4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Neutrum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8CE2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Plural</w:t>
            </w:r>
          </w:p>
        </w:tc>
      </w:tr>
      <w:tr w:rsidR="00A1013F" w:rsidRPr="00A1013F" w14:paraId="3AA14D07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F43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Nominativ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9808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Mann</w:t>
            </w:r>
          </w:p>
        </w:tc>
        <w:tc>
          <w:tcPr>
            <w:tcW w:w="0" w:type="auto"/>
            <w:vAlign w:val="center"/>
            <w:hideMark/>
          </w:tcPr>
          <w:p w14:paraId="55BF5D05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die Frau</w:t>
            </w:r>
          </w:p>
        </w:tc>
        <w:tc>
          <w:tcPr>
            <w:tcW w:w="0" w:type="auto"/>
            <w:vAlign w:val="center"/>
            <w:hideMark/>
          </w:tcPr>
          <w:p w14:paraId="29607B2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das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8E6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die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Kinder</w:t>
            </w:r>
            <w:proofErr w:type="spellEnd"/>
          </w:p>
        </w:tc>
      </w:tr>
      <w:tr w:rsidR="00A1013F" w:rsidRPr="00A1013F" w14:paraId="09F817F9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DB2F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98B85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des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Mannes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A20F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Frau</w:t>
            </w:r>
          </w:p>
        </w:tc>
        <w:tc>
          <w:tcPr>
            <w:tcW w:w="0" w:type="auto"/>
            <w:vAlign w:val="center"/>
            <w:hideMark/>
          </w:tcPr>
          <w:p w14:paraId="5F2E9D28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des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Kindes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FFF0B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Kinder</w:t>
            </w:r>
            <w:proofErr w:type="spellEnd"/>
          </w:p>
        </w:tc>
      </w:tr>
      <w:tr w:rsidR="00EA4F7B" w:rsidRPr="00A1013F" w14:paraId="49E25121" w14:textId="77777777" w:rsidTr="00A1013F">
        <w:trPr>
          <w:tblCellSpacing w:w="15" w:type="dxa"/>
        </w:trPr>
        <w:tc>
          <w:tcPr>
            <w:tcW w:w="0" w:type="auto"/>
            <w:vAlign w:val="center"/>
          </w:tcPr>
          <w:p w14:paraId="0723BB6E" w14:textId="77777777" w:rsidR="00EA4F7B" w:rsidRPr="00A1013F" w:rsidRDefault="00EA4F7B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0DA1646" w14:textId="77777777" w:rsidR="00EA4F7B" w:rsidRPr="00A1013F" w:rsidRDefault="00EA4F7B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9952E75" w14:textId="77777777" w:rsidR="00EA4F7B" w:rsidRPr="00A1013F" w:rsidRDefault="00EA4F7B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240CBA" w14:textId="77777777" w:rsidR="00EA4F7B" w:rsidRPr="00A1013F" w:rsidRDefault="00EA4F7B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1093927" w14:textId="77777777" w:rsidR="00EA4F7B" w:rsidRPr="00A1013F" w:rsidRDefault="00EA4F7B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0DBC702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1127EAC1" w14:textId="77777777" w:rsidR="00A1013F" w:rsidRPr="00A1013F" w:rsidRDefault="00A1013F" w:rsidP="00A101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Das Auto des Lehrers ist rot.</w:t>
      </w:r>
    </w:p>
    <w:p w14:paraId="4365AC61" w14:textId="77777777" w:rsidR="00A1013F" w:rsidRPr="00A1013F" w:rsidRDefault="00A1013F" w:rsidP="00A101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Tasche der Frau ist elegant.</w:t>
      </w:r>
    </w:p>
    <w:p w14:paraId="2E92DCE8" w14:textId="77777777" w:rsidR="00A1013F" w:rsidRPr="00A1013F" w:rsidRDefault="00A1013F" w:rsidP="00A101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Farbe des Meeres ist tiefblau.</w:t>
      </w:r>
    </w:p>
    <w:p w14:paraId="533177B0" w14:textId="77777777" w:rsidR="00A1013F" w:rsidRPr="00A1013F" w:rsidRDefault="00A1013F" w:rsidP="00A1013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Namen der Schüler stehen auf der Liste.</w:t>
      </w:r>
    </w:p>
    <w:p w14:paraId="2BC978C0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2FA32DF">
          <v:rect id="_x0000_i1027" style="width:0;height:1.5pt" o:hralign="center" o:hrstd="t" o:hr="t" fillcolor="#a0a0a0" stroked="f"/>
        </w:pict>
      </w:r>
    </w:p>
    <w:p w14:paraId="6B2A211C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3. Verwendung und Stilistik</w:t>
      </w:r>
    </w:p>
    <w:p w14:paraId="4A451453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3.1 Genitiv in zusammengesetzten Strukturen</w:t>
      </w:r>
    </w:p>
    <w:p w14:paraId="57299662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Der Genitiv kann Teil komplexer Nominalgruppen sein:</w:t>
      </w:r>
    </w:p>
    <w:p w14:paraId="717B0C75" w14:textId="77777777" w:rsidR="00A1013F" w:rsidRPr="00A1013F" w:rsidRDefault="00A1013F" w:rsidP="00A101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Entscheidung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des Gerichts des Bundeslandes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Bayern.</w:t>
      </w:r>
    </w:p>
    <w:p w14:paraId="1899E30F" w14:textId="77777777" w:rsidR="00A1013F" w:rsidRPr="00A1013F" w:rsidRDefault="00A1013F" w:rsidP="00A1013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Verantwortung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des Direktors der Abteilung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für Finanzen.</w:t>
      </w:r>
    </w:p>
    <w:p w14:paraId="62A88858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 xml:space="preserve">3.2 </w:t>
      </w:r>
      <w:r w:rsidRPr="00EA4F7B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de-DE" w:eastAsia="es-ES"/>
          <w14:ligatures w14:val="none"/>
        </w:rPr>
        <w:t>Ersatz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 xml:space="preserve"> durch den Dativ</w:t>
      </w:r>
    </w:p>
    <w:p w14:paraId="76838643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In der gesprochenen Sprache wird der Genitiv häufig durch den Dativ mit „von“ ersetzt:</w:t>
      </w:r>
    </w:p>
    <w:p w14:paraId="2EC2A091" w14:textId="77777777" w:rsidR="00A1013F" w:rsidRPr="00A1013F" w:rsidRDefault="00A1013F" w:rsidP="00A101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Das Auto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von meinem Bruder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statt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Das Auto meines Bruders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.</w:t>
      </w:r>
    </w:p>
    <w:p w14:paraId="7B96A7A0" w14:textId="77777777" w:rsidR="00A1013F" w:rsidRPr="00A1013F" w:rsidRDefault="00A1013F" w:rsidP="00A1013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Farbe von dem Himmel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statt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 Farbe des Himmels.</w:t>
      </w:r>
    </w:p>
    <w:p w14:paraId="5DA993DE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Dieser Wandel ist besonders im Süden und Westen Deutschlands verbreitet. Dennoch gilt der Genitiv in der Schriftsprache als Zeichen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präziser und kultivierter Ausdrucksweise.</w:t>
      </w:r>
    </w:p>
    <w:p w14:paraId="4D9A9778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3.3 Stilistische Bedeutung</w:t>
      </w:r>
    </w:p>
    <w:p w14:paraId="3EB1BF0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In Literatur, Rechtssprache, Wissenschaft und Presse steht der Genitiv für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Klarheit, Präzision und gehobenen Stil.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br/>
        <w:t>Beispiel (Thomas Mann):</w:t>
      </w:r>
    </w:p>
    <w:p w14:paraId="43FAEAC7" w14:textId="77777777" w:rsidR="00A1013F" w:rsidRPr="00A1013F" w:rsidRDefault="00A1013F" w:rsidP="00A1013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„</w:t>
      </w:r>
      <w:r w:rsidRPr="00EA4F7B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de-DE" w:eastAsia="es-ES"/>
          <w14:ligatures w14:val="none"/>
        </w:rPr>
        <w:t>Die Größe des Menschen liegt in der Tiefe seines Leidens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.“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br/>
        <w:t>Hier wird die Tiefe der Beziehung zwischen Begriffen sprachlich verdichtet.</w:t>
      </w:r>
    </w:p>
    <w:p w14:paraId="0C0DAFB5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37E50CE">
          <v:rect id="_x0000_i1028" style="width:0;height:1.5pt" o:hralign="center" o:hrstd="t" o:hr="t" fillcolor="#a0a0a0" stroked="f"/>
        </w:pict>
      </w:r>
    </w:p>
    <w:p w14:paraId="041A7D50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4.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Besonderheiten</w:t>
      </w:r>
      <w:proofErr w:type="spellEnd"/>
    </w:p>
    <w:p w14:paraId="07460F47" w14:textId="13D6314A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4.1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Eigennamen</w:t>
      </w:r>
      <w:proofErr w:type="spellEnd"/>
      <w:r w:rsidR="00EA4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(nombre propio)</w:t>
      </w:r>
    </w:p>
    <w:p w14:paraId="25C4C686" w14:textId="77777777" w:rsidR="00A1013F" w:rsidRPr="00A1013F" w:rsidRDefault="00A1013F" w:rsidP="00A1013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Ohne Zischlaut: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Goethes Werke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Marias Kleid.</w:t>
      </w:r>
    </w:p>
    <w:p w14:paraId="0900D135" w14:textId="72D53498" w:rsidR="00A1013F" w:rsidRPr="00A1013F" w:rsidRDefault="00A1013F" w:rsidP="00A1013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Mit 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>Zischlaut</w:t>
      </w:r>
      <w:r w:rsidR="0013026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(sonido silbante sh)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: Apostroph steht: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Hans’ Buch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Franz’ Idee.</w:t>
      </w:r>
    </w:p>
    <w:p w14:paraId="7F669F83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4.2 Adjektive und Partizipien mit Genitiv</w:t>
      </w:r>
    </w:p>
    <w:p w14:paraId="1F026CD0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Bestimmte Adjektive und Partizipien verlangen den Genitiv:</w:t>
      </w:r>
    </w:p>
    <w:p w14:paraId="3B1523BB" w14:textId="77777777" w:rsidR="00A1013F" w:rsidRPr="00A1013F" w:rsidRDefault="00A1013F" w:rsidP="00A1013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lastRenderedPageBreak/>
        <w:t>Er war sich seiner Schuld bewusst.</w:t>
      </w:r>
    </w:p>
    <w:p w14:paraId="3508914E" w14:textId="77777777" w:rsidR="00A1013F" w:rsidRPr="00A1013F" w:rsidRDefault="00A1013F" w:rsidP="00A1013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Sie ist des Wartens müde.</w:t>
      </w:r>
    </w:p>
    <w:p w14:paraId="24BB250B" w14:textId="77777777" w:rsidR="00A1013F" w:rsidRPr="00A1013F" w:rsidRDefault="00A1013F" w:rsidP="00A1013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wurde des Betrugs überführt.</w:t>
      </w:r>
    </w:p>
    <w:p w14:paraId="3A88EA51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4.3 Feste Wendungen</w:t>
      </w:r>
    </w:p>
    <w:p w14:paraId="3191FEA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In der gehobenen Sprache und im Recht finden sich feste Genitivkonstruktionen:</w:t>
      </w:r>
    </w:p>
    <w:p w14:paraId="48E3A669" w14:textId="77777777" w:rsidR="00A1013F" w:rsidRPr="00A1013F" w:rsidRDefault="00A1013F" w:rsidP="00A1013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angesichts des Todes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infolge des Unwetters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kraft des Gesetzes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mangels Beweisen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A1013F">
        <w:rPr>
          <w:rFonts w:ascii="Times New Roman" w:eastAsia="Times New Roman" w:hAnsi="Times New Roman" w:cs="Times New Roman"/>
          <w:i/>
          <w:iCs/>
          <w:color w:val="A02B93" w:themeColor="accent5"/>
          <w:kern w:val="0"/>
          <w:sz w:val="24"/>
          <w:szCs w:val="24"/>
          <w:lang w:val="de-DE" w:eastAsia="es-ES"/>
          <w14:ligatures w14:val="none"/>
        </w:rPr>
        <w:t>zwecks der Untersuchung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.</w:t>
      </w:r>
    </w:p>
    <w:p w14:paraId="6073DE23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FEEC6BB">
          <v:rect id="_x0000_i1029" style="width:0;height:1.5pt" o:hralign="center" o:hrstd="t" o:hr="t" fillcolor="#a0a0a0" stroked="f"/>
        </w:pict>
      </w:r>
    </w:p>
    <w:p w14:paraId="581DD64E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5. Deklination der Pronomen im Genitiv</w:t>
      </w:r>
    </w:p>
    <w:p w14:paraId="0BB3564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 Pronomen folgen weitgehend den Deklinationsmustern der Substantive, weisen aber eigene Genitivformen auf. Diese sind heute oft selten, doch sie spielen im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gehobenen, literarischen und formellen Deutsch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eine wichtige Rolle.</w:t>
      </w:r>
    </w:p>
    <w:p w14:paraId="7A011FB4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64AC0E2">
          <v:rect id="_x0000_i1030" style="width:0;height:1.5pt" o:hralign="center" o:hrstd="t" o:hr="t" fillcolor="#a0a0a0" stroked="f"/>
        </w:pict>
      </w:r>
    </w:p>
    <w:p w14:paraId="182A34A7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5.1 Personalpronomen im Genitiv</w:t>
      </w:r>
    </w:p>
    <w:p w14:paraId="2632B2AD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Eigenständige Genitivformen sind archaisch und werden nur noch nach bestimmten Verben gebraucht.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941"/>
        <w:gridCol w:w="715"/>
      </w:tblGrid>
      <w:tr w:rsidR="00A1013F" w:rsidRPr="00A1013F" w14:paraId="148EE817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D5FAF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C5EF7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Singular</w:t>
            </w:r>
          </w:p>
        </w:tc>
        <w:tc>
          <w:tcPr>
            <w:tcW w:w="0" w:type="auto"/>
            <w:vAlign w:val="center"/>
            <w:hideMark/>
          </w:tcPr>
          <w:p w14:paraId="3CE411E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Plural</w:t>
            </w:r>
          </w:p>
        </w:tc>
      </w:tr>
      <w:tr w:rsidR="00A1013F" w:rsidRPr="00A1013F" w14:paraId="2C1D83F3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7DCA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15689A8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C24D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unser</w:t>
            </w:r>
            <w:proofErr w:type="spellEnd"/>
          </w:p>
        </w:tc>
      </w:tr>
      <w:tr w:rsidR="00A1013F" w:rsidRPr="00A1013F" w14:paraId="331ACBA7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DE31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7667BA44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1B2F3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euer</w:t>
            </w:r>
            <w:proofErr w:type="spellEnd"/>
          </w:p>
        </w:tc>
      </w:tr>
      <w:tr w:rsidR="00A1013F" w:rsidRPr="00A1013F" w14:paraId="68DBC973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8210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3.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mask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A162B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534EA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ihrer</w:t>
            </w:r>
            <w:proofErr w:type="spellEnd"/>
          </w:p>
        </w:tc>
      </w:tr>
      <w:tr w:rsidR="00A1013F" w:rsidRPr="00A1013F" w14:paraId="6E64EA4A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35D1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3.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fem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39621F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ihrer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63F3D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ihrer</w:t>
            </w:r>
            <w:proofErr w:type="spellEnd"/>
          </w:p>
        </w:tc>
      </w:tr>
      <w:tr w:rsidR="00A1013F" w:rsidRPr="00A1013F" w14:paraId="09AC253D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FEA3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3.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neutr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418077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A397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–</w:t>
            </w:r>
          </w:p>
        </w:tc>
      </w:tr>
    </w:tbl>
    <w:p w14:paraId="2C1D4ACF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7ACBC322" w14:textId="77777777" w:rsidR="00A1013F" w:rsidRPr="00A1013F" w:rsidRDefault="00A1013F" w:rsidP="00A101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bedient sich meiner Hilfe.</w:t>
      </w:r>
    </w:p>
    <w:p w14:paraId="7609EAAE" w14:textId="77777777" w:rsidR="00A1013F" w:rsidRPr="00A1013F" w:rsidRDefault="00A1013F" w:rsidP="00A101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Wir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gedenken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ihrer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757D14D0" w14:textId="77777777" w:rsidR="00A1013F" w:rsidRPr="00A1013F" w:rsidRDefault="00A1013F" w:rsidP="00A101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Sie schämte sich ihrer Schuld.</w:t>
      </w:r>
    </w:p>
    <w:p w14:paraId="5A94564A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CD68CD9">
          <v:rect id="_x0000_i1031" style="width:0;height:1.5pt" o:hralign="center" o:hrstd="t" o:hr="t" fillcolor="#a0a0a0" stroked="f"/>
        </w:pict>
      </w:r>
    </w:p>
    <w:p w14:paraId="07BF2FED" w14:textId="77777777" w:rsidR="00A1013F" w:rsidRPr="00EA4F7B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A4F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5.2 Possessivpronomen im Genitiv</w:t>
      </w:r>
    </w:p>
    <w:p w14:paraId="4C9E3ECF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Possessivpronomen (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mein, dein, sein, ihr, unser, euer, ihr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) drücken Besitz aus und werden wie starke Adjektive dekliniert: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34"/>
        <w:gridCol w:w="914"/>
        <w:gridCol w:w="994"/>
        <w:gridCol w:w="742"/>
      </w:tblGrid>
      <w:tr w:rsidR="00A1013F" w:rsidRPr="00A1013F" w14:paraId="2A84E85A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C6F60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9B075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Maskulin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358A3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Feminin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40C7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Neutrum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DEAC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Plural</w:t>
            </w:r>
          </w:p>
        </w:tc>
      </w:tr>
      <w:tr w:rsidR="00A1013F" w:rsidRPr="00A1013F" w14:paraId="30322B57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9B8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5C49D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49FD0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3D43D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214BB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meiner</w:t>
            </w:r>
            <w:proofErr w:type="spellEnd"/>
          </w:p>
        </w:tc>
      </w:tr>
    </w:tbl>
    <w:p w14:paraId="0FB5878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421D984B" w14:textId="77777777" w:rsidR="00A1013F" w:rsidRPr="00A1013F" w:rsidRDefault="00A1013F" w:rsidP="00A101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Das ist das Buch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meines Vaters.</w:t>
      </w:r>
    </w:p>
    <w:p w14:paraId="046842F3" w14:textId="77777777" w:rsidR="00A1013F" w:rsidRPr="00A1013F" w:rsidRDefault="00A1013F" w:rsidP="00A101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Tasche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meiner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Mutter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2EDD259E" w14:textId="77777777" w:rsidR="00A1013F" w:rsidRPr="00A1013F" w:rsidRDefault="00A1013F" w:rsidP="00A101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Farbe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meines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Hauses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74F8E0DB" w14:textId="77777777" w:rsidR="00A1013F" w:rsidRPr="00A1013F" w:rsidRDefault="00A1013F" w:rsidP="00A1013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Namen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meiner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Freunde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0AD7362F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Weitere</w:t>
      </w:r>
      <w:proofErr w:type="spellEnd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Varianten</w:t>
      </w:r>
      <w:proofErr w:type="spellEnd"/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7D467007" w14:textId="77777777" w:rsidR="00A1013F" w:rsidRPr="00A1013F" w:rsidRDefault="00A1013F" w:rsidP="00A1013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Auto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deines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Bruders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1244BD46" w14:textId="77777777" w:rsidR="00A1013F" w:rsidRPr="00A1013F" w:rsidRDefault="00A1013F" w:rsidP="00A1013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Pflicht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unseres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Landes.</w:t>
      </w:r>
    </w:p>
    <w:p w14:paraId="721DDC4D" w14:textId="77777777" w:rsidR="00A1013F" w:rsidRPr="00A1013F" w:rsidRDefault="00A1013F" w:rsidP="00A1013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Wohl</w:t>
      </w:r>
      <w:proofErr w:type="spellEnd"/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eurer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Kinder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7E9966D0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DE6264A">
          <v:rect id="_x0000_i1032" style="width:0;height:1.5pt" o:hralign="center" o:hrstd="t" o:hr="t" fillcolor="#a0a0a0" stroked="f"/>
        </w:pict>
      </w:r>
    </w:p>
    <w:p w14:paraId="5E0A28AE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5.3 Demonstrativpronomen im Genitiv</w:t>
      </w:r>
    </w:p>
    <w:p w14:paraId="46C78370" w14:textId="336205D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Demonstrativpronomen (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dieser, jener, derjenige</w:t>
      </w:r>
      <w:r w:rsidR="0013026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(aquel)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, derselbe, solcher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) haben im Genitiv die Formen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dieses/dessen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und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dieser/deren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834"/>
        <w:gridCol w:w="1773"/>
        <w:gridCol w:w="1714"/>
        <w:gridCol w:w="1368"/>
      </w:tblGrid>
      <w:tr w:rsidR="00A1013F" w:rsidRPr="00A1013F" w14:paraId="114BDE45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A2C90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C7816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Maskulin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D3DD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Feminin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801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Neutrum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A55D6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Plural</w:t>
            </w:r>
          </w:p>
        </w:tc>
      </w:tr>
      <w:tr w:rsidR="00A1013F" w:rsidRPr="00A1013F" w14:paraId="419F7387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BA4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455C" w14:textId="3839AE55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dieses / </w:t>
            </w:r>
            <w:r w:rsidR="00130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   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68ECC" w14:textId="17FC447F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dieser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r w:rsidR="00130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    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100AD" w14:textId="2FE0B4FE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dieses / </w:t>
            </w:r>
            <w:r w:rsidR="00130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 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3BB26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dieser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deren</w:t>
            </w:r>
            <w:proofErr w:type="spellEnd"/>
          </w:p>
        </w:tc>
      </w:tr>
    </w:tbl>
    <w:p w14:paraId="1D1FC9E7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67915DCF" w14:textId="77777777" w:rsidR="00A1013F" w:rsidRPr="00A1013F" w:rsidRDefault="00A1013F" w:rsidP="00A1013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Bedeutung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dieses Textes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ist klar.</w:t>
      </w:r>
    </w:p>
    <w:p w14:paraId="4EC8C58F" w14:textId="77777777" w:rsidR="00A1013F" w:rsidRPr="00A1013F" w:rsidRDefault="00A1013F" w:rsidP="00A1013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Handlung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jener Geschichte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ist spannend.</w:t>
      </w:r>
    </w:p>
    <w:p w14:paraId="074FE65B" w14:textId="77777777" w:rsidR="00A1013F" w:rsidRPr="00A1013F" w:rsidRDefault="00A1013F" w:rsidP="00A1013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erinnerte sich an das Ergebnis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dessen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, was gesagt wurde.</w:t>
      </w:r>
    </w:p>
    <w:p w14:paraId="1F44D7A6" w14:textId="77777777" w:rsidR="00A1013F" w:rsidRPr="00A1013F" w:rsidRDefault="00A1013F" w:rsidP="00A1013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Wirkung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deren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, die sprachen, war groß.</w:t>
      </w:r>
    </w:p>
    <w:p w14:paraId="2F11C3B0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157CD55">
          <v:rect id="_x0000_i1033" style="width:0;height:1.5pt" o:hralign="center" o:hrstd="t" o:hr="t" fillcolor="#a0a0a0" stroked="f"/>
        </w:pict>
      </w:r>
    </w:p>
    <w:p w14:paraId="578CFC3F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5.4 Relativpronomen im Genitiv</w:t>
      </w:r>
    </w:p>
    <w:p w14:paraId="56B5D766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Relativpronomen verbinden Nebensätze mit Hauptsätzen und haben feste Genitivformen: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34"/>
        <w:gridCol w:w="914"/>
        <w:gridCol w:w="994"/>
        <w:gridCol w:w="728"/>
      </w:tblGrid>
      <w:tr w:rsidR="00A1013F" w:rsidRPr="00A1013F" w14:paraId="7C68E1DF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54E15" w14:textId="293AD5D9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Kasus</w:t>
            </w:r>
            <w:proofErr w:type="spellEnd"/>
            <w:r w:rsidR="001302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61612FED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Maskulin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8F0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Feminin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504D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Neutrum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8B15B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Plural</w:t>
            </w:r>
          </w:p>
        </w:tc>
      </w:tr>
      <w:tr w:rsidR="00A1013F" w:rsidRPr="00A1013F" w14:paraId="09CC5FBF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24D7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3D9F" w14:textId="70303958" w:rsidR="00A1013F" w:rsidRPr="00A1013F" w:rsidRDefault="00130264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</w:t>
            </w:r>
            <w:proofErr w:type="spellStart"/>
            <w:r w:rsidR="00A1013F"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0DDB7" w14:textId="0514D165" w:rsidR="00A1013F" w:rsidRPr="00A1013F" w:rsidRDefault="00130264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="00A1013F"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6B755" w14:textId="5FA7A528" w:rsidR="00A1013F" w:rsidRPr="00A1013F" w:rsidRDefault="00130264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</w:t>
            </w:r>
            <w:proofErr w:type="spellStart"/>
            <w:r w:rsidR="00A1013F"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4097A" w14:textId="37865269" w:rsidR="00A1013F" w:rsidRPr="00A1013F" w:rsidRDefault="00130264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</w:t>
            </w:r>
            <w:proofErr w:type="spellStart"/>
            <w:r w:rsidR="00A1013F"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deren</w:t>
            </w:r>
            <w:proofErr w:type="spellEnd"/>
          </w:p>
        </w:tc>
      </w:tr>
    </w:tbl>
    <w:p w14:paraId="0081CE60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Beispiele</w:t>
      </w:r>
      <w:proofErr w:type="spellEnd"/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0ED6DDE5" w14:textId="77777777" w:rsidR="00A1013F" w:rsidRPr="00A1013F" w:rsidRDefault="00A1013F" w:rsidP="00A1013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Der Mann,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dessen Auto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gestohlen wurde.</w:t>
      </w:r>
    </w:p>
    <w:p w14:paraId="640B4354" w14:textId="77777777" w:rsidR="00A1013F" w:rsidRPr="00A1013F" w:rsidRDefault="00A1013F" w:rsidP="00A1013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Frau,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deren Sohn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Arzt ist.</w:t>
      </w:r>
    </w:p>
    <w:p w14:paraId="1F22C825" w14:textId="77777777" w:rsidR="00A1013F" w:rsidRPr="00A1013F" w:rsidRDefault="00A1013F" w:rsidP="00A1013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Das Kind,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dessen Mutter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Lehrerin ist.</w:t>
      </w:r>
    </w:p>
    <w:p w14:paraId="1464EE57" w14:textId="77777777" w:rsidR="00A1013F" w:rsidRPr="00A1013F" w:rsidRDefault="00A1013F" w:rsidP="00A1013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Menschen,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deren Häuser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zerstört wurden.</w:t>
      </w:r>
    </w:p>
    <w:p w14:paraId="7F182A3C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lastRenderedPageBreak/>
        <w:t xml:space="preserve">Diese Formen sind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unveränderlich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und hängen nur vom Bezugswort ab.</w:t>
      </w:r>
    </w:p>
    <w:p w14:paraId="5D194D8F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06D17A9">
          <v:rect id="_x0000_i1034" style="width:0;height:1.5pt" o:hralign="center" o:hrstd="t" o:hr="t" fillcolor="#a0a0a0" stroked="f"/>
        </w:pict>
      </w:r>
    </w:p>
    <w:p w14:paraId="2EC15A4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5.5 Indefinit- und Interrogativpronomen im Genitiv</w:t>
      </w:r>
    </w:p>
    <w:p w14:paraId="4AB0AB15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Auch unbestimmte und fragende Fürwörter besitzen Genitivformen: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446"/>
        <w:gridCol w:w="3574"/>
      </w:tblGrid>
      <w:tr w:rsidR="00A1013F" w:rsidRPr="00A1013F" w14:paraId="0CF62448" w14:textId="77777777" w:rsidTr="00A10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0304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Pronomen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D47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831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Beispiel</w:t>
            </w:r>
            <w:proofErr w:type="spellEnd"/>
          </w:p>
        </w:tc>
      </w:tr>
      <w:tr w:rsidR="00A1013F" w:rsidRPr="00A1013F" w14:paraId="41AD5051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905B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E7B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676E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Wessen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Buch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ist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das?</w:t>
            </w:r>
          </w:p>
        </w:tc>
      </w:tr>
      <w:tr w:rsidR="00A1013F" w:rsidRPr="00EA4F7B" w14:paraId="72C4A200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14AF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4E92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jemandes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1E71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Ich erinnere mich jemandes Stimme.</w:t>
            </w:r>
          </w:p>
        </w:tc>
      </w:tr>
      <w:tr w:rsidR="00A1013F" w:rsidRPr="00A1013F" w14:paraId="0C43D307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C8B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D0CD9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niemandes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2A2FE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Niemandes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Schuld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war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es.</w:t>
            </w:r>
          </w:p>
        </w:tc>
      </w:tr>
      <w:tr w:rsidR="00A1013F" w:rsidRPr="00A1013F" w14:paraId="51F2A6BC" w14:textId="77777777" w:rsidTr="00A10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72DC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A280F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– (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ersetzt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durch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„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proofErr w:type="gramStart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Menschen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“</w:t>
            </w:r>
            <w:proofErr w:type="gramEnd"/>
            <w:r w:rsidRPr="00A101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BF7B86" w14:textId="77777777" w:rsidR="00A1013F" w:rsidRPr="00A1013F" w:rsidRDefault="00A1013F" w:rsidP="00A101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die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Verantwortung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Menschen</w:t>
            </w:r>
            <w:proofErr w:type="spellEnd"/>
            <w:r w:rsidRPr="00A1013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</w:tbl>
    <w:p w14:paraId="64F3591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Diese Formen werden heute vorwiegend in gehobenen, schriftlichen Kontexten verwendet.</w:t>
      </w:r>
    </w:p>
    <w:p w14:paraId="66AD4BD9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43189CE">
          <v:rect id="_x0000_i1035" style="width:0;height:1.5pt" o:hralign="center" o:hrstd="t" o:hr="t" fillcolor="#a0a0a0" stroked="f"/>
        </w:pict>
      </w:r>
    </w:p>
    <w:p w14:paraId="2143C02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5.6 Reflexivpronomen im Genitiv</w:t>
      </w:r>
    </w:p>
    <w:p w14:paraId="3F2EE5AB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Das Reflexivpronomen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sich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hat die Genitivformen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seiner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und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ihrer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gebraucht nach bestimmten Verben:</w:t>
      </w:r>
    </w:p>
    <w:p w14:paraId="052D9AA1" w14:textId="77777777" w:rsidR="00A1013F" w:rsidRPr="00A1013F" w:rsidRDefault="00A1013F" w:rsidP="00A1013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sich einer Sache bewusst sein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ist sich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seiner Schuld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bewusst.</w:t>
      </w:r>
    </w:p>
    <w:p w14:paraId="4191CD3B" w14:textId="77777777" w:rsidR="00A1013F" w:rsidRPr="00A1013F" w:rsidRDefault="00A1013F" w:rsidP="00A1013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sich einer Gefahr aussetzen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setzte sich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einer großen Gefahr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aus.</w:t>
      </w:r>
    </w:p>
    <w:p w14:paraId="117B39DC" w14:textId="77777777" w:rsidR="00A1013F" w:rsidRPr="00A1013F" w:rsidRDefault="00A1013F" w:rsidP="00A1013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sich einer Sprache bedienen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</w:t>
      </w:r>
      <w:r w:rsidRPr="00A101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Sie bedient sich </w:t>
      </w:r>
      <w:r w:rsidRPr="00A1013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einer klaren Ausdrucksweise.</w:t>
      </w:r>
    </w:p>
    <w:p w14:paraId="3F677634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Diese Strukturen gelten als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formell, elegant und präzise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p w14:paraId="7F2E7517" w14:textId="77777777" w:rsidR="00A1013F" w:rsidRPr="00A1013F" w:rsidRDefault="00000000" w:rsidP="00A101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B8094C2">
          <v:rect id="_x0000_i1036" style="width:0;height:1.5pt" o:hralign="center" o:hrstd="t" o:hr="t" fillcolor="#a0a0a0" stroked="f"/>
        </w:pict>
      </w:r>
    </w:p>
    <w:p w14:paraId="344EE925" w14:textId="77777777" w:rsidR="00A1013F" w:rsidRPr="00A1013F" w:rsidRDefault="00A1013F" w:rsidP="00A101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6. Schlussbetrachtung</w:t>
      </w:r>
    </w:p>
    <w:p w14:paraId="5252F899" w14:textId="1A8C9E90" w:rsidR="00A1013F" w:rsidRPr="00A1013F" w:rsidRDefault="00A1013F" w:rsidP="00A101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Der Genitiv ist trotz seines </w:t>
      </w:r>
      <w:r w:rsidRPr="00A1013F">
        <w:rPr>
          <w:rFonts w:ascii="Times New Roman" w:eastAsia="Times New Roman" w:hAnsi="Times New Roman" w:cs="Times New Roman"/>
          <w:color w:val="A02B93" w:themeColor="accent5"/>
          <w:kern w:val="0"/>
          <w:sz w:val="24"/>
          <w:szCs w:val="24"/>
          <w:lang w:val="de-DE" w:eastAsia="es-ES"/>
          <w14:ligatures w14:val="none"/>
        </w:rPr>
        <w:t xml:space="preserve">Rückgangs in der Umgangssprache 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ein </w:t>
      </w: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unverzichtbarer Bestandteil der deutschen Grammatik.</w:t>
      </w:r>
      <w:r w:rsidRPr="00A1013F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br/>
        <w:t>Er präzisiert Beziehungen, schafft stilistische Feinheit und verleiht Texten eine gehobene Wirkung.Seine Beherrschung – besonders in Verbindung mit den Pronomen – ist Kennzeichen eines sicheren, kultivierten und bildungsnahen Sprachgebrauchs.</w:t>
      </w:r>
    </w:p>
    <w:p w14:paraId="5417DC59" w14:textId="77777777" w:rsidR="00A1013F" w:rsidRPr="00A1013F" w:rsidRDefault="00A1013F" w:rsidP="00A1013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A101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„</w:t>
      </w:r>
      <w:r w:rsidRPr="00A1013F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:sz w:val="24"/>
          <w:szCs w:val="24"/>
          <w:lang w:val="de-DE" w:eastAsia="es-ES"/>
          <w14:ligatures w14:val="none"/>
        </w:rPr>
        <w:t>Wer den Genitiv beherrscht, beherrscht das Deutsche in seiner feinsten Form.“</w:t>
      </w:r>
    </w:p>
    <w:p w14:paraId="2F8E4CB3" w14:textId="3C8CE8E9" w:rsidR="00B92098" w:rsidRPr="00A1013F" w:rsidRDefault="00B92098" w:rsidP="00A1013F">
      <w:pPr>
        <w:jc w:val="both"/>
        <w:rPr>
          <w:sz w:val="28"/>
          <w:szCs w:val="28"/>
          <w:lang w:val="de-DE"/>
        </w:rPr>
      </w:pPr>
    </w:p>
    <w:sectPr w:rsidR="00B92098" w:rsidRPr="00A10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470"/>
    <w:multiLevelType w:val="multilevel"/>
    <w:tmpl w:val="289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0AD"/>
    <w:multiLevelType w:val="multilevel"/>
    <w:tmpl w:val="AC9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03EB"/>
    <w:multiLevelType w:val="multilevel"/>
    <w:tmpl w:val="169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6878"/>
    <w:multiLevelType w:val="multilevel"/>
    <w:tmpl w:val="382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6612"/>
    <w:multiLevelType w:val="multilevel"/>
    <w:tmpl w:val="04B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D7834"/>
    <w:multiLevelType w:val="multilevel"/>
    <w:tmpl w:val="80D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C0316"/>
    <w:multiLevelType w:val="multilevel"/>
    <w:tmpl w:val="FF6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428D3"/>
    <w:multiLevelType w:val="multilevel"/>
    <w:tmpl w:val="AE7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83C8C"/>
    <w:multiLevelType w:val="multilevel"/>
    <w:tmpl w:val="F17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D16C6"/>
    <w:multiLevelType w:val="multilevel"/>
    <w:tmpl w:val="E26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509F7"/>
    <w:multiLevelType w:val="multilevel"/>
    <w:tmpl w:val="E60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5DB2"/>
    <w:multiLevelType w:val="multilevel"/>
    <w:tmpl w:val="6FF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E388E"/>
    <w:multiLevelType w:val="multilevel"/>
    <w:tmpl w:val="AAF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03C17"/>
    <w:multiLevelType w:val="multilevel"/>
    <w:tmpl w:val="F60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E5EBD"/>
    <w:multiLevelType w:val="multilevel"/>
    <w:tmpl w:val="770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A02E1"/>
    <w:multiLevelType w:val="multilevel"/>
    <w:tmpl w:val="551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35775"/>
    <w:multiLevelType w:val="multilevel"/>
    <w:tmpl w:val="D4C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E4951"/>
    <w:multiLevelType w:val="multilevel"/>
    <w:tmpl w:val="D36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15E91"/>
    <w:multiLevelType w:val="multilevel"/>
    <w:tmpl w:val="74D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C1FCB"/>
    <w:multiLevelType w:val="multilevel"/>
    <w:tmpl w:val="D4E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552F2"/>
    <w:multiLevelType w:val="multilevel"/>
    <w:tmpl w:val="9BA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77283"/>
    <w:multiLevelType w:val="multilevel"/>
    <w:tmpl w:val="D9B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C1076"/>
    <w:multiLevelType w:val="multilevel"/>
    <w:tmpl w:val="66E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9018F"/>
    <w:multiLevelType w:val="multilevel"/>
    <w:tmpl w:val="0C7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96818"/>
    <w:multiLevelType w:val="multilevel"/>
    <w:tmpl w:val="3ED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46A1F"/>
    <w:multiLevelType w:val="multilevel"/>
    <w:tmpl w:val="012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14A7D"/>
    <w:multiLevelType w:val="multilevel"/>
    <w:tmpl w:val="C3A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5632B"/>
    <w:multiLevelType w:val="multilevel"/>
    <w:tmpl w:val="608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728476">
    <w:abstractNumId w:val="24"/>
  </w:num>
  <w:num w:numId="2" w16cid:durableId="1855535553">
    <w:abstractNumId w:val="16"/>
  </w:num>
  <w:num w:numId="3" w16cid:durableId="13921178">
    <w:abstractNumId w:val="22"/>
  </w:num>
  <w:num w:numId="4" w16cid:durableId="1903516953">
    <w:abstractNumId w:val="27"/>
  </w:num>
  <w:num w:numId="5" w16cid:durableId="1413774114">
    <w:abstractNumId w:val="13"/>
  </w:num>
  <w:num w:numId="6" w16cid:durableId="38362113">
    <w:abstractNumId w:val="5"/>
  </w:num>
  <w:num w:numId="7" w16cid:durableId="1988975090">
    <w:abstractNumId w:val="20"/>
  </w:num>
  <w:num w:numId="8" w16cid:durableId="1213538292">
    <w:abstractNumId w:val="2"/>
  </w:num>
  <w:num w:numId="9" w16cid:durableId="422074551">
    <w:abstractNumId w:val="3"/>
  </w:num>
  <w:num w:numId="10" w16cid:durableId="1892885079">
    <w:abstractNumId w:val="11"/>
  </w:num>
  <w:num w:numId="11" w16cid:durableId="1514614791">
    <w:abstractNumId w:val="4"/>
  </w:num>
  <w:num w:numId="12" w16cid:durableId="339696016">
    <w:abstractNumId w:val="15"/>
  </w:num>
  <w:num w:numId="13" w16cid:durableId="2082293687">
    <w:abstractNumId w:val="8"/>
  </w:num>
  <w:num w:numId="14" w16cid:durableId="691339909">
    <w:abstractNumId w:val="25"/>
  </w:num>
  <w:num w:numId="15" w16cid:durableId="538132095">
    <w:abstractNumId w:val="19"/>
  </w:num>
  <w:num w:numId="16" w16cid:durableId="1480417370">
    <w:abstractNumId w:val="18"/>
  </w:num>
  <w:num w:numId="17" w16cid:durableId="631643347">
    <w:abstractNumId w:val="23"/>
  </w:num>
  <w:num w:numId="18" w16cid:durableId="115754354">
    <w:abstractNumId w:val="0"/>
  </w:num>
  <w:num w:numId="19" w16cid:durableId="1978535880">
    <w:abstractNumId w:val="26"/>
  </w:num>
  <w:num w:numId="20" w16cid:durableId="1260870523">
    <w:abstractNumId w:val="21"/>
  </w:num>
  <w:num w:numId="21" w16cid:durableId="1690251341">
    <w:abstractNumId w:val="12"/>
  </w:num>
  <w:num w:numId="22" w16cid:durableId="1673604997">
    <w:abstractNumId w:val="6"/>
  </w:num>
  <w:num w:numId="23" w16cid:durableId="968048937">
    <w:abstractNumId w:val="1"/>
  </w:num>
  <w:num w:numId="24" w16cid:durableId="1149174244">
    <w:abstractNumId w:val="14"/>
  </w:num>
  <w:num w:numId="25" w16cid:durableId="1966232104">
    <w:abstractNumId w:val="10"/>
  </w:num>
  <w:num w:numId="26" w16cid:durableId="448008459">
    <w:abstractNumId w:val="17"/>
  </w:num>
  <w:num w:numId="27" w16cid:durableId="338780857">
    <w:abstractNumId w:val="9"/>
  </w:num>
  <w:num w:numId="28" w16cid:durableId="82077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3F"/>
    <w:rsid w:val="00130264"/>
    <w:rsid w:val="00164C74"/>
    <w:rsid w:val="00530A19"/>
    <w:rsid w:val="0059356B"/>
    <w:rsid w:val="006520F7"/>
    <w:rsid w:val="009D638C"/>
    <w:rsid w:val="00A1013F"/>
    <w:rsid w:val="00B92098"/>
    <w:rsid w:val="00D0465B"/>
    <w:rsid w:val="00EA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AA4D"/>
  <w15:chartTrackingRefBased/>
  <w15:docId w15:val="{A3187FD0-8A52-4AF5-9407-779C27DB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1178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4</cp:revision>
  <dcterms:created xsi:type="dcterms:W3CDTF">2025-10-30T09:06:00Z</dcterms:created>
  <dcterms:modified xsi:type="dcterms:W3CDTF">2025-10-30T18:29:00Z</dcterms:modified>
</cp:coreProperties>
</file>