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51CF" w:rsidRPr="006251CF" w:rsidRDefault="006251CF" w:rsidP="006251CF">
      <w:pPr>
        <w:shd w:val="clear" w:color="auto" w:fill="FAFAFF"/>
        <w:spacing w:before="450" w:after="150" w:line="240" w:lineRule="auto"/>
        <w:ind w:right="450"/>
        <w:outlineLvl w:val="1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proofErr w:type="gram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Qué es el </w:t>
      </w:r>
      <w:proofErr w:type="spellStart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Konjuktiv</w:t>
      </w:r>
      <w:proofErr w:type="spellEnd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 xml:space="preserve"> II?</w:t>
      </w:r>
      <w:proofErr w:type="gramEnd"/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 es un modo verbal que se utiliza para expresar peticiones cordiales, deseos, sugerencias, teorías y situaciones hipotéticas.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Aunque no te suene haberlo estudiado, es muy probable que lo hayas utilizado sin darte cuenta. 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 se utiliza en frases tan cotidianas como: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 hätte gern …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 möchte …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 würde gern …</w:t>
      </w:r>
    </w:p>
    <w:p w:rsid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Könnten Sie …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FF0000"/>
          <w:kern w:val="0"/>
          <w:sz w:val="24"/>
          <w:szCs w:val="24"/>
          <w:lang w:val="de-DE" w:eastAsia="es-ES"/>
          <w14:ligatures w14:val="none"/>
        </w:rPr>
        <w:t>Ejemplos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Ich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wünschte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, ich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einen Plan für nach meinem Studium. Ich weiß gar nicht, was ich machen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möchte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Vielleicht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könntest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du erst mal ein Jahr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freinehmen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?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Das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würde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ich gern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machen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. Wenn ich ein Jahr frei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,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würde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ich die Welt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bereisen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Das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wäre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schön! Ich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gern so ein Auslandsjahr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gemacht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, aber ich hatte nie die Chance.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Die Planung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wäre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bestimmt kompliziert. Ich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wüsste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nicht, wo ich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anfangen sollte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!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Meine Schwester hat ein Auslandsjahr gemacht. Du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könntest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mir ihr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sprechen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Stimmt!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ich nur früher daran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gedacht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.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Würdest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du mir ihre Telefonnummer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geben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?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Na klar! Sie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würde sich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bestimmt 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u w:val="single"/>
          <w:lang w:val="de-DE" w:eastAsia="es-ES"/>
          <w14:ligatures w14:val="none"/>
        </w:rPr>
        <w:t>freuen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, dir zu helfen.</w:t>
      </w:r>
    </w:p>
    <w:p w:rsidR="006251CF" w:rsidRPr="006251CF" w:rsidRDefault="006251CF" w:rsidP="006251CF">
      <w:pPr>
        <w:shd w:val="clear" w:color="auto" w:fill="FAFAFF"/>
        <w:spacing w:before="450" w:after="150" w:line="240" w:lineRule="auto"/>
        <w:ind w:right="450"/>
        <w:outlineLvl w:val="1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¿Cuándo se usa el </w:t>
      </w:r>
      <w:proofErr w:type="spellStart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 xml:space="preserve"> II</w:t>
      </w: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 en alemán?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 se utiliza en alemán para expresar:</w:t>
      </w:r>
    </w:p>
    <w:p w:rsidR="006251CF" w:rsidRPr="006251CF" w:rsidRDefault="006251CF" w:rsidP="006251CF">
      <w:pPr>
        <w:numPr>
          <w:ilvl w:val="0"/>
          <w:numId w:val="1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deseos;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wünschte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 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einen Plan.</w:t>
      </w:r>
    </w:p>
    <w:p w:rsid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lastRenderedPageBreak/>
        <w:t>Das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ich gern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machen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</w:p>
    <w:p w:rsidR="006251CF" w:rsidRPr="006251CF" w:rsidRDefault="006251CF" w:rsidP="006251CF">
      <w:pPr>
        <w:numPr>
          <w:ilvl w:val="0"/>
          <w:numId w:val="2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oraciones con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wenn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(mira </w:t>
      </w:r>
      <w:hyperlink r:id="rId7" w:history="1">
        <w:r w:rsidRPr="006251CF">
          <w:rPr>
            <w:rFonts w:ascii="Arial" w:eastAsia="Times New Roman" w:hAnsi="Arial" w:cs="Arial"/>
            <w:color w:val="0F578A"/>
            <w:kern w:val="0"/>
            <w:sz w:val="24"/>
            <w:szCs w:val="24"/>
            <w:u w:val="single"/>
            <w:lang w:eastAsia="es-ES"/>
            <w14:ligatures w14:val="none"/>
          </w:rPr>
          <w:t>oraciones condicionales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);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Wenn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ich ein Jahr frei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ich die Welt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bereisen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numPr>
          <w:ilvl w:val="0"/>
          <w:numId w:val="3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peticiones cordiales;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Würdest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du mir ihre Telefonnummer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geben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?</w:t>
      </w:r>
    </w:p>
    <w:p w:rsidR="006251CF" w:rsidRPr="006251CF" w:rsidRDefault="006251CF" w:rsidP="006251CF">
      <w:pPr>
        <w:numPr>
          <w:ilvl w:val="0"/>
          <w:numId w:val="4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sugerencias;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Vielleicht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könntest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du ein Jahr freinehmen.</w:t>
      </w:r>
    </w:p>
    <w:p w:rsidR="006251CF" w:rsidRPr="006251CF" w:rsidRDefault="006251CF" w:rsidP="006251CF">
      <w:pPr>
        <w:numPr>
          <w:ilvl w:val="0"/>
          <w:numId w:val="5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teorías y suposiciones;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Ejemplos: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Die Planung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wäre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bestimmt kompliziert.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Sie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 sich freuen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 dir zu helfen.</w:t>
      </w:r>
    </w:p>
    <w:p w:rsidR="006251CF" w:rsidRPr="006251CF" w:rsidRDefault="006251CF" w:rsidP="006251CF">
      <w:pPr>
        <w:numPr>
          <w:ilvl w:val="0"/>
          <w:numId w:val="6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arrepentimientos o lamentos que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reimaginan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el pasado.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ich nur früher daran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gedacht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!</w:t>
      </w:r>
    </w:p>
    <w:p w:rsidR="006251CF" w:rsidRPr="006251CF" w:rsidRDefault="006251CF" w:rsidP="006251CF">
      <w:pPr>
        <w:shd w:val="clear" w:color="auto" w:fill="FAFAFF"/>
        <w:spacing w:before="450" w:after="150" w:line="240" w:lineRule="auto"/>
        <w:ind w:right="450"/>
        <w:outlineLvl w:val="1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¿Cómo se conjuga el </w:t>
      </w:r>
      <w:proofErr w:type="spellStart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 xml:space="preserve"> II</w:t>
      </w: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 en alemán?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 tiene dos conjugaciones: en presente y en pasado: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dir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helfen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 xml:space="preserve"> II en presente)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20"/>
        <w:rPr>
          <w:rFonts w:ascii="Arial" w:eastAsia="Times New Roman" w:hAnsi="Arial" w:cs="Arial"/>
          <w:color w:val="20202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202020"/>
          <w:kern w:val="0"/>
          <w:sz w:val="24"/>
          <w:szCs w:val="24"/>
          <w:lang w:eastAsia="es-ES"/>
          <w14:ligatures w14:val="none"/>
        </w:rPr>
        <w:t>hablar del presente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hätte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dir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geholfen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(Konjunktiv II en pasado)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20"/>
        <w:rPr>
          <w:rFonts w:ascii="Arial" w:eastAsia="Times New Roman" w:hAnsi="Arial" w:cs="Arial"/>
          <w:color w:val="202020"/>
          <w:kern w:val="0"/>
          <w:sz w:val="24"/>
          <w:szCs w:val="24"/>
          <w:lang w:eastAsia="es-ES"/>
          <w14:ligatures w14:val="none"/>
        </w:rPr>
      </w:pPr>
      <w:proofErr w:type="spellStart"/>
      <w:r w:rsidRPr="006251CF">
        <w:rPr>
          <w:rFonts w:ascii="Arial" w:eastAsia="Times New Roman" w:hAnsi="Arial" w:cs="Arial"/>
          <w:color w:val="202020"/>
          <w:kern w:val="0"/>
          <w:sz w:val="24"/>
          <w:szCs w:val="24"/>
          <w:lang w:eastAsia="es-ES"/>
          <w14:ligatures w14:val="none"/>
        </w:rPr>
        <w:t>reimaginar</w:t>
      </w:r>
      <w:proofErr w:type="spellEnd"/>
      <w:r w:rsidRPr="006251CF">
        <w:rPr>
          <w:rFonts w:ascii="Arial" w:eastAsia="Times New Roman" w:hAnsi="Arial" w:cs="Arial"/>
          <w:color w:val="202020"/>
          <w:kern w:val="0"/>
          <w:sz w:val="24"/>
          <w:szCs w:val="24"/>
          <w:lang w:eastAsia="es-ES"/>
          <w14:ligatures w14:val="none"/>
        </w:rPr>
        <w:t xml:space="preserve"> una situación pasada</w:t>
      </w:r>
    </w:p>
    <w:p w:rsidR="006251CF" w:rsidRPr="006251CF" w:rsidRDefault="006251CF" w:rsidP="006251CF">
      <w:pPr>
        <w:shd w:val="clear" w:color="auto" w:fill="FAFAFF"/>
        <w:spacing w:before="225" w:after="120" w:line="240" w:lineRule="auto"/>
        <w:ind w:right="450"/>
        <w:outlineLvl w:val="2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II en presente: </w:t>
      </w:r>
      <w:proofErr w:type="spellStart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würde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 + infinitivo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La mayoría de los verbos se conjugan en presente de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II con la forma conjugada del verbo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werden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+ infinitivo.</w:t>
      </w:r>
    </w:p>
    <w:tbl>
      <w:tblPr>
        <w:tblW w:w="0" w:type="auto"/>
        <w:tblBorders>
          <w:top w:val="single" w:sz="12" w:space="0" w:color="1265A1"/>
          <w:left w:val="single" w:sz="12" w:space="0" w:color="1265A1"/>
          <w:bottom w:val="single" w:sz="12" w:space="0" w:color="1265A1"/>
          <w:right w:val="single" w:sz="12" w:space="0" w:color="1265A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268"/>
        <w:gridCol w:w="1160"/>
      </w:tblGrid>
      <w:tr w:rsidR="006251CF" w:rsidRPr="006251CF" w:rsidTr="006251CF">
        <w:tc>
          <w:tcPr>
            <w:tcW w:w="0" w:type="auto"/>
            <w:tcBorders>
              <w:left w:val="nil"/>
            </w:tcBorders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Persona</w:t>
            </w:r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Forma de</w:t>
            </w: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  <w:proofErr w:type="spellStart"/>
            <w:r w:rsidRPr="006251CF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werden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Infinitivo</w:t>
            </w: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würde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helfen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schreiben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anrufen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fahren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du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würdest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er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/es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würde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wir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würden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ihr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würdet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würden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:rsidR="006251CF" w:rsidRPr="006251CF" w:rsidRDefault="006251CF" w:rsidP="006251CF">
      <w:pPr>
        <w:shd w:val="clear" w:color="auto" w:fill="FAFAFF"/>
        <w:spacing w:before="225" w:after="120" w:line="240" w:lineRule="auto"/>
        <w:ind w:right="450"/>
        <w:outlineLvl w:val="2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II en presente: los verbos modales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Los verbos modales se conjugan en presente de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 añadiendo las terminaciones de la tabla a la raíz del verbo en </w:t>
      </w:r>
      <w:hyperlink r:id="rId8" w:history="1">
        <w:r w:rsidRPr="006251CF">
          <w:rPr>
            <w:rFonts w:ascii="Arial" w:eastAsia="Times New Roman" w:hAnsi="Arial" w:cs="Arial"/>
            <w:color w:val="0F578A"/>
            <w:kern w:val="0"/>
            <w:sz w:val="24"/>
            <w:szCs w:val="24"/>
            <w:u w:val="single"/>
            <w:lang w:eastAsia="es-ES"/>
            <w14:ligatures w14:val="none"/>
          </w:rPr>
          <w:t>pasado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y un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Umlaut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(¨) a la vocal.</w:t>
      </w:r>
    </w:p>
    <w:tbl>
      <w:tblPr>
        <w:tblW w:w="0" w:type="auto"/>
        <w:tblBorders>
          <w:top w:val="single" w:sz="12" w:space="0" w:color="1265A1"/>
          <w:left w:val="single" w:sz="12" w:space="0" w:color="1265A1"/>
          <w:bottom w:val="single" w:sz="12" w:space="0" w:color="1265A1"/>
          <w:right w:val="single" w:sz="12" w:space="0" w:color="1265A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747"/>
        <w:gridCol w:w="817"/>
        <w:gridCol w:w="966"/>
        <w:gridCol w:w="943"/>
        <w:gridCol w:w="874"/>
        <w:gridCol w:w="1105"/>
        <w:gridCol w:w="943"/>
        <w:gridCol w:w="1174"/>
      </w:tblGrid>
      <w:tr w:rsidR="006251CF" w:rsidRPr="006251CF" w:rsidTr="006251CF">
        <w:tc>
          <w:tcPr>
            <w:tcW w:w="0" w:type="auto"/>
            <w:vMerge w:val="restart"/>
            <w:tcBorders>
              <w:left w:val="nil"/>
            </w:tcBorders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gridSpan w:val="8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Konjunktiv</w:t>
            </w:r>
            <w:proofErr w:type="spellEnd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 xml:space="preserve"> II</w:t>
            </w:r>
          </w:p>
        </w:tc>
      </w:tr>
      <w:tr w:rsidR="006251CF" w:rsidRPr="006251CF" w:rsidTr="006251CF">
        <w:tc>
          <w:tcPr>
            <w:tcW w:w="0" w:type="auto"/>
            <w:vMerge/>
            <w:tcBorders>
              <w:left w:val="nil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sein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haben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müssen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können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dürfen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brauchen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wissen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wünschen</w:t>
            </w:r>
            <w:proofErr w:type="spellEnd"/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müsste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könnte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dürfte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bräuchte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wüsste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wünschte</w:t>
            </w:r>
            <w:proofErr w:type="spellEnd"/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du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wärst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hättest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müsstest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könntest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dürftest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bräuchtest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wüsstest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wünschtest</w:t>
            </w:r>
            <w:proofErr w:type="spellEnd"/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er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/es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müsste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könnte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dürfte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bräuchte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wüsste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wünschte</w:t>
            </w:r>
            <w:proofErr w:type="spellEnd"/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wir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müssten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könnten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dürften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bräuchten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wüssten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wünschten</w:t>
            </w:r>
            <w:proofErr w:type="spellEnd"/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ihr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müsstet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könntet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dürftet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bräuchtet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wüsstet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wünschtet</w:t>
            </w:r>
            <w:proofErr w:type="spellEnd"/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müssten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könnten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dürften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bräuchten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wüssten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wünschten</w:t>
            </w:r>
            <w:proofErr w:type="spellEnd"/>
          </w:p>
        </w:tc>
      </w:tr>
    </w:tbl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Nota: los verbos modales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de-DE" w:eastAsia="es-ES"/>
          <w14:ligatures w14:val="none"/>
        </w:rPr>
        <w:t>sollen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y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de-DE" w:eastAsia="es-ES"/>
          <w14:ligatures w14:val="none"/>
        </w:rPr>
        <w:t>wollen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no se escriben con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de-DE" w:eastAsia="es-ES"/>
          <w14:ligatures w14:val="none"/>
        </w:rPr>
        <w:t>Umlaut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en Konjunktiv II, lo que significa que sus formas en Konjunktiv II son idénticas a sus formas en pasado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de-DE" w:eastAsia="es-ES"/>
          <w14:ligatures w14:val="none"/>
        </w:rPr>
        <w:t>(ich sollte/wollte, du solltest/wolltest, er/sie/es sollte/wollte, wir sollten/sollten, ihr solltet/wolltet, sie sollten/wollten).</w:t>
      </w:r>
    </w:p>
    <w:p w:rsidR="006251CF" w:rsidRPr="006251CF" w:rsidRDefault="006251CF" w:rsidP="006251CF">
      <w:pPr>
        <w:shd w:val="clear" w:color="auto" w:fill="1265A1"/>
        <w:spacing w:after="225" w:line="240" w:lineRule="auto"/>
        <w:outlineLvl w:val="2"/>
        <w:rPr>
          <w:rFonts w:ascii="Arial" w:eastAsia="Times New Roman" w:hAnsi="Arial" w:cs="Arial"/>
          <w:color w:val="FFFFFF"/>
          <w:kern w:val="0"/>
          <w:sz w:val="24"/>
          <w:szCs w:val="24"/>
          <w:lang w:eastAsia="es-ES"/>
          <w14:ligatures w14:val="none"/>
        </w:rPr>
      </w:pPr>
      <w:proofErr w:type="spellStart"/>
      <w:r w:rsidRPr="006251CF">
        <w:rPr>
          <w:rFonts w:ascii="Arial" w:eastAsia="Times New Roman" w:hAnsi="Arial" w:cs="Arial"/>
          <w:color w:val="FFFFFF"/>
          <w:kern w:val="0"/>
          <w:sz w:val="24"/>
          <w:szCs w:val="24"/>
          <w:lang w:eastAsia="es-ES"/>
          <w14:ligatures w14:val="none"/>
        </w:rPr>
        <w:t>Info</w:t>
      </w:r>
      <w:proofErr w:type="spellEnd"/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Muchos verbos irregulares se pueden conjugar como los verbos modales en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 (con o sin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Umlaut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, dependiendo del verbo).</w:t>
      </w:r>
    </w:p>
    <w:p w:rsidR="006251CF" w:rsidRPr="006251CF" w:rsidRDefault="006251CF" w:rsidP="006251CF">
      <w:pPr>
        <w:shd w:val="clear" w:color="auto" w:fill="FFFF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Ejemplos:</w:t>
      </w:r>
    </w:p>
    <w:p w:rsidR="006251CF" w:rsidRPr="006251CF" w:rsidRDefault="006251CF" w:rsidP="006251CF">
      <w:pPr>
        <w:shd w:val="clear" w:color="auto" w:fill="FFFF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kommen – ich käme</w:t>
      </w:r>
    </w:p>
    <w:p w:rsidR="006251CF" w:rsidRPr="006251CF" w:rsidRDefault="006251CF" w:rsidP="006251CF">
      <w:pPr>
        <w:shd w:val="clear" w:color="auto" w:fill="FFFF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gehen – ich ginge</w:t>
      </w:r>
    </w:p>
    <w:p w:rsidR="006251CF" w:rsidRPr="006251CF" w:rsidRDefault="006251CF" w:rsidP="006251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Sin embargo, la conjugación con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würde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es más frecuente.</w:t>
      </w:r>
    </w:p>
    <w:p w:rsidR="006251CF" w:rsidRPr="006251CF" w:rsidRDefault="006251CF" w:rsidP="006251CF">
      <w:pPr>
        <w:shd w:val="clear" w:color="auto" w:fill="FFFF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lastRenderedPageBreak/>
        <w:t>Ejemplos:</w:t>
      </w:r>
    </w:p>
    <w:p w:rsidR="006251CF" w:rsidRPr="006251CF" w:rsidRDefault="006251CF" w:rsidP="006251CF">
      <w:pPr>
        <w:shd w:val="clear" w:color="auto" w:fill="FFFF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käme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gern zur Party. = 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gern zur Party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kommen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FFFFF"/>
        <w:spacing w:before="72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ginge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mit dir, aber ich habe keine Zeit. = 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mit dir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gehen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 aber ich habe keine Zeit.</w:t>
      </w:r>
    </w:p>
    <w:p w:rsidR="006251CF" w:rsidRPr="006251CF" w:rsidRDefault="006251CF" w:rsidP="006251CF">
      <w:pPr>
        <w:shd w:val="clear" w:color="auto" w:fill="FAFAFF"/>
        <w:spacing w:before="225" w:after="120" w:line="240" w:lineRule="auto"/>
        <w:ind w:right="450"/>
        <w:outlineLvl w:val="2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II en pasado: </w:t>
      </w:r>
      <w:proofErr w:type="spellStart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hätte</w:t>
      </w:r>
      <w:proofErr w:type="spellEnd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/</w:t>
      </w:r>
      <w:proofErr w:type="spellStart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wäre</w:t>
      </w:r>
      <w:proofErr w:type="spellEnd"/>
      <w:r w:rsidRPr="006251CF">
        <w:rPr>
          <w:rFonts w:ascii="Arial" w:eastAsia="Times New Roman" w:hAnsi="Arial" w:cs="Arial"/>
          <w:b/>
          <w:bCs/>
          <w:i/>
          <w:iCs/>
          <w:color w:val="0F578A"/>
          <w:kern w:val="0"/>
          <w:sz w:val="24"/>
          <w:szCs w:val="24"/>
          <w:lang w:eastAsia="es-ES"/>
          <w14:ligatures w14:val="none"/>
        </w:rPr>
        <w:t> </w:t>
      </w: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+ participio pasado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Cuando queremos hablar sobre una situación del pasado, usamos los verbos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haben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o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sein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en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+ </w:t>
      </w:r>
      <w:hyperlink r:id="rId9" w:history="1">
        <w:r w:rsidRPr="006251CF">
          <w:rPr>
            <w:rFonts w:ascii="Arial" w:eastAsia="Times New Roman" w:hAnsi="Arial" w:cs="Arial"/>
            <w:color w:val="0F578A"/>
            <w:kern w:val="0"/>
            <w:sz w:val="24"/>
            <w:szCs w:val="24"/>
            <w:u w:val="single"/>
            <w:lang w:eastAsia="es-ES"/>
            <w14:ligatures w14:val="none"/>
          </w:rPr>
          <w:t>participio pasado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. Esta estructura verbal es equivalente en español a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habría dicho/escrito/llamado/ayudado/venido/ido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…</w:t>
      </w:r>
    </w:p>
    <w:tbl>
      <w:tblPr>
        <w:tblW w:w="0" w:type="auto"/>
        <w:tblBorders>
          <w:top w:val="single" w:sz="12" w:space="0" w:color="1265A1"/>
          <w:left w:val="single" w:sz="12" w:space="0" w:color="1265A1"/>
          <w:bottom w:val="single" w:sz="12" w:space="0" w:color="1265A1"/>
          <w:right w:val="single" w:sz="12" w:space="0" w:color="1265A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548"/>
        <w:gridCol w:w="2082"/>
      </w:tblGrid>
      <w:tr w:rsidR="006251CF" w:rsidRPr="006251CF" w:rsidTr="006251CF">
        <w:tc>
          <w:tcPr>
            <w:tcW w:w="0" w:type="auto"/>
            <w:tcBorders>
              <w:left w:val="nil"/>
            </w:tcBorders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Persona</w:t>
            </w:r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Konjunktiv</w:t>
            </w:r>
            <w:proofErr w:type="spellEnd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 xml:space="preserve"> II</w:t>
            </w: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  <w:proofErr w:type="spellStart"/>
            <w:r w:rsidRPr="006251CF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haben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Participio pasado</w:t>
            </w: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gesagt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geschrieben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angerufen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geholfen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du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hättest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er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/es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wir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ihr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hätten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left w:val="nil"/>
            </w:tcBorders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Persona</w:t>
            </w:r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Konjunktiv</w:t>
            </w:r>
            <w:proofErr w:type="spellEnd"/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 xml:space="preserve"> II</w:t>
            </w: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  <w:proofErr w:type="spellStart"/>
            <w:r w:rsidRPr="006251CF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sein</w:t>
            </w:r>
            <w:proofErr w:type="spellEnd"/>
          </w:p>
        </w:tc>
        <w:tc>
          <w:tcPr>
            <w:tcW w:w="0" w:type="auto"/>
            <w:shd w:val="clear" w:color="auto" w:fill="1265A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Arial" w:eastAsia="Times New Roman" w:hAnsi="Arial" w:cs="Arial"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Participio pasado</w:t>
            </w: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gekommen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gegangen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gefahren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gewesen</w:t>
            </w:r>
            <w:proofErr w:type="spellEnd"/>
          </w:p>
          <w:p w:rsidR="006251CF" w:rsidRPr="006251CF" w:rsidRDefault="006251CF" w:rsidP="006251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…</w:t>
            </w: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du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wärst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er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/es</w:t>
            </w:r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wir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ihr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6251CF" w:rsidRPr="006251CF" w:rsidTr="006251CF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/</w:t>
            </w: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Sie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251CF"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  <w:t>wären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2" w:space="0" w:color="EDEDED"/>
              <w:right w:val="single" w:sz="2" w:space="0" w:color="EDEDED"/>
            </w:tcBorders>
            <w:shd w:val="clear" w:color="auto" w:fill="FFFFFF"/>
            <w:vAlign w:val="center"/>
            <w:hideMark/>
          </w:tcPr>
          <w:p w:rsidR="006251CF" w:rsidRPr="006251CF" w:rsidRDefault="006251CF" w:rsidP="006251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202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:rsidR="006251CF" w:rsidRPr="006251CF" w:rsidRDefault="006251CF" w:rsidP="006251CF">
      <w:pPr>
        <w:shd w:val="clear" w:color="auto" w:fill="FAFAFF"/>
        <w:spacing w:before="225" w:after="120" w:line="240" w:lineRule="auto"/>
        <w:ind w:right="450"/>
        <w:outlineLvl w:val="2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II en pasado: verbos modales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Los verbos modales se conjugan en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 con la forma de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hätte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+ infinitivo + verbo modal en infinitivo. Esta estructura verbal es equivalente en español a: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podrías/deberías/tendrías que haber dicho/hecho/preguntado…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Ejemplos: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Du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hättest gehen können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Wir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hätten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das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sehen müssen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AFAFF"/>
        <w:spacing w:before="450" w:after="150" w:line="240" w:lineRule="auto"/>
        <w:ind w:right="450"/>
        <w:outlineLvl w:val="1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lastRenderedPageBreak/>
        <w:t xml:space="preserve">¿Qué es el </w:t>
      </w: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I?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 es un modo verbal que se utiliza en el lenguaje periodístico cuando se hacen declaraciones en </w:t>
      </w:r>
      <w:hyperlink r:id="rId10" w:history="1">
        <w:r w:rsidRPr="006251CF">
          <w:rPr>
            <w:rFonts w:ascii="Arial" w:eastAsia="Times New Roman" w:hAnsi="Arial" w:cs="Arial"/>
            <w:color w:val="0F578A"/>
            <w:kern w:val="0"/>
            <w:sz w:val="24"/>
            <w:szCs w:val="24"/>
            <w:u w:val="single"/>
            <w:lang w:eastAsia="es-ES"/>
            <w14:ligatures w14:val="none"/>
          </w:rPr>
          <w:t>estilo indirecto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.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Estilo directo: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Er sagte: „Ich habe kein Interesse an den Diamanten.”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Estilo indirecto: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Er sagt,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er habe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kein Interesse an den Diamanten.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 en alemán permite al orador distanciarse de la información que transmite. Es una forma verbal que no tiene equivalencia en español.</w:t>
      </w:r>
    </w:p>
    <w:p w:rsidR="006251CF" w:rsidRPr="006251CF" w:rsidRDefault="006251CF" w:rsidP="006251CF">
      <w:pPr>
        <w:shd w:val="clear" w:color="auto" w:fill="FAFAFF"/>
        <w:spacing w:before="450" w:after="150" w:line="240" w:lineRule="auto"/>
        <w:ind w:right="450"/>
        <w:outlineLvl w:val="1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¿Cuándo se usa el </w:t>
      </w: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I?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I se usa con:</w:t>
      </w:r>
    </w:p>
    <w:p w:rsidR="006251CF" w:rsidRPr="006251CF" w:rsidRDefault="006251CF" w:rsidP="006251CF">
      <w:pPr>
        <w:numPr>
          <w:ilvl w:val="0"/>
          <w:numId w:val="7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hyperlink r:id="rId11" w:history="1">
        <w:r w:rsidRPr="006251CF">
          <w:rPr>
            <w:rFonts w:ascii="Arial" w:eastAsia="Times New Roman" w:hAnsi="Arial" w:cs="Arial"/>
            <w:color w:val="0F578A"/>
            <w:kern w:val="0"/>
            <w:sz w:val="24"/>
            <w:szCs w:val="24"/>
            <w:u w:val="single"/>
            <w:lang w:eastAsia="es-ES"/>
            <w14:ligatures w14:val="none"/>
          </w:rPr>
          <w:t>el estilo indirecto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, pero solo en el registro periodístico. En el lenguaje cotidiano se usa el indicativo para trasmitir declaraciones;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Lenguaje periodístico: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Er sagte, 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habe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kein Interesse an den Diamanten.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Lenguaje cotidiano: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Er sagte, 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hat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kein Interesse an den Diamanten.</w:t>
      </w:r>
    </w:p>
    <w:p w:rsidR="006251CF" w:rsidRPr="006251CF" w:rsidRDefault="006251CF" w:rsidP="006251CF">
      <w:pPr>
        <w:numPr>
          <w:ilvl w:val="0"/>
          <w:numId w:val="8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algunas expresiones idiomáticas.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Hoch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lebe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das Geburtstagskind!</w:t>
      </w:r>
      <w:r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  <w:t>(viva el niño del c</w:t>
      </w:r>
      <w:r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  <w:t>umpleaños9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 tiene un uso muy restringido, por lo que como aprendiz del alemán basta con reconocerlo; no es necesario saber utilizarlo activamente.</w:t>
      </w:r>
    </w:p>
    <w:p w:rsidR="006251CF" w:rsidRPr="006251CF" w:rsidRDefault="006251CF" w:rsidP="006251CF">
      <w:pPr>
        <w:shd w:val="clear" w:color="auto" w:fill="FAFAFF"/>
        <w:spacing w:before="450" w:after="150" w:line="240" w:lineRule="auto"/>
        <w:ind w:right="450"/>
        <w:outlineLvl w:val="1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¿Cómo se conjuga el </w:t>
      </w: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 en alemán?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 se utiliza casi siempre en la 3ª persona del singular. Se forma quitando la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-n</w:t>
      </w: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final del infinitivo.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eastAsia="es-ES"/>
          <w14:ligatures w14:val="none"/>
        </w:rPr>
        <w:t>Ejemplos: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</w:pPr>
      <w:proofErr w:type="spellStart"/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  <w:t>haben</w:t>
      </w:r>
      <w:proofErr w:type="spellEnd"/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  <w:t xml:space="preserve"> – </w:t>
      </w:r>
      <w:proofErr w:type="spellStart"/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  <w:t>er</w:t>
      </w:r>
      <w:proofErr w:type="spellEnd"/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eastAsia="es-ES"/>
          <w14:ligatures w14:val="none"/>
        </w:rPr>
        <w:t>habe</w:t>
      </w:r>
      <w:proofErr w:type="spellEnd"/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sehen – er sehe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können – er könne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El verbo </w:t>
      </w:r>
      <w:hyperlink r:id="rId12" w:history="1">
        <w:r w:rsidRPr="006251CF">
          <w:rPr>
            <w:rFonts w:ascii="Arial" w:eastAsia="Times New Roman" w:hAnsi="Arial" w:cs="Arial"/>
            <w:i/>
            <w:iCs/>
            <w:color w:val="0F578A"/>
            <w:kern w:val="0"/>
            <w:sz w:val="24"/>
            <w:szCs w:val="24"/>
            <w:u w:val="single"/>
            <w:lang w:val="de-DE" w:eastAsia="es-ES"/>
            <w14:ligatures w14:val="none"/>
          </w:rPr>
          <w:t>sein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val="de-DE" w:eastAsia="es-ES"/>
          <w14:ligatures w14:val="none"/>
        </w:rPr>
        <w:t> tiene una conjugación única en Konjunktiv I: </w:t>
      </w:r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de-DE" w:eastAsia="es-ES"/>
          <w14:ligatures w14:val="none"/>
        </w:rPr>
        <w:t>ich sei, du sei(e)st, er sei, wir seien, ihr sei(e)t, sie seien.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lastRenderedPageBreak/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Er sagte, sie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seien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im Kino.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Además del presente, el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 también puede conjugarse en </w:t>
      </w:r>
      <w:hyperlink r:id="rId13" w:history="1">
        <w:r w:rsidRPr="006251CF">
          <w:rPr>
            <w:rFonts w:ascii="Arial" w:eastAsia="Times New Roman" w:hAnsi="Arial" w:cs="Arial"/>
            <w:color w:val="0F578A"/>
            <w:kern w:val="0"/>
            <w:sz w:val="24"/>
            <w:szCs w:val="24"/>
            <w:u w:val="single"/>
            <w:lang w:eastAsia="es-ES"/>
            <w14:ligatures w14:val="none"/>
          </w:rPr>
          <w:t>presente perfecto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y en </w:t>
      </w:r>
      <w:hyperlink r:id="rId14" w:history="1">
        <w:r w:rsidRPr="006251CF">
          <w:rPr>
            <w:rFonts w:ascii="Arial" w:eastAsia="Times New Roman" w:hAnsi="Arial" w:cs="Arial"/>
            <w:color w:val="0F578A"/>
            <w:kern w:val="0"/>
            <w:sz w:val="24"/>
            <w:szCs w:val="24"/>
            <w:u w:val="single"/>
            <w:lang w:eastAsia="es-ES"/>
            <w14:ligatures w14:val="none"/>
          </w:rPr>
          <w:t>futuro</w:t>
        </w:r>
      </w:hyperlink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 utilizando el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 de los verbos auxiliares.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Ejemplos: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sei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gegangen/er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habe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gesagt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(Presente perfecto)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werde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gehen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(Futuro)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werde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gegangen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sein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/er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werde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gesagt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haben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(Futuro perfecto)</w:t>
      </w:r>
    </w:p>
    <w:p w:rsidR="006251CF" w:rsidRPr="006251CF" w:rsidRDefault="006251CF" w:rsidP="006251CF">
      <w:pPr>
        <w:shd w:val="clear" w:color="auto" w:fill="FAFAFF"/>
        <w:spacing w:before="225" w:after="90" w:line="240" w:lineRule="auto"/>
        <w:ind w:right="450"/>
        <w:outlineLvl w:val="3"/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Evitar el </w:t>
      </w:r>
      <w:proofErr w:type="spellStart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b/>
          <w:bCs/>
          <w:color w:val="0F578A"/>
          <w:kern w:val="0"/>
          <w:sz w:val="24"/>
          <w:szCs w:val="24"/>
          <w:lang w:eastAsia="es-ES"/>
          <w14:ligatures w14:val="none"/>
        </w:rPr>
        <w:t xml:space="preserve"> I</w:t>
      </w:r>
    </w:p>
    <w:p w:rsidR="006251CF" w:rsidRPr="006251CF" w:rsidRDefault="006251CF" w:rsidP="006251CF">
      <w:pPr>
        <w:shd w:val="clear" w:color="auto" w:fill="FAFA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Es preferible utilizar el 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II al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I:</w:t>
      </w:r>
    </w:p>
    <w:p w:rsidR="006251CF" w:rsidRPr="006251CF" w:rsidRDefault="006251CF" w:rsidP="006251CF">
      <w:pPr>
        <w:numPr>
          <w:ilvl w:val="0"/>
          <w:numId w:val="9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cuando las formas conjugadas en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 de las personas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wir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y 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sie</w:t>
      </w:r>
      <w:proofErr w:type="spellEnd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/</w:t>
      </w:r>
      <w:proofErr w:type="spellStart"/>
      <w:r w:rsidRPr="006251CF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s-ES"/>
          <w14:ligatures w14:val="none"/>
        </w:rPr>
        <w:t>Sie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 son idénticas en indicativo;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Ejemplos: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haben –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ich habe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 du habest, er habe,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wir haben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 ihr habet,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sie haben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br/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Er sagt, sie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haben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kein Zeit. → Er sagt, sie hätten keine Zeit.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sehen – ich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sehe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 du sehest, er sehe, wir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sehen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, ihr sehet, sie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sehen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br/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Er sagt, sie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sehen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nach. → Er sagt, sie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würden nachsehen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.</w:t>
      </w:r>
    </w:p>
    <w:p w:rsidR="006251CF" w:rsidRPr="006251CF" w:rsidRDefault="006251CF" w:rsidP="006251CF">
      <w:pPr>
        <w:numPr>
          <w:ilvl w:val="0"/>
          <w:numId w:val="10"/>
        </w:numPr>
        <w:shd w:val="clear" w:color="auto" w:fill="FAFAFF"/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</w:pPr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en lugar de la forma de las segundas personas en </w:t>
      </w:r>
      <w:proofErr w:type="spellStart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>Konjunktiv</w:t>
      </w:r>
      <w:proofErr w:type="spellEnd"/>
      <w:r w:rsidRPr="006251CF">
        <w:rPr>
          <w:rFonts w:ascii="Arial" w:eastAsia="Times New Roman" w:hAnsi="Arial" w:cs="Arial"/>
          <w:color w:val="000000"/>
          <w:kern w:val="0"/>
          <w:sz w:val="24"/>
          <w:szCs w:val="24"/>
          <w:lang w:eastAsia="es-ES"/>
          <w14:ligatures w14:val="none"/>
        </w:rPr>
        <w:t xml:space="preserve"> I.</w:t>
      </w:r>
    </w:p>
    <w:p w:rsidR="006251CF" w:rsidRPr="006251CF" w:rsidRDefault="006251CF" w:rsidP="006251CF">
      <w:pPr>
        <w:shd w:val="clear" w:color="auto" w:fill="FAFAFF"/>
        <w:spacing w:after="0" w:line="384" w:lineRule="atLeast"/>
        <w:ind w:left="75"/>
        <w:jc w:val="right"/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Ejemplo:</w:t>
      </w:r>
    </w:p>
    <w:p w:rsidR="006251CF" w:rsidRPr="006251CF" w:rsidRDefault="006251CF" w:rsidP="006251CF">
      <w:pPr>
        <w:shd w:val="clear" w:color="auto" w:fill="FAFAFF"/>
        <w:spacing w:before="72" w:after="0" w:line="384" w:lineRule="atLeast"/>
        <w:ind w:left="720"/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</w:pP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Du sagst, du </w:t>
      </w:r>
      <w:r w:rsidRPr="006251CF">
        <w:rPr>
          <w:rFonts w:ascii="Arial" w:eastAsia="Times New Roman" w:hAnsi="Arial" w:cs="Arial"/>
          <w:i/>
          <w:iCs/>
          <w:color w:val="0F578A"/>
          <w:kern w:val="0"/>
          <w:sz w:val="24"/>
          <w:szCs w:val="24"/>
          <w:lang w:val="de-DE" w:eastAsia="es-ES"/>
          <w14:ligatures w14:val="none"/>
        </w:rPr>
        <w:t>habest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keine Zeit. → Du sagst, du 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u w:val="single"/>
          <w:lang w:val="de-DE" w:eastAsia="es-ES"/>
          <w14:ligatures w14:val="none"/>
        </w:rPr>
        <w:t>hättest</w:t>
      </w:r>
      <w:r w:rsidRPr="006251CF">
        <w:rPr>
          <w:rFonts w:ascii="Arial" w:eastAsia="Times New Roman" w:hAnsi="Arial" w:cs="Arial"/>
          <w:color w:val="0F578A"/>
          <w:kern w:val="0"/>
          <w:sz w:val="24"/>
          <w:szCs w:val="24"/>
          <w:lang w:val="de-DE" w:eastAsia="es-ES"/>
          <w14:ligatures w14:val="none"/>
        </w:rPr>
        <w:t> keine Zeit.</w:t>
      </w:r>
    </w:p>
    <w:p w:rsidR="006251CF" w:rsidRPr="006251CF" w:rsidRDefault="006251CF" w:rsidP="006251CF">
      <w:pPr>
        <w:numPr>
          <w:ilvl w:val="0"/>
          <w:numId w:val="11"/>
        </w:numPr>
        <w:spacing w:after="0" w:line="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hyperlink r:id="rId15" w:history="1">
        <w:proofErr w:type="spellStart"/>
        <w:r w:rsidRPr="006251CF">
          <w:rPr>
            <w:rFonts w:ascii="Times New Roman" w:eastAsia="Times New Roman" w:hAnsi="Times New Roman" w:cs="Times New Roman"/>
            <w:color w:val="444444"/>
            <w:kern w:val="0"/>
            <w:sz w:val="24"/>
            <w:szCs w:val="24"/>
            <w:shd w:val="clear" w:color="auto" w:fill="E4E4EC"/>
            <w:lang w:eastAsia="es-ES"/>
            <w14:ligatures w14:val="none"/>
          </w:rPr>
          <w:t>Konjunktiv</w:t>
        </w:r>
        <w:proofErr w:type="spellEnd"/>
        <w:r w:rsidRPr="006251CF">
          <w:rPr>
            <w:rFonts w:ascii="Times New Roman" w:eastAsia="Times New Roman" w:hAnsi="Times New Roman" w:cs="Times New Roman"/>
            <w:color w:val="444444"/>
            <w:kern w:val="0"/>
            <w:sz w:val="24"/>
            <w:szCs w:val="24"/>
            <w:shd w:val="clear" w:color="auto" w:fill="E4E4EC"/>
            <w:lang w:eastAsia="es-ES"/>
            <w14:ligatures w14:val="none"/>
          </w:rPr>
          <w:t xml:space="preserve"> I – General</w:t>
        </w:r>
      </w:hyperlink>
    </w:p>
    <w:p w:rsidR="006251CF" w:rsidRPr="006251CF" w:rsidRDefault="006251CF" w:rsidP="006251CF">
      <w:pPr>
        <w:numPr>
          <w:ilvl w:val="0"/>
          <w:numId w:val="11"/>
        </w:numPr>
        <w:spacing w:after="0" w:line="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hyperlink r:id="rId16" w:history="1">
        <w:proofErr w:type="spellStart"/>
        <w:r w:rsidRPr="006251CF">
          <w:rPr>
            <w:rFonts w:ascii="Times New Roman" w:eastAsia="Times New Roman" w:hAnsi="Times New Roman" w:cs="Times New Roman"/>
            <w:color w:val="444444"/>
            <w:kern w:val="0"/>
            <w:sz w:val="24"/>
            <w:szCs w:val="24"/>
            <w:shd w:val="clear" w:color="auto" w:fill="F0F0F8"/>
            <w:lang w:eastAsia="es-ES"/>
            <w14:ligatures w14:val="none"/>
          </w:rPr>
          <w:t>Konjunktiv</w:t>
        </w:r>
        <w:proofErr w:type="spellEnd"/>
        <w:r w:rsidRPr="006251CF">
          <w:rPr>
            <w:rFonts w:ascii="Times New Roman" w:eastAsia="Times New Roman" w:hAnsi="Times New Roman" w:cs="Times New Roman"/>
            <w:color w:val="444444"/>
            <w:kern w:val="0"/>
            <w:sz w:val="24"/>
            <w:szCs w:val="24"/>
            <w:shd w:val="clear" w:color="auto" w:fill="F0F0F8"/>
            <w:lang w:eastAsia="es-ES"/>
            <w14:ligatures w14:val="none"/>
          </w:rPr>
          <w:t xml:space="preserve"> II – General</w:t>
        </w:r>
      </w:hyperlink>
    </w:p>
    <w:p w:rsidR="00B92098" w:rsidRPr="006251CF" w:rsidRDefault="00B92098">
      <w:pPr>
        <w:rPr>
          <w:sz w:val="24"/>
          <w:szCs w:val="24"/>
        </w:rPr>
      </w:pPr>
    </w:p>
    <w:sectPr w:rsidR="00B92098" w:rsidRPr="006251CF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575E4" w:rsidRDefault="002575E4" w:rsidP="006251CF">
      <w:pPr>
        <w:spacing w:after="0" w:line="240" w:lineRule="auto"/>
      </w:pPr>
      <w:r>
        <w:separator/>
      </w:r>
    </w:p>
  </w:endnote>
  <w:endnote w:type="continuationSeparator" w:id="0">
    <w:p w:rsidR="002575E4" w:rsidRDefault="002575E4" w:rsidP="0062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7141380"/>
      <w:docPartObj>
        <w:docPartGallery w:val="Page Numbers (Bottom of Page)"/>
        <w:docPartUnique/>
      </w:docPartObj>
    </w:sdtPr>
    <w:sdtContent>
      <w:p w:rsidR="006251CF" w:rsidRDefault="006251C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251CF" w:rsidRDefault="006251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575E4" w:rsidRDefault="002575E4" w:rsidP="006251CF">
      <w:pPr>
        <w:spacing w:after="0" w:line="240" w:lineRule="auto"/>
      </w:pPr>
      <w:r>
        <w:separator/>
      </w:r>
    </w:p>
  </w:footnote>
  <w:footnote w:type="continuationSeparator" w:id="0">
    <w:p w:rsidR="002575E4" w:rsidRDefault="002575E4" w:rsidP="0062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1B87"/>
    <w:multiLevelType w:val="multilevel"/>
    <w:tmpl w:val="A126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613DF"/>
    <w:multiLevelType w:val="multilevel"/>
    <w:tmpl w:val="E66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B34E2"/>
    <w:multiLevelType w:val="multilevel"/>
    <w:tmpl w:val="F98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D13EE"/>
    <w:multiLevelType w:val="multilevel"/>
    <w:tmpl w:val="7280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4566F"/>
    <w:multiLevelType w:val="multilevel"/>
    <w:tmpl w:val="473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84DC6"/>
    <w:multiLevelType w:val="multilevel"/>
    <w:tmpl w:val="D30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93FC2"/>
    <w:multiLevelType w:val="multilevel"/>
    <w:tmpl w:val="5F06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463FB"/>
    <w:multiLevelType w:val="multilevel"/>
    <w:tmpl w:val="BCB8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16F1E"/>
    <w:multiLevelType w:val="multilevel"/>
    <w:tmpl w:val="358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72CD6"/>
    <w:multiLevelType w:val="multilevel"/>
    <w:tmpl w:val="994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F40AA"/>
    <w:multiLevelType w:val="multilevel"/>
    <w:tmpl w:val="E93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24897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2132622511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963615245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322197192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536888936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11454743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568462819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0597190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4133783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13286488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89859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CF"/>
    <w:rsid w:val="00143A77"/>
    <w:rsid w:val="002575E4"/>
    <w:rsid w:val="006251CF"/>
    <w:rsid w:val="00992575"/>
    <w:rsid w:val="009D638C"/>
    <w:rsid w:val="00B9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8181"/>
  <w15:chartTrackingRefBased/>
  <w15:docId w15:val="{0AA584E1-D30B-47E7-A61E-F0F4351E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51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51CF"/>
  </w:style>
  <w:style w:type="paragraph" w:styleId="Piedepgina">
    <w:name w:val="footer"/>
    <w:basedOn w:val="Normal"/>
    <w:link w:val="PiedepginaCar"/>
    <w:uiPriority w:val="99"/>
    <w:unhideWhenUsed/>
    <w:rsid w:val="006251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7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523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672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7599">
              <w:marLeft w:val="0"/>
              <w:marRight w:val="0"/>
              <w:marTop w:val="0"/>
              <w:marBottom w:val="0"/>
              <w:divBdr>
                <w:top w:val="single" w:sz="6" w:space="8" w:color="A0A0A0"/>
                <w:left w:val="single" w:sz="6" w:space="8" w:color="A0A0A0"/>
                <w:bottom w:val="single" w:sz="6" w:space="8" w:color="A0A0A0"/>
                <w:right w:val="single" w:sz="6" w:space="8" w:color="A0A0A0"/>
              </w:divBdr>
              <w:divsChild>
                <w:div w:id="1129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19659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107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368">
              <w:marLeft w:val="0"/>
              <w:marRight w:val="0"/>
              <w:marTop w:val="300"/>
              <w:marBottom w:val="300"/>
              <w:divBdr>
                <w:top w:val="single" w:sz="12" w:space="0" w:color="1265A1"/>
                <w:left w:val="single" w:sz="12" w:space="0" w:color="1265A1"/>
                <w:bottom w:val="single" w:sz="12" w:space="4" w:color="1265A1"/>
                <w:right w:val="single" w:sz="12" w:space="0" w:color="1265A1"/>
              </w:divBdr>
            </w:div>
            <w:div w:id="1380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660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24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utsch.lingolia.com/es/gramatica/tiempos-verbales/praeteritum" TargetMode="External"/><Relationship Id="rId13" Type="http://schemas.openxmlformats.org/officeDocument/2006/relationships/hyperlink" Target="https://deutsch.lingolia.com/es/gramatica/tiempos-verbales/perfek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utsch.lingolia.com/es/gramatica/estructura-de-la-oracion/oraciones-condicionales" TargetMode="External"/><Relationship Id="rId12" Type="http://schemas.openxmlformats.org/officeDocument/2006/relationships/hyperlink" Target="https://deutsch.lingolia.com/es/gramatica/verbos/haben-sein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eutsch.lingolia.com/es/gramatica/verbos/konjunktiv/ejercicios/articles/konjunktiv-2-genera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utsch.lingolia.com/es/gramatica/estructura-de-la-oracion/oraciones-subordinadas/estilo-indirect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utsch.lingolia.com/es/gramatica/verbos/konjunktiv/ejercicios/articles/konjunktiv-1-general" TargetMode="External"/><Relationship Id="rId10" Type="http://schemas.openxmlformats.org/officeDocument/2006/relationships/hyperlink" Target="https://deutsch.lingolia.com/es/gramatica/estructura-de-la-oracion/oraciones-subordinadas/estilo-indirect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utsch.lingolia.com/es/gramatica/verbos/participios" TargetMode="External"/><Relationship Id="rId14" Type="http://schemas.openxmlformats.org/officeDocument/2006/relationships/hyperlink" Target="https://deutsch.lingolia.com/es/gramatica/tiempos-verbales/futur-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1226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1</cp:revision>
  <cp:lastPrinted>2024-12-10T16:55:00Z</cp:lastPrinted>
  <dcterms:created xsi:type="dcterms:W3CDTF">2024-12-10T16:49:00Z</dcterms:created>
  <dcterms:modified xsi:type="dcterms:W3CDTF">2024-12-10T17:50:00Z</dcterms:modified>
</cp:coreProperties>
</file>