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4D92" w:rsidRDefault="00784D92" w:rsidP="007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de-DE" w:eastAsia="es-ES"/>
        </w:rPr>
      </w:pPr>
      <w:r w:rsidRPr="00784D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de-DE" w:eastAsia="es-ES"/>
        </w:rPr>
        <w:t>VOLLSTÄNDIGE LISTE DER KONNEKTOREN</w:t>
      </w:r>
    </w:p>
    <w:p w:rsidR="00784D92" w:rsidRPr="00784D92" w:rsidRDefault="00784D92" w:rsidP="007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de-DE" w:eastAsia="es-ES"/>
        </w:rPr>
      </w:pP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Nebenordnende Konnektoren (Konjunktionen)</w:t>
      </w:r>
    </w:p>
    <w:p w:rsidR="00784D92" w:rsidRPr="00784D92" w:rsidRDefault="00784D92" w:rsidP="007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Verbindet Hauptsätze → Verb bleibt auf Position 2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br/>
      </w: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Keine Änderung der Wortstellung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779"/>
        <w:gridCol w:w="5518"/>
      </w:tblGrid>
      <w:tr w:rsidR="00784D92" w:rsidRPr="00784D92" w:rsidTr="0078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trinke Kaffee,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und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esse Kuchen.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Bebo café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y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como pastel.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Es regnet,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aber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habe meinen Schirm dabei.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Llueve,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tengo mi paraguas.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porque (explicativo)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gehe früh ins Bett,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denn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bin müde.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Me acuesto temprano,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estoy cansado.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Möchtest du Tee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oder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Kaffee?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¿Quieres té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café?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sondern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sino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trinke keinen Tee,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sondern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Kaffee.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No bebo té,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sino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café.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doch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jedoch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pero, sin embargo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Es regnet,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doch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wir gehen spazieren.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Llueve,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salimos a caminar.</w:t>
            </w:r>
          </w:p>
        </w:tc>
      </w:tr>
    </w:tbl>
    <w:p w:rsidR="00784D92" w:rsidRPr="00784D92" w:rsidRDefault="00000000" w:rsidP="00784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84D92" w:rsidRPr="00784D92" w:rsidRDefault="00784D92" w:rsidP="0078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</w:pP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2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</w:t>
      </w:r>
      <w:r w:rsidRPr="00784D92">
        <w:rPr>
          <w:rFonts w:ascii="Segoe UI Symbol" w:eastAsia="Times New Roman" w:hAnsi="Segoe UI Symbol" w:cs="Segoe UI Symbol"/>
          <w:b/>
          <w:bCs/>
          <w:sz w:val="36"/>
          <w:szCs w:val="36"/>
          <w:lang w:val="de-DE" w:eastAsia="es-ES"/>
        </w:rPr>
        <w:t>⃣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u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nterordnende Konnektoren (Subjunktionen)</w:t>
      </w:r>
    </w:p>
    <w:p w:rsidR="00784D92" w:rsidRPr="00784D92" w:rsidRDefault="00784D92" w:rsidP="007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Leiten einen Nebensatz ein → Verb steht am Ende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br/>
      </w: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HS + NS oder NS + HS (Komma notwendig)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84"/>
        <w:gridCol w:w="5611"/>
      </w:tblGrid>
      <w:tr w:rsidR="00784D92" w:rsidRPr="00784D92" w:rsidTr="0078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bleibe zu Hause,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weil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es regnet.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Me quedo en casa,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llueve.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ya que, puesto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gehe schlafen,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da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müde bin.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Me voy a dormir,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ya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estoy cansado.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obwohl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aunque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gehe spazieren,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obwohl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es regnet.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Salgo a caminar,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aunque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llueva.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wenn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cuando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rufe dich an,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wenn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Zeit habe.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Te llamo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si/cuando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tenga tiempo.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während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mientras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lerne Deutsch,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während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du arbeitest.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Aprendo alemán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mientras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trabajas.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nachdem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después de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esse,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nachdem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gekocht habe.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Como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después de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haya cocinado.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antes de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dusche,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bevor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zur Arbeit gehe.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Me ducho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antes de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vaya al trabajo.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caso de que, si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Falls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es regnet, nehmen wir einen Schirm mit.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caso de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llueva, llevamos un paraguas.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sofern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siempre que, en tanto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Du kannst gehen,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sofern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du fertig bist.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Puedes irte,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siempre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hayas terminado.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sobald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tan pronto como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rufe dich an,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sobald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zu Hause bin.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Te llamo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tan pronto como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llegue a casa.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solange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mientras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Solange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du lernst, wirst du Erfolg haben.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Mientras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estudies, tendrás éxito.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seitdem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desde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wohne hier,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seitdem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 in Deutschland arbeite.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Vivo aquí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desde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trabajo en Alemania.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al, mientras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Du lernst Deutsch,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indem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du viele Bücher liest.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Aprendes alemán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leer muchos libros.</w:t>
            </w:r>
          </w:p>
        </w:tc>
      </w:tr>
    </w:tbl>
    <w:p w:rsidR="00784D92" w:rsidRPr="00784D92" w:rsidRDefault="00000000" w:rsidP="00784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84D92" w:rsidRPr="00784D92" w:rsidRDefault="00784D92" w:rsidP="0078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</w:pP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3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</w:t>
      </w:r>
      <w:r w:rsidRPr="00784D92">
        <w:rPr>
          <w:rFonts w:ascii="Segoe UI Symbol" w:eastAsia="Times New Roman" w:hAnsi="Segoe UI Symbol" w:cs="Segoe UI Symbol"/>
          <w:b/>
          <w:bCs/>
          <w:sz w:val="36"/>
          <w:szCs w:val="36"/>
          <w:lang w:val="de-DE" w:eastAsia="es-ES"/>
        </w:rPr>
        <w:t>⃣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 xml:space="preserve"> Konjunktionaladverbien</w:t>
      </w:r>
    </w:p>
    <w:p w:rsidR="00784D92" w:rsidRPr="00784D92" w:rsidRDefault="00784D92" w:rsidP="007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Verb steht auf Position 2 → Inversion der Satzstruktur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665"/>
        <w:gridCol w:w="5724"/>
      </w:tblGrid>
      <w:tr w:rsidR="00784D92" w:rsidRPr="00784D92" w:rsidTr="0078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eso, por lo tanto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Es regnet.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Deshalb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bleibe ich zu Hause.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Llueve.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eso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me quedo en casa.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trotzdem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sin embargo,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aún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así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Es ist kalt.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Trotzdem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gehe ich spazieren.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Hace frío.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Sin </w:t>
            </w:r>
            <w:proofErr w:type="gram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embargo</w:t>
            </w:r>
            <w:proofErr w:type="gram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salgo a caminar.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folglich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consiguiente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Er hat nicht gelernt.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Folglich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hat er die Prüfung nicht bestanden.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No estudió.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consiguiente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no aprobó.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eso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habe Hunger.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Daher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esse ich etwas.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Tengo hambre.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eso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como algo.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außerdem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además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Ich liebe Sprachen.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Außerdem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reise ich gerne.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Me encantan los idiomas.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Además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me gusta viajar.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lo tanto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Er hat die letzte Frage richtig beantwortet.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Somit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hat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er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bestanden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→ Contestó bien la última pregunta.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lo tanto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aprobó.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ansonsten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 lo contrario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Du musst lernen,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ansonsten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wirst du nicht bestehen.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Debes estudiar,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 lo contrario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no aprobarás.</w:t>
            </w:r>
          </w:p>
        </w:tc>
      </w:tr>
    </w:tbl>
    <w:p w:rsidR="00784D92" w:rsidRPr="00784D92" w:rsidRDefault="00000000" w:rsidP="00784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84D92" w:rsidRPr="00784D92" w:rsidRDefault="00784D92" w:rsidP="0078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</w:pP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>4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</w:t>
      </w:r>
      <w:r w:rsidRPr="00784D92">
        <w:rPr>
          <w:rFonts w:ascii="Segoe UI Symbol" w:eastAsia="Times New Roman" w:hAnsi="Segoe UI Symbol" w:cs="Segoe UI Symbol"/>
          <w:b/>
          <w:bCs/>
          <w:sz w:val="36"/>
          <w:szCs w:val="36"/>
          <w:lang w:val="de-DE" w:eastAsia="es-ES"/>
        </w:rPr>
        <w:t>⃣</w:t>
      </w:r>
      <w:r w:rsidRPr="00784D9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s-ES"/>
        </w:rPr>
        <w:t xml:space="preserve"> Konnektoren für Vergleiche &amp; Alternativen</w:t>
      </w:r>
    </w:p>
    <w:p w:rsidR="00784D92" w:rsidRPr="00784D92" w:rsidRDefault="00784D92" w:rsidP="007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Vergleichen oder Alternativen ausdrücken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12"/>
        <w:gridCol w:w="5570"/>
      </w:tblGrid>
      <w:tr w:rsidR="00784D92" w:rsidRPr="00784D92" w:rsidTr="0078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Er spricht Deutsch,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wie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ein Muttersprachler.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Habla alemán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un nativo.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als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si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Er tut so,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als ob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er alles wüsste.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Actúa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si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 supiera todo.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genauso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igual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Du arbeitest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genauso wie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ich.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Trabajas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igual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yo.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anstatt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lugar de que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Anstatt dass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er arbeitet, spielt er.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lugar de que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trabaje, juega.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entweder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...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 ... o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Du kannst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entweder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Tee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oder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Kaffee trinken.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Puedes beber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té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café.</w:t>
            </w:r>
          </w:p>
        </w:tc>
      </w:tr>
    </w:tbl>
    <w:p w:rsidR="00784D92" w:rsidRPr="00784D92" w:rsidRDefault="00000000" w:rsidP="00784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84D92" w:rsidRPr="00784D92" w:rsidRDefault="00784D92" w:rsidP="007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</w:p>
    <w:p w:rsidR="00784D92" w:rsidRPr="00784D92" w:rsidRDefault="00784D92" w:rsidP="00784D92">
      <w:pPr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Konnektoren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mit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Präpositionen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Präpositionalphrasen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784D92" w:rsidRPr="00784D92" w:rsidRDefault="00784D92" w:rsidP="00784D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Stehen immer vor einem Nomen oder Pronomen.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br/>
      </w: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Regieren Dativ, Akkusativ oder Genitiv.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br/>
      </w:r>
      <w:r w:rsidRPr="00784D92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Ersetzen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oft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Nebensätze</w:t>
      </w:r>
      <w:proofErr w:type="spellEnd"/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tbl>
      <w:tblPr>
        <w:tblW w:w="0" w:type="auto"/>
        <w:tblCellSpacing w:w="15" w:type="dxa"/>
        <w:tblInd w:w="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40"/>
        <w:gridCol w:w="1463"/>
        <w:gridCol w:w="2876"/>
      </w:tblGrid>
      <w:tr w:rsidR="00784D92" w:rsidRPr="00784D92" w:rsidTr="00B01BBE">
        <w:trPr>
          <w:tblHeader/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Kasus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aufgrund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debido a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Aufgrund des schlechten Wetters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bleiben wir zu Hause.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Debido al mal tiempo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nos quedamos en casa.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wegen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por, a causa de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Wegen der Baustelle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gibt es Stau.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 causa de las obras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hay atasco.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infolge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consecuencia de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Infolge des Unfalls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war die Straße gesperrt.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consecuencia del accidente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la calle fue cerrada.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trotz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 pesar de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Trotz der Kälte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gehen wir spazieren.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 pesar del frío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salimos a caminar.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dank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gracias a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Dank seiner Hilfe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habe ich bestanden.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Gracias a su ayuda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aprobé.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bookmarkStart w:id="0" w:name="_Hlk193964087"/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anhand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basado en, mediante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Anhand des Diagramms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kann man die Daten analysieren.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Mediante el diagrama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se pueden analizar los datos.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gemäß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según, conforme a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Gemäß den Vorschriften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ist das verboten.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 las normas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eso está prohibido.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entsprechend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según, conforme a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Entsprechend dem Vertrag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müssen wir pünktlich zahlen.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 el contrato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debemos pagar a tiempo.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laut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según, de acuerdo con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Laut dem Gesetz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ist das verboten.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 la ley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eso está prohibido.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zufolge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meist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nachgestellt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Den Berichten zufolge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wird es morgen regnen.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Según los informes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mañana lloverá.</w:t>
            </w:r>
          </w:p>
        </w:tc>
      </w:tr>
      <w:tr w:rsidR="00784D92" w:rsidRPr="00784D92" w:rsidTr="00B01BBE">
        <w:trPr>
          <w:tblCellSpacing w:w="15" w:type="dxa"/>
        </w:trPr>
        <w:tc>
          <w:tcPr>
            <w:tcW w:w="1301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im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Falle 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von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caso de</w:t>
            </w:r>
          </w:p>
        </w:tc>
        <w:tc>
          <w:tcPr>
            <w:tcW w:w="1439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Dativ</w:t>
            </w:r>
            <w:proofErr w:type="spellEnd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</w:t>
            </w:r>
            <w:proofErr w:type="spellStart"/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Genitiv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Im Falle eines Brandes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bitte den Notausgang benutzen.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 caso de incendio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usar la salida de emergencia.</w:t>
            </w:r>
          </w:p>
        </w:tc>
      </w:tr>
    </w:tbl>
    <w:bookmarkEnd w:id="0"/>
    <w:p w:rsidR="00784D92" w:rsidRPr="00784D92" w:rsidRDefault="00000000" w:rsidP="00784D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84D92" w:rsidRPr="00784D92" w:rsidRDefault="00784D92" w:rsidP="00784D92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</w:pPr>
      <w:r w:rsidRPr="00784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  <w:t xml:space="preserve"> 2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</w:t>
      </w:r>
      <w:r w:rsidRPr="00784D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de-DE" w:eastAsia="es-ES"/>
        </w:rPr>
        <w:t>⃣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  <w:t xml:space="preserve"> Konnektoren mit Konjunktionen (Satzverbindungen)</w:t>
      </w:r>
    </w:p>
    <w:p w:rsidR="00784D92" w:rsidRPr="00DA0631" w:rsidRDefault="00784D92" w:rsidP="00784D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 xml:space="preserve">Verb </w:t>
      </w:r>
    </w:p>
    <w:p w:rsidR="00784D92" w:rsidRPr="00784D92" w:rsidRDefault="00784D92" w:rsidP="00784D92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</w:pPr>
      <w:r w:rsidRPr="00784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  <w:t xml:space="preserve"> 4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</w:t>
      </w:r>
      <w:r w:rsidRPr="00784D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de-DE" w:eastAsia="es-ES"/>
        </w:rPr>
        <w:t>⃣</w:t>
      </w:r>
      <w:r w:rsidRPr="007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ES"/>
        </w:rPr>
        <w:t xml:space="preserve"> Konnektoren mit Genitiv</w:t>
      </w:r>
    </w:p>
    <w:p w:rsidR="00784D92" w:rsidRPr="00784D92" w:rsidRDefault="00784D92" w:rsidP="00784D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</w:pPr>
      <w:r w:rsidRPr="00784D92">
        <w:rPr>
          <w:rFonts w:ascii="Segoe UI Emoji" w:eastAsia="Times New Roman" w:hAnsi="Segoe UI Emoji" w:cs="Segoe UI Emoji"/>
          <w:sz w:val="24"/>
          <w:szCs w:val="24"/>
          <w:lang w:val="de-DE" w:eastAsia="es-ES"/>
        </w:rPr>
        <w:t>✅</w:t>
      </w:r>
      <w:r w:rsidRPr="00784D92">
        <w:rPr>
          <w:rFonts w:ascii="Times New Roman" w:eastAsia="Times New Roman" w:hAnsi="Times New Roman" w:cs="Times New Roman"/>
          <w:sz w:val="24"/>
          <w:szCs w:val="24"/>
          <w:lang w:val="de-DE" w:eastAsia="es-ES"/>
        </w:rPr>
        <w:t xml:space="preserve"> </w:t>
      </w:r>
      <w:r w:rsidRPr="00784D9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s-ES"/>
        </w:rPr>
        <w:t>Diese Konnektoren sind Präpositionen, die mit dem Genitiv stehen.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738"/>
        <w:gridCol w:w="4970"/>
      </w:tblGrid>
      <w:tr w:rsidR="00784D92" w:rsidRPr="00784D92" w:rsidTr="0078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Spanisch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Beispiel</w:t>
            </w:r>
            <w:proofErr w:type="spellEnd"/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anlässlich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 motivo de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Anlässlich seines Geburtstags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machen wir eine Feier.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 motivo de su cumpleaños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hacemos una fiesta.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aufgrund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debido a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Aufgrund des Sturms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gab es keinen Flugverkehr.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Debido a la tormenta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no hubo vuelos.</w:t>
            </w:r>
          </w:p>
        </w:tc>
      </w:tr>
      <w:tr w:rsidR="00784D92" w:rsidRPr="00784D92" w:rsidTr="00784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infolge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consecuencia de</w:t>
            </w:r>
          </w:p>
        </w:tc>
        <w:tc>
          <w:tcPr>
            <w:tcW w:w="0" w:type="auto"/>
            <w:vAlign w:val="center"/>
            <w:hideMark/>
          </w:tcPr>
          <w:p w:rsidR="00784D92" w:rsidRPr="00784D92" w:rsidRDefault="00784D92" w:rsidP="0078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s-ES"/>
              </w:rPr>
              <w:t>Infolge des Krieges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s-ES"/>
              </w:rPr>
              <w:t xml:space="preserve"> stiegen die Preise. 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→ </w:t>
            </w:r>
            <w:r w:rsidRPr="00784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Como consecuencia de la guerra</w:t>
            </w:r>
            <w:r w:rsidRPr="00784D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subieron los precios.</w:t>
            </w:r>
          </w:p>
        </w:tc>
      </w:tr>
    </w:tbl>
    <w:p w:rsidR="00784D92" w:rsidRPr="00784D92" w:rsidRDefault="00000000" w:rsidP="00784D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84D92" w:rsidRPr="00784D92" w:rsidRDefault="00784D92" w:rsidP="00784D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784D92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784D92" w:rsidRPr="00784D92" w:rsidRDefault="00784D92" w:rsidP="00784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84D92" w:rsidRPr="00784D92" w:rsidRDefault="00784D92" w:rsidP="00784D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784D92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B92098" w:rsidRPr="00784D92" w:rsidRDefault="00B92098">
      <w:pPr>
        <w:rPr>
          <w:lang w:val="de-DE"/>
        </w:rPr>
      </w:pPr>
    </w:p>
    <w:sectPr w:rsidR="00B92098" w:rsidRPr="00784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72980"/>
    <w:multiLevelType w:val="multilevel"/>
    <w:tmpl w:val="A108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25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92"/>
    <w:rsid w:val="003E0610"/>
    <w:rsid w:val="00604785"/>
    <w:rsid w:val="00784D92"/>
    <w:rsid w:val="009D638C"/>
    <w:rsid w:val="00B01BBE"/>
    <w:rsid w:val="00B67A6B"/>
    <w:rsid w:val="00B92098"/>
    <w:rsid w:val="00DA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7606E-41D9-41FC-A47F-CDCDAC82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D92"/>
  </w:style>
  <w:style w:type="paragraph" w:styleId="Ttulo1">
    <w:name w:val="heading 1"/>
    <w:basedOn w:val="Normal"/>
    <w:next w:val="Normal"/>
    <w:link w:val="Ttulo1Car"/>
    <w:uiPriority w:val="9"/>
    <w:qFormat/>
    <w:rsid w:val="00784D9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D9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D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D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D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D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D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D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D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D9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D9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D9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D9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D9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D9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D9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D9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784D9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84D9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D9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D9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D9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84D92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784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D92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D9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D9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784D92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84D92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784D92"/>
    <w:rPr>
      <w:b/>
      <w:bCs/>
    </w:rPr>
  </w:style>
  <w:style w:type="character" w:styleId="nfasis">
    <w:name w:val="Emphasis"/>
    <w:basedOn w:val="Fuentedeprrafopredeter"/>
    <w:uiPriority w:val="20"/>
    <w:qFormat/>
    <w:rsid w:val="00784D92"/>
    <w:rPr>
      <w:i/>
      <w:iCs/>
    </w:rPr>
  </w:style>
  <w:style w:type="paragraph" w:styleId="Sinespaciado">
    <w:name w:val="No Spacing"/>
    <w:uiPriority w:val="1"/>
    <w:qFormat/>
    <w:rsid w:val="00784D92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784D92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784D9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784D9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84D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97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9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904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5</cp:revision>
  <dcterms:created xsi:type="dcterms:W3CDTF">2025-02-06T10:42:00Z</dcterms:created>
  <dcterms:modified xsi:type="dcterms:W3CDTF">2025-03-27T09:40:00Z</dcterms:modified>
</cp:coreProperties>
</file>