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54" w:rsidRPr="0038418C" w:rsidRDefault="00440B49" w:rsidP="00090935">
      <w:pPr>
        <w:jc w:val="center"/>
        <w:rPr>
          <w:rFonts w:ascii="Times New Roman" w:hAnsi="Times New Roman" w:cs="Times New Roman"/>
          <w:b/>
          <w:sz w:val="32"/>
          <w:lang w:val="en-US"/>
        </w:rPr>
      </w:pPr>
      <w:r w:rsidRPr="0038418C">
        <w:rPr>
          <w:rFonts w:ascii="Times New Roman" w:hAnsi="Times New Roman" w:cs="Times New Roman"/>
          <w:b/>
          <w:sz w:val="32"/>
          <w:lang w:val="en-US"/>
        </w:rPr>
        <w:t>D-K 905 Dynamic Content Management</w:t>
      </w:r>
    </w:p>
    <w:p w:rsidR="00440B49" w:rsidRPr="0038418C" w:rsidRDefault="00440B49" w:rsidP="00090935">
      <w:pPr>
        <w:jc w:val="center"/>
        <w:rPr>
          <w:rFonts w:ascii="Times New Roman" w:hAnsi="Times New Roman" w:cs="Times New Roman"/>
          <w:b/>
          <w:sz w:val="32"/>
          <w:lang w:val="en-US"/>
        </w:rPr>
      </w:pPr>
      <w:r w:rsidRPr="0038418C">
        <w:rPr>
          <w:rFonts w:ascii="Times New Roman" w:hAnsi="Times New Roman" w:cs="Times New Roman"/>
          <w:b/>
          <w:sz w:val="32"/>
          <w:lang w:val="en-US"/>
        </w:rPr>
        <w:t>Project Report</w:t>
      </w:r>
    </w:p>
    <w:p w:rsidR="00440B49" w:rsidRPr="0038418C" w:rsidRDefault="00440B49" w:rsidP="00090935">
      <w:pPr>
        <w:jc w:val="center"/>
        <w:rPr>
          <w:rFonts w:ascii="Times New Roman" w:hAnsi="Times New Roman" w:cs="Times New Roman"/>
          <w:b/>
          <w:sz w:val="32"/>
          <w:lang w:val="en-US"/>
        </w:rPr>
      </w:pPr>
    </w:p>
    <w:p w:rsidR="001C336E" w:rsidRDefault="00440B49" w:rsidP="00440B49">
      <w:pPr>
        <w:rPr>
          <w:rFonts w:ascii="Times New Roman" w:hAnsi="Times New Roman" w:cs="Times New Roman"/>
          <w:lang w:val="en-US"/>
        </w:rPr>
      </w:pPr>
      <w:r w:rsidRPr="00440B49">
        <w:rPr>
          <w:rFonts w:ascii="Times New Roman" w:hAnsi="Times New Roman" w:cs="Times New Roman"/>
          <w:lang w:val="en-US"/>
        </w:rPr>
        <w:t>The go</w:t>
      </w:r>
      <w:r>
        <w:rPr>
          <w:rFonts w:ascii="Times New Roman" w:hAnsi="Times New Roman" w:cs="Times New Roman"/>
          <w:lang w:val="en-US"/>
        </w:rPr>
        <w:t>al of this project is to develop an executio</w:t>
      </w:r>
      <w:r w:rsidR="001C336E">
        <w:rPr>
          <w:rFonts w:ascii="Times New Roman" w:hAnsi="Times New Roman" w:cs="Times New Roman"/>
          <w:lang w:val="en-US"/>
        </w:rPr>
        <w:t>n engine for call compositions</w:t>
      </w:r>
      <w:r>
        <w:rPr>
          <w:rFonts w:ascii="Times New Roman" w:hAnsi="Times New Roman" w:cs="Times New Roman"/>
          <w:lang w:val="en-US"/>
        </w:rPr>
        <w:t xml:space="preserve"> within </w:t>
      </w:r>
      <w:r w:rsidRPr="00440B49">
        <w:rPr>
          <w:rFonts w:ascii="Times New Roman" w:hAnsi="Times New Roman" w:cs="Times New Roman"/>
          <w:lang w:val="en-US"/>
        </w:rPr>
        <w:t xml:space="preserve">a framework </w:t>
      </w:r>
      <w:r>
        <w:rPr>
          <w:rFonts w:ascii="Times New Roman" w:hAnsi="Times New Roman" w:cs="Times New Roman"/>
          <w:lang w:val="en-US"/>
        </w:rPr>
        <w:t>where</w:t>
      </w:r>
      <w:r w:rsidRPr="00440B49">
        <w:rPr>
          <w:rFonts w:ascii="Times New Roman" w:hAnsi="Times New Roman" w:cs="Times New Roman"/>
          <w:lang w:val="en-US"/>
        </w:rPr>
        <w:t xml:space="preserve"> </w:t>
      </w:r>
      <w:r>
        <w:rPr>
          <w:rFonts w:ascii="Times New Roman" w:hAnsi="Times New Roman" w:cs="Times New Roman"/>
          <w:lang w:val="en-US"/>
        </w:rPr>
        <w:t>adding a new web service is almost effortless.</w:t>
      </w:r>
      <w:r w:rsidR="001C336E">
        <w:rPr>
          <w:rFonts w:ascii="Times New Roman" w:hAnsi="Times New Roman" w:cs="Times New Roman"/>
          <w:lang w:val="en-US"/>
        </w:rPr>
        <w:t xml:space="preserve"> </w:t>
      </w:r>
      <w:r w:rsidR="00160247">
        <w:rPr>
          <w:rFonts w:ascii="Times New Roman" w:hAnsi="Times New Roman" w:cs="Times New Roman"/>
          <w:lang w:val="en-US"/>
        </w:rPr>
        <w:t>The engine shall be able to perform the following tasks:</w:t>
      </w:r>
    </w:p>
    <w:p w:rsidR="00160247" w:rsidRDefault="00160247" w:rsidP="00160247">
      <w:pPr>
        <w:pStyle w:val="ListParagraph"/>
        <w:numPr>
          <w:ilvl w:val="0"/>
          <w:numId w:val="1"/>
        </w:numPr>
        <w:rPr>
          <w:rFonts w:ascii="Times New Roman" w:hAnsi="Times New Roman" w:cs="Times New Roman"/>
          <w:lang w:val="en-US"/>
        </w:rPr>
      </w:pPr>
      <w:r>
        <w:rPr>
          <w:rFonts w:ascii="Times New Roman" w:hAnsi="Times New Roman" w:cs="Times New Roman"/>
          <w:lang w:val="en-US"/>
        </w:rPr>
        <w:t>Parse input string in multiple queries</w:t>
      </w:r>
      <w:r w:rsidR="00AB5D1B">
        <w:rPr>
          <w:rFonts w:ascii="Times New Roman" w:hAnsi="Times New Roman" w:cs="Times New Roman"/>
          <w:lang w:val="en-US"/>
        </w:rPr>
        <w:t>.</w:t>
      </w:r>
    </w:p>
    <w:p w:rsidR="00160247" w:rsidRDefault="00160247" w:rsidP="00160247">
      <w:pPr>
        <w:pStyle w:val="ListParagraph"/>
        <w:numPr>
          <w:ilvl w:val="0"/>
          <w:numId w:val="1"/>
        </w:numPr>
        <w:rPr>
          <w:rFonts w:ascii="Times New Roman" w:hAnsi="Times New Roman" w:cs="Times New Roman"/>
          <w:lang w:val="en-US"/>
        </w:rPr>
      </w:pPr>
      <w:r>
        <w:rPr>
          <w:rFonts w:ascii="Times New Roman" w:hAnsi="Times New Roman" w:cs="Times New Roman"/>
          <w:lang w:val="en-US"/>
        </w:rPr>
        <w:t>Validate queries by checking that every query has an input, either provided by the user or coming from a previous query.</w:t>
      </w:r>
      <w:r w:rsidR="00D228D4">
        <w:rPr>
          <w:rFonts w:ascii="Times New Roman" w:hAnsi="Times New Roman" w:cs="Times New Roman"/>
          <w:lang w:val="en-US"/>
        </w:rPr>
        <w:t xml:space="preserve"> </w:t>
      </w:r>
    </w:p>
    <w:p w:rsidR="00440B49" w:rsidRDefault="00160247" w:rsidP="00440B49">
      <w:pPr>
        <w:pStyle w:val="ListParagraph"/>
        <w:numPr>
          <w:ilvl w:val="0"/>
          <w:numId w:val="1"/>
        </w:numPr>
        <w:rPr>
          <w:rFonts w:ascii="Times New Roman" w:hAnsi="Times New Roman" w:cs="Times New Roman"/>
          <w:lang w:val="en-US"/>
        </w:rPr>
      </w:pPr>
      <w:r>
        <w:rPr>
          <w:rFonts w:ascii="Times New Roman" w:hAnsi="Times New Roman" w:cs="Times New Roman"/>
          <w:lang w:val="en-US"/>
        </w:rPr>
        <w:t>Execute queries in desired order. More specifically, from the second query on the engine shall be able to retrieve results from the previous query and execute a call at the current web service for each one of them, since they are inputs of the current query.</w:t>
      </w:r>
    </w:p>
    <w:p w:rsidR="00640FC8" w:rsidRDefault="008A6A40" w:rsidP="00440B49">
      <w:pPr>
        <w:rPr>
          <w:rFonts w:ascii="Times New Roman" w:hAnsi="Times New Roman" w:cs="Times New Roman"/>
          <w:lang w:val="en-US"/>
        </w:rPr>
      </w:pPr>
      <w:r>
        <w:rPr>
          <w:rFonts w:ascii="Times New Roman" w:hAnsi="Times New Roman" w:cs="Times New Roman"/>
          <w:lang w:val="en-US"/>
        </w:rPr>
        <w:t>All t</w:t>
      </w:r>
      <w:r w:rsidR="0038418C">
        <w:rPr>
          <w:rFonts w:ascii="Times New Roman" w:hAnsi="Times New Roman" w:cs="Times New Roman"/>
          <w:lang w:val="en-US"/>
        </w:rPr>
        <w:t xml:space="preserve">he </w:t>
      </w:r>
      <w:r>
        <w:rPr>
          <w:rFonts w:ascii="Times New Roman" w:hAnsi="Times New Roman" w:cs="Times New Roman"/>
          <w:lang w:val="en-US"/>
        </w:rPr>
        <w:t xml:space="preserve">three </w:t>
      </w:r>
      <w:r w:rsidR="0038418C">
        <w:rPr>
          <w:rFonts w:ascii="Times New Roman" w:hAnsi="Times New Roman" w:cs="Times New Roman"/>
          <w:lang w:val="en-US"/>
        </w:rPr>
        <w:t xml:space="preserve">tasks have been implemented directly in the query engine, contained in the </w:t>
      </w:r>
      <w:r w:rsidR="0038418C" w:rsidRPr="00C94B91">
        <w:rPr>
          <w:rFonts w:ascii="Times New Roman" w:hAnsi="Times New Roman" w:cs="Times New Roman"/>
          <w:b/>
          <w:lang w:val="en-US"/>
        </w:rPr>
        <w:t>QueryEngine</w:t>
      </w:r>
      <w:r w:rsidR="0038418C">
        <w:rPr>
          <w:rFonts w:ascii="Times New Roman" w:hAnsi="Times New Roman" w:cs="Times New Roman"/>
          <w:lang w:val="en-US"/>
        </w:rPr>
        <w:t xml:space="preserve"> class. </w:t>
      </w:r>
      <w:r w:rsidR="00640FC8">
        <w:rPr>
          <w:rFonts w:ascii="Times New Roman" w:hAnsi="Times New Roman" w:cs="Times New Roman"/>
          <w:lang w:val="en-US"/>
        </w:rPr>
        <w:t xml:space="preserve">Utility </w:t>
      </w:r>
      <w:r w:rsidR="00640FC8" w:rsidRPr="00440B49">
        <w:rPr>
          <w:rFonts w:ascii="Times New Roman" w:hAnsi="Times New Roman" w:cs="Times New Roman"/>
          <w:lang w:val="en-US"/>
        </w:rPr>
        <w:t xml:space="preserve">classes have been created, </w:t>
      </w:r>
      <w:r w:rsidR="00640FC8">
        <w:rPr>
          <w:rFonts w:ascii="Times New Roman" w:hAnsi="Times New Roman" w:cs="Times New Roman"/>
          <w:lang w:val="en-US"/>
        </w:rPr>
        <w:t xml:space="preserve">namely </w:t>
      </w:r>
      <w:r w:rsidR="00640FC8" w:rsidRPr="00440B49">
        <w:rPr>
          <w:rFonts w:ascii="Times New Roman" w:hAnsi="Times New Roman" w:cs="Times New Roman"/>
          <w:lang w:val="en-US"/>
        </w:rPr>
        <w:t xml:space="preserve">the </w:t>
      </w:r>
      <w:r w:rsidR="00640FC8" w:rsidRPr="00440B49">
        <w:rPr>
          <w:rFonts w:ascii="Times New Roman" w:hAnsi="Times New Roman" w:cs="Times New Roman"/>
          <w:b/>
          <w:lang w:val="en-US"/>
        </w:rPr>
        <w:t>Query</w:t>
      </w:r>
      <w:r w:rsidR="00640FC8" w:rsidRPr="00440B49">
        <w:rPr>
          <w:rFonts w:ascii="Times New Roman" w:hAnsi="Times New Roman" w:cs="Times New Roman"/>
          <w:lang w:val="en-US"/>
        </w:rPr>
        <w:t xml:space="preserve"> class and the </w:t>
      </w:r>
      <w:r w:rsidR="00640FC8" w:rsidRPr="00440B49">
        <w:rPr>
          <w:rFonts w:ascii="Times New Roman" w:hAnsi="Times New Roman" w:cs="Times New Roman"/>
          <w:b/>
          <w:lang w:val="en-US"/>
        </w:rPr>
        <w:t>CallResult</w:t>
      </w:r>
      <w:r w:rsidR="00640FC8" w:rsidRPr="00440B49">
        <w:rPr>
          <w:rFonts w:ascii="Times New Roman" w:hAnsi="Times New Roman" w:cs="Times New Roman"/>
          <w:lang w:val="en-US"/>
        </w:rPr>
        <w:t xml:space="preserve"> class.</w:t>
      </w:r>
    </w:p>
    <w:p w:rsidR="0038418C" w:rsidRDefault="0038418C" w:rsidP="00440B49">
      <w:pPr>
        <w:rPr>
          <w:rFonts w:ascii="Times New Roman" w:hAnsi="Times New Roman" w:cs="Times New Roman"/>
          <w:lang w:val="en-US"/>
        </w:rPr>
      </w:pPr>
      <w:r>
        <w:rPr>
          <w:rFonts w:ascii="Times New Roman" w:hAnsi="Times New Roman" w:cs="Times New Roman"/>
          <w:lang w:val="en-US"/>
        </w:rPr>
        <w:t>The following guidelines have been followed, each one with its advantages and shortcomings.</w:t>
      </w:r>
      <w:r w:rsidR="008A6A40">
        <w:rPr>
          <w:rFonts w:ascii="Times New Roman" w:hAnsi="Times New Roman" w:cs="Times New Roman"/>
          <w:lang w:val="en-US"/>
        </w:rPr>
        <w:t xml:space="preserve"> In order to give clearer explanations about decisions taken </w:t>
      </w:r>
      <w:r w:rsidR="001D315E">
        <w:rPr>
          <w:rFonts w:ascii="Times New Roman" w:hAnsi="Times New Roman" w:cs="Times New Roman"/>
          <w:lang w:val="en-US"/>
        </w:rPr>
        <w:t>during</w:t>
      </w:r>
      <w:r w:rsidR="008A6A40">
        <w:rPr>
          <w:rFonts w:ascii="Times New Roman" w:hAnsi="Times New Roman" w:cs="Times New Roman"/>
          <w:lang w:val="en-US"/>
        </w:rPr>
        <w:t xml:space="preserve"> the implementation, the following example of query will be used:</w:t>
      </w:r>
    </w:p>
    <w:p w:rsidR="00C912A1" w:rsidRPr="00123F4A" w:rsidRDefault="00C912A1" w:rsidP="00C912A1">
      <w:pPr>
        <w:autoSpaceDE w:val="0"/>
        <w:autoSpaceDN w:val="0"/>
        <w:adjustRightInd w:val="0"/>
        <w:spacing w:after="0" w:line="240" w:lineRule="auto"/>
        <w:jc w:val="center"/>
        <w:rPr>
          <w:rFonts w:ascii="Verdana" w:hAnsi="Verdana" w:cs="Tahoma"/>
          <w:sz w:val="18"/>
          <w:szCs w:val="20"/>
        </w:rPr>
      </w:pPr>
      <w:r w:rsidRPr="00123F4A">
        <w:rPr>
          <w:rFonts w:ascii="Verdana" w:hAnsi="Verdana" w:cs="Tahoma"/>
          <w:sz w:val="18"/>
          <w:szCs w:val="20"/>
        </w:rPr>
        <w:t>mb_getArtistInfoByName(</w:t>
      </w:r>
      <w:r w:rsidRPr="00123F4A">
        <w:rPr>
          <w:rFonts w:ascii="Verdana" w:hAnsi="Verdana" w:cs="Tahoma"/>
          <w:sz w:val="18"/>
          <w:szCs w:val="20"/>
        </w:rPr>
        <w:t>"Frank Sinatra</w:t>
      </w:r>
      <w:r w:rsidRPr="00123F4A">
        <w:rPr>
          <w:rFonts w:ascii="Verdana" w:hAnsi="Verdana" w:cs="Tahoma"/>
          <w:sz w:val="18"/>
          <w:szCs w:val="20"/>
        </w:rPr>
        <w:t>", ?artistId, ?b</w:t>
      </w:r>
      <w:r w:rsidR="00BF6B3C" w:rsidRPr="00123F4A">
        <w:rPr>
          <w:rFonts w:ascii="Verdana" w:hAnsi="Verdana" w:cs="Tahoma"/>
          <w:sz w:val="18"/>
          <w:szCs w:val="20"/>
        </w:rPr>
        <w:t>eginDate</w:t>
      </w:r>
      <w:r w:rsidRPr="00123F4A">
        <w:rPr>
          <w:rFonts w:ascii="Verdana" w:hAnsi="Verdana" w:cs="Tahoma"/>
          <w:sz w:val="18"/>
          <w:szCs w:val="20"/>
        </w:rPr>
        <w:t>, ?e</w:t>
      </w:r>
      <w:r w:rsidR="00BF6B3C" w:rsidRPr="00123F4A">
        <w:rPr>
          <w:rFonts w:ascii="Verdana" w:hAnsi="Verdana" w:cs="Tahoma"/>
          <w:sz w:val="18"/>
          <w:szCs w:val="20"/>
        </w:rPr>
        <w:t>ndDate</w:t>
      </w:r>
      <w:r w:rsidRPr="00123F4A">
        <w:rPr>
          <w:rFonts w:ascii="Verdana" w:hAnsi="Verdana" w:cs="Tahoma"/>
          <w:sz w:val="18"/>
          <w:szCs w:val="20"/>
        </w:rPr>
        <w:t>)</w:t>
      </w:r>
    </w:p>
    <w:p w:rsidR="00C912A1" w:rsidRPr="00123F4A" w:rsidRDefault="00C912A1" w:rsidP="00C912A1">
      <w:pPr>
        <w:autoSpaceDE w:val="0"/>
        <w:autoSpaceDN w:val="0"/>
        <w:adjustRightInd w:val="0"/>
        <w:spacing w:after="0" w:line="240" w:lineRule="auto"/>
        <w:jc w:val="center"/>
        <w:rPr>
          <w:rFonts w:ascii="Verdana" w:hAnsi="Verdana" w:cs="Tahoma"/>
          <w:sz w:val="18"/>
          <w:szCs w:val="20"/>
          <w:lang w:val="en-US"/>
        </w:rPr>
      </w:pPr>
      <w:r w:rsidRPr="00123F4A">
        <w:rPr>
          <w:rFonts w:ascii="Verdana" w:hAnsi="Verdana" w:cs="Tahoma"/>
          <w:sz w:val="18"/>
          <w:szCs w:val="20"/>
          <w:lang w:val="en-US"/>
        </w:rPr>
        <w:t>#mb_getAlbumByArtistId(?artistId, ?a</w:t>
      </w:r>
      <w:r w:rsidRPr="00123F4A">
        <w:rPr>
          <w:rFonts w:ascii="Verdana" w:hAnsi="Verdana" w:cs="Tahoma"/>
          <w:sz w:val="18"/>
          <w:szCs w:val="20"/>
          <w:lang w:val="en-US"/>
        </w:rPr>
        <w:t>lbumId, ?albumName, ?albumYear)</w:t>
      </w:r>
    </w:p>
    <w:p w:rsidR="008A6A40" w:rsidRPr="00123F4A" w:rsidRDefault="00C912A1" w:rsidP="00C912A1">
      <w:pPr>
        <w:jc w:val="center"/>
        <w:rPr>
          <w:rFonts w:ascii="Verdana" w:hAnsi="Verdana" w:cs="Tahoma"/>
          <w:sz w:val="20"/>
          <w:lang w:val="en-US"/>
        </w:rPr>
      </w:pPr>
      <w:r w:rsidRPr="00123F4A">
        <w:rPr>
          <w:rFonts w:ascii="Verdana" w:hAnsi="Verdana" w:cs="Tahoma"/>
          <w:sz w:val="18"/>
          <w:szCs w:val="20"/>
          <w:lang w:val="en-US"/>
        </w:rPr>
        <w:t>#mb_getSongByAlbumId(?albumId</w:t>
      </w:r>
      <w:r w:rsidRPr="00123F4A">
        <w:rPr>
          <w:rFonts w:ascii="Verdana" w:hAnsi="Verdana" w:cs="Tahoma"/>
          <w:sz w:val="18"/>
          <w:szCs w:val="20"/>
          <w:lang w:val="en-US"/>
        </w:rPr>
        <w:t>, ?songId, ?songName, ?duration)</w:t>
      </w:r>
    </w:p>
    <w:p w:rsidR="007A0432" w:rsidRDefault="00AB5D1B" w:rsidP="00440B49">
      <w:pPr>
        <w:rPr>
          <w:rFonts w:ascii="Times New Roman" w:hAnsi="Times New Roman" w:cs="Times New Roman"/>
          <w:b/>
          <w:sz w:val="28"/>
          <w:lang w:val="en-US"/>
        </w:rPr>
      </w:pPr>
      <w:r w:rsidRPr="00AB5D1B">
        <w:rPr>
          <w:rFonts w:ascii="Times New Roman" w:hAnsi="Times New Roman" w:cs="Times New Roman"/>
          <w:b/>
          <w:sz w:val="28"/>
          <w:lang w:val="en-US"/>
        </w:rPr>
        <w:t>Parsing</w:t>
      </w:r>
    </w:p>
    <w:p w:rsidR="007A0432" w:rsidRPr="007A0432" w:rsidRDefault="007A0432" w:rsidP="00440B49">
      <w:pPr>
        <w:rPr>
          <w:rFonts w:ascii="Times New Roman" w:hAnsi="Times New Roman" w:cs="Times New Roman"/>
          <w:lang w:val="en-US"/>
        </w:rPr>
      </w:pPr>
      <w:r w:rsidRPr="007A0432">
        <w:rPr>
          <w:rFonts w:ascii="Times New Roman" w:hAnsi="Times New Roman" w:cs="Times New Roman"/>
          <w:lang w:val="en-US"/>
        </w:rPr>
        <w:t>Following formatting rules have been applied:</w:t>
      </w:r>
    </w:p>
    <w:p w:rsidR="00AB5D1B" w:rsidRDefault="00AB5D1B" w:rsidP="00AB5D1B">
      <w:pPr>
        <w:pStyle w:val="ListParagraph"/>
        <w:numPr>
          <w:ilvl w:val="0"/>
          <w:numId w:val="2"/>
        </w:numPr>
        <w:rPr>
          <w:rFonts w:ascii="Times New Roman" w:hAnsi="Times New Roman" w:cs="Times New Roman"/>
          <w:lang w:val="en-US"/>
        </w:rPr>
      </w:pPr>
      <w:r w:rsidRPr="00AB5D1B">
        <w:rPr>
          <w:rFonts w:ascii="Times New Roman" w:hAnsi="Times New Roman" w:cs="Times New Roman"/>
          <w:lang w:val="en-US"/>
        </w:rPr>
        <w:t xml:space="preserve">Queries </w:t>
      </w:r>
      <w:r w:rsidR="006222B1">
        <w:rPr>
          <w:rFonts w:ascii="Times New Roman" w:hAnsi="Times New Roman" w:cs="Times New Roman"/>
          <w:lang w:val="en-US"/>
        </w:rPr>
        <w:t>must be</w:t>
      </w:r>
      <w:r w:rsidRPr="00AB5D1B">
        <w:rPr>
          <w:rFonts w:ascii="Times New Roman" w:hAnsi="Times New Roman" w:cs="Times New Roman"/>
          <w:lang w:val="en-US"/>
        </w:rPr>
        <w:t xml:space="preserve"> separated by a ‘#’ character, as suggested in the assignment paper.</w:t>
      </w:r>
    </w:p>
    <w:p w:rsidR="00AB5D1B" w:rsidRDefault="00AB5D1B" w:rsidP="00AB5D1B">
      <w:pPr>
        <w:pStyle w:val="ListParagraph"/>
        <w:numPr>
          <w:ilvl w:val="0"/>
          <w:numId w:val="2"/>
        </w:numPr>
        <w:rPr>
          <w:rFonts w:ascii="Times New Roman" w:hAnsi="Times New Roman" w:cs="Times New Roman"/>
          <w:lang w:val="en-US"/>
        </w:rPr>
      </w:pPr>
      <w:r>
        <w:rPr>
          <w:rFonts w:ascii="Times New Roman" w:hAnsi="Times New Roman" w:cs="Times New Roman"/>
          <w:lang w:val="en-US"/>
        </w:rPr>
        <w:t>Input is delimited by ” ” characters, and must be only one</w:t>
      </w:r>
      <w:r w:rsidR="00677655">
        <w:rPr>
          <w:rFonts w:ascii="Times New Roman" w:hAnsi="Times New Roman" w:cs="Times New Roman"/>
          <w:lang w:val="en-US"/>
        </w:rPr>
        <w:t xml:space="preserve">. </w:t>
      </w:r>
      <w:r w:rsidR="006222B1">
        <w:rPr>
          <w:rFonts w:ascii="Times New Roman" w:hAnsi="Times New Roman" w:cs="Times New Roman"/>
          <w:lang w:val="en-US"/>
        </w:rPr>
        <w:t>This limitation results from the fact that</w:t>
      </w:r>
      <w:r w:rsidR="008A6A40">
        <w:rPr>
          <w:rFonts w:ascii="Times New Roman" w:hAnsi="Times New Roman" w:cs="Times New Roman"/>
          <w:lang w:val="en-US"/>
        </w:rPr>
        <w:t xml:space="preserve"> queries </w:t>
      </w:r>
      <w:r w:rsidR="006222B1">
        <w:rPr>
          <w:rFonts w:ascii="Times New Roman" w:hAnsi="Times New Roman" w:cs="Times New Roman"/>
          <w:lang w:val="en-US"/>
        </w:rPr>
        <w:t xml:space="preserve">are allowed </w:t>
      </w:r>
      <w:r w:rsidR="008A6A40">
        <w:rPr>
          <w:rFonts w:ascii="Times New Roman" w:hAnsi="Times New Roman" w:cs="Times New Roman"/>
          <w:lang w:val="en-US"/>
        </w:rPr>
        <w:t>to have</w:t>
      </w:r>
      <w:r w:rsidR="006222B1">
        <w:rPr>
          <w:rFonts w:ascii="Times New Roman" w:hAnsi="Times New Roman" w:cs="Times New Roman"/>
          <w:lang w:val="en-US"/>
        </w:rPr>
        <w:t xml:space="preserve"> </w:t>
      </w:r>
      <w:r w:rsidR="008A6A40">
        <w:rPr>
          <w:rFonts w:ascii="Times New Roman" w:hAnsi="Times New Roman" w:cs="Times New Roman"/>
          <w:lang w:val="en-US"/>
        </w:rPr>
        <w:t xml:space="preserve">parameters that are at the same time </w:t>
      </w:r>
      <w:r w:rsidR="006222B1">
        <w:rPr>
          <w:rFonts w:ascii="Times New Roman" w:hAnsi="Times New Roman" w:cs="Times New Roman"/>
          <w:lang w:val="en-US"/>
        </w:rPr>
        <w:t>input and output</w:t>
      </w:r>
      <w:r w:rsidR="00866944">
        <w:rPr>
          <w:rFonts w:ascii="Times New Roman" w:hAnsi="Times New Roman" w:cs="Times New Roman"/>
          <w:lang w:val="en-US"/>
        </w:rPr>
        <w:t>, and hence don’t have an output name to be matched with following query parameters</w:t>
      </w:r>
      <w:r w:rsidR="00F45051">
        <w:rPr>
          <w:rFonts w:ascii="Times New Roman" w:hAnsi="Times New Roman" w:cs="Times New Roman"/>
          <w:lang w:val="en-US"/>
        </w:rPr>
        <w:t>. We consider the following query as an example:</w:t>
      </w:r>
    </w:p>
    <w:p w:rsidR="00F45051" w:rsidRPr="00F45051" w:rsidRDefault="00F45051" w:rsidP="00F45051">
      <w:pPr>
        <w:pStyle w:val="ListParagraph"/>
        <w:autoSpaceDE w:val="0"/>
        <w:autoSpaceDN w:val="0"/>
        <w:adjustRightInd w:val="0"/>
        <w:spacing w:after="0" w:line="240" w:lineRule="auto"/>
        <w:ind w:left="360"/>
        <w:jc w:val="center"/>
        <w:rPr>
          <w:rFonts w:ascii="Verdana" w:hAnsi="Verdana" w:cs="Tahoma"/>
          <w:sz w:val="18"/>
          <w:szCs w:val="20"/>
        </w:rPr>
      </w:pPr>
      <w:r w:rsidRPr="00F45051">
        <w:rPr>
          <w:rFonts w:ascii="Verdana" w:hAnsi="Verdana" w:cs="Tahoma"/>
          <w:sz w:val="18"/>
          <w:szCs w:val="20"/>
        </w:rPr>
        <w:t xml:space="preserve">mb_getArtistInfoByName("Frank </w:t>
      </w:r>
      <w:r w:rsidRPr="00F45051">
        <w:rPr>
          <w:rFonts w:ascii="Verdana" w:hAnsi="Verdana" w:cs="Tahoma"/>
          <w:sz w:val="18"/>
          <w:szCs w:val="20"/>
          <w:u w:val="single"/>
        </w:rPr>
        <w:t>Sinatra</w:t>
      </w:r>
      <w:r w:rsidRPr="00F45051">
        <w:rPr>
          <w:rFonts w:ascii="Verdana" w:hAnsi="Verdana" w:cs="Tahoma"/>
          <w:sz w:val="18"/>
          <w:szCs w:val="20"/>
        </w:rPr>
        <w:t>", ?artistId, ?beginDate, ?endDate)</w:t>
      </w:r>
    </w:p>
    <w:p w:rsidR="00F45051" w:rsidRPr="00F45051" w:rsidRDefault="00F45051" w:rsidP="00F45051">
      <w:pPr>
        <w:pStyle w:val="ListParagraph"/>
        <w:autoSpaceDE w:val="0"/>
        <w:autoSpaceDN w:val="0"/>
        <w:adjustRightInd w:val="0"/>
        <w:spacing w:after="0" w:line="240" w:lineRule="auto"/>
        <w:ind w:left="360"/>
        <w:jc w:val="center"/>
        <w:rPr>
          <w:rFonts w:ascii="Verdana" w:hAnsi="Verdana" w:cs="Tahoma"/>
          <w:sz w:val="18"/>
          <w:szCs w:val="20"/>
          <w:lang w:val="en-US"/>
        </w:rPr>
      </w:pPr>
      <w:r w:rsidRPr="00F45051">
        <w:rPr>
          <w:rFonts w:ascii="Verdana" w:hAnsi="Verdana" w:cs="Tahoma"/>
          <w:sz w:val="18"/>
          <w:szCs w:val="20"/>
          <w:lang w:val="en-US"/>
        </w:rPr>
        <w:t>#mb_getAlbumByArtist</w:t>
      </w:r>
      <w:r w:rsidRPr="00F45051">
        <w:rPr>
          <w:rFonts w:ascii="Verdana" w:hAnsi="Verdana" w:cs="Tahoma"/>
          <w:sz w:val="18"/>
          <w:szCs w:val="20"/>
          <w:lang w:val="en-US"/>
        </w:rPr>
        <w:t>Name</w:t>
      </w:r>
      <w:r w:rsidRPr="00F45051">
        <w:rPr>
          <w:rFonts w:ascii="Verdana" w:hAnsi="Verdana" w:cs="Tahoma"/>
          <w:sz w:val="18"/>
          <w:szCs w:val="20"/>
          <w:lang w:val="en-US"/>
        </w:rPr>
        <w:t>(?artist</w:t>
      </w:r>
      <w:r w:rsidRPr="00F45051">
        <w:rPr>
          <w:rFonts w:ascii="Verdana" w:hAnsi="Verdana" w:cs="Tahoma"/>
          <w:sz w:val="18"/>
          <w:szCs w:val="20"/>
          <w:lang w:val="en-US"/>
        </w:rPr>
        <w:t>Name</w:t>
      </w:r>
      <w:r w:rsidRPr="00F45051">
        <w:rPr>
          <w:rFonts w:ascii="Verdana" w:hAnsi="Verdana" w:cs="Tahoma"/>
          <w:sz w:val="18"/>
          <w:szCs w:val="20"/>
          <w:lang w:val="en-US"/>
        </w:rPr>
        <w:t>, ?albumId, ?albumName, ?albumYear)</w:t>
      </w:r>
    </w:p>
    <w:p w:rsidR="00866944" w:rsidRDefault="00F45051" w:rsidP="00866944">
      <w:pPr>
        <w:ind w:left="360"/>
        <w:rPr>
          <w:rFonts w:ascii="Times New Roman" w:hAnsi="Times New Roman" w:cs="Times New Roman"/>
          <w:lang w:val="en-US"/>
        </w:rPr>
      </w:pPr>
      <w:r>
        <w:rPr>
          <w:rFonts w:ascii="Times New Roman" w:hAnsi="Times New Roman" w:cs="Times New Roman"/>
          <w:lang w:val="en-US"/>
        </w:rPr>
        <w:t>Since the input “Frank Sinatra” is unique, the engine is able to match it to the first parameter</w:t>
      </w:r>
      <w:r w:rsidR="00545E54">
        <w:rPr>
          <w:rFonts w:ascii="Times New Roman" w:hAnsi="Times New Roman" w:cs="Times New Roman"/>
          <w:lang w:val="en-US"/>
        </w:rPr>
        <w:t xml:space="preserve"> of the second level query </w:t>
      </w:r>
      <w:r w:rsidR="00144D64">
        <w:rPr>
          <w:rFonts w:ascii="Times New Roman" w:hAnsi="Times New Roman" w:cs="Times New Roman"/>
          <w:lang w:val="en-US"/>
        </w:rPr>
        <w:t>and it</w:t>
      </w:r>
      <w:r w:rsidR="00545E54">
        <w:rPr>
          <w:rFonts w:ascii="Times New Roman" w:hAnsi="Times New Roman" w:cs="Times New Roman"/>
          <w:lang w:val="en-US"/>
        </w:rPr>
        <w:t xml:space="preserve"> has been implemented </w:t>
      </w:r>
      <w:r w:rsidR="00144D64">
        <w:rPr>
          <w:rFonts w:ascii="Times New Roman" w:hAnsi="Times New Roman" w:cs="Times New Roman"/>
          <w:lang w:val="en-US"/>
        </w:rPr>
        <w:t>to do so, printing nonetheless a warning</w:t>
      </w:r>
      <w:r w:rsidR="00545E54">
        <w:rPr>
          <w:rFonts w:ascii="Times New Roman" w:hAnsi="Times New Roman" w:cs="Times New Roman"/>
          <w:lang w:val="en-US"/>
        </w:rPr>
        <w:t>. But</w:t>
      </w:r>
      <w:r w:rsidR="00CA54D2">
        <w:rPr>
          <w:rFonts w:ascii="Times New Roman" w:hAnsi="Times New Roman" w:cs="Times New Roman"/>
          <w:lang w:val="en-US"/>
        </w:rPr>
        <w:t xml:space="preserve"> if we had the following query, </w:t>
      </w:r>
    </w:p>
    <w:p w:rsidR="00866944" w:rsidRPr="00866944" w:rsidRDefault="00866944" w:rsidP="00866944">
      <w:pPr>
        <w:pStyle w:val="ListParagraph"/>
        <w:autoSpaceDE w:val="0"/>
        <w:autoSpaceDN w:val="0"/>
        <w:adjustRightInd w:val="0"/>
        <w:spacing w:after="0" w:line="240" w:lineRule="auto"/>
        <w:ind w:left="360"/>
        <w:jc w:val="center"/>
        <w:rPr>
          <w:rFonts w:ascii="Verdana" w:hAnsi="Verdana" w:cs="Tahoma"/>
          <w:sz w:val="18"/>
          <w:szCs w:val="20"/>
          <w:lang w:val="en-US"/>
        </w:rPr>
      </w:pPr>
      <w:r w:rsidRPr="00866944">
        <w:rPr>
          <w:rFonts w:ascii="Verdana" w:hAnsi="Verdana" w:cs="Tahoma"/>
          <w:sz w:val="18"/>
          <w:szCs w:val="20"/>
          <w:lang w:val="en-US"/>
        </w:rPr>
        <w:t xml:space="preserve">mb_getArtistInfoByName("Frank </w:t>
      </w:r>
      <w:r w:rsidRPr="00866944">
        <w:rPr>
          <w:rFonts w:ascii="Verdana" w:hAnsi="Verdana" w:cs="Tahoma"/>
          <w:sz w:val="18"/>
          <w:szCs w:val="20"/>
          <w:u w:val="single"/>
          <w:lang w:val="en-US"/>
        </w:rPr>
        <w:t>Sinatra</w:t>
      </w:r>
      <w:r w:rsidRPr="00866944">
        <w:rPr>
          <w:rFonts w:ascii="Verdana" w:hAnsi="Verdana" w:cs="Tahoma"/>
          <w:sz w:val="18"/>
          <w:szCs w:val="20"/>
          <w:lang w:val="en-US"/>
        </w:rPr>
        <w:t>", ?artistId, “1964”, ?endDate)</w:t>
      </w:r>
    </w:p>
    <w:p w:rsidR="00866944" w:rsidRDefault="00866944" w:rsidP="00866944">
      <w:pPr>
        <w:ind w:left="1068"/>
        <w:rPr>
          <w:rFonts w:ascii="Verdana" w:hAnsi="Verdana" w:cs="Tahoma"/>
          <w:sz w:val="18"/>
          <w:szCs w:val="20"/>
          <w:lang w:val="en-US"/>
        </w:rPr>
      </w:pPr>
      <w:r w:rsidRPr="00F45051">
        <w:rPr>
          <w:rFonts w:ascii="Verdana" w:hAnsi="Verdana" w:cs="Tahoma"/>
          <w:sz w:val="18"/>
          <w:szCs w:val="20"/>
          <w:lang w:val="en-US"/>
        </w:rPr>
        <w:t>#mb_getAlbumByArtistName(?artistName, ?albumId, ?albumName, ?albumYear)</w:t>
      </w:r>
    </w:p>
    <w:p w:rsidR="00866944" w:rsidRDefault="00866944" w:rsidP="00545E54">
      <w:pPr>
        <w:ind w:left="360"/>
        <w:rPr>
          <w:rFonts w:ascii="Times New Roman" w:hAnsi="Times New Roman" w:cs="Times New Roman"/>
          <w:lang w:val="en-US"/>
        </w:rPr>
      </w:pPr>
      <w:r>
        <w:rPr>
          <w:rFonts w:ascii="Times New Roman" w:hAnsi="Times New Roman" w:cs="Times New Roman"/>
          <w:lang w:val="en-US"/>
        </w:rPr>
        <w:t>the engine wouldn’t be able to know which results it should use as inputs of ?artistName.</w:t>
      </w:r>
    </w:p>
    <w:p w:rsidR="00866944" w:rsidRDefault="00934C3A" w:rsidP="00F14B35">
      <w:pPr>
        <w:ind w:left="360"/>
        <w:rPr>
          <w:rFonts w:ascii="Times New Roman" w:hAnsi="Times New Roman" w:cs="Times New Roman"/>
          <w:lang w:val="en-US"/>
        </w:rPr>
      </w:pPr>
      <w:r>
        <w:rPr>
          <w:rFonts w:ascii="Times New Roman" w:hAnsi="Times New Roman" w:cs="Times New Roman"/>
          <w:lang w:val="en-US"/>
        </w:rPr>
        <w:t xml:space="preserve">A viable alternative would be </w:t>
      </w:r>
      <w:r w:rsidR="00F45393">
        <w:rPr>
          <w:rFonts w:ascii="Times New Roman" w:hAnsi="Times New Roman" w:cs="Times New Roman"/>
          <w:lang w:val="en-US"/>
        </w:rPr>
        <w:t xml:space="preserve">not allowing queries to have inout parameters, which would solve the problem and allow the framework to accept multiple input queries. However, since the example presented in the assignment paper contained an inout parameter, </w:t>
      </w:r>
      <w:r w:rsidR="00766297">
        <w:rPr>
          <w:rFonts w:ascii="Times New Roman" w:hAnsi="Times New Roman" w:cs="Times New Roman"/>
          <w:lang w:val="en-US"/>
        </w:rPr>
        <w:t xml:space="preserve">this path hasn’t been followed. </w:t>
      </w:r>
    </w:p>
    <w:p w:rsidR="00F14B35" w:rsidRPr="00F14B35" w:rsidRDefault="00AB5D1B" w:rsidP="00F14B35">
      <w:pPr>
        <w:pStyle w:val="ListParagraph"/>
        <w:numPr>
          <w:ilvl w:val="0"/>
          <w:numId w:val="2"/>
        </w:numPr>
        <w:rPr>
          <w:rFonts w:ascii="Verdana" w:hAnsi="Verdana" w:cs="Tahoma"/>
          <w:sz w:val="18"/>
          <w:szCs w:val="20"/>
          <w:lang w:val="en-US"/>
        </w:rPr>
      </w:pPr>
      <w:r w:rsidRPr="00F14B35">
        <w:rPr>
          <w:rFonts w:ascii="Times New Roman" w:hAnsi="Times New Roman" w:cs="Times New Roman"/>
          <w:lang w:val="en-US"/>
        </w:rPr>
        <w:t>Outputs</w:t>
      </w:r>
      <w:r w:rsidR="00123F4A">
        <w:rPr>
          <w:rFonts w:ascii="Times New Roman" w:hAnsi="Times New Roman" w:cs="Times New Roman"/>
          <w:lang w:val="en-US"/>
        </w:rPr>
        <w:t>,</w:t>
      </w:r>
      <w:r w:rsidRPr="00F14B35">
        <w:rPr>
          <w:rFonts w:ascii="Times New Roman" w:hAnsi="Times New Roman" w:cs="Times New Roman"/>
          <w:lang w:val="en-US"/>
        </w:rPr>
        <w:t xml:space="preserve"> </w:t>
      </w:r>
      <w:r w:rsidR="00123F4A">
        <w:rPr>
          <w:rFonts w:ascii="Times New Roman" w:hAnsi="Times New Roman" w:cs="Times New Roman"/>
          <w:lang w:val="en-US"/>
        </w:rPr>
        <w:t xml:space="preserve">and more in general parameters that are not part of user input, </w:t>
      </w:r>
      <w:r w:rsidRPr="00F14B35">
        <w:rPr>
          <w:rFonts w:ascii="Times New Roman" w:hAnsi="Times New Roman" w:cs="Times New Roman"/>
          <w:lang w:val="en-US"/>
        </w:rPr>
        <w:t xml:space="preserve">are preceded by the ‘?’ character, and their name should match the name in the </w:t>
      </w:r>
      <w:r w:rsidR="00F14B35">
        <w:rPr>
          <w:rFonts w:ascii="Times New Roman" w:hAnsi="Times New Roman" w:cs="Times New Roman"/>
          <w:lang w:val="en-US"/>
        </w:rPr>
        <w:t xml:space="preserve">web service description. Although increasing formality, this choice has been taken in order to allow the user to use also a fewer </w:t>
      </w:r>
      <w:r w:rsidR="00F14B35">
        <w:rPr>
          <w:rFonts w:ascii="Times New Roman" w:hAnsi="Times New Roman" w:cs="Times New Roman"/>
          <w:lang w:val="en-US"/>
        </w:rPr>
        <w:lastRenderedPageBreak/>
        <w:t xml:space="preserve">number of parameters than the ones present in the web service, without having to always use all of them. For example, the </w:t>
      </w:r>
      <w:r w:rsidR="00ED2615">
        <w:rPr>
          <w:rFonts w:ascii="Times New Roman" w:hAnsi="Times New Roman" w:cs="Times New Roman"/>
          <w:lang w:val="en-US"/>
        </w:rPr>
        <w:t>query</w:t>
      </w:r>
    </w:p>
    <w:p w:rsidR="00F14B35" w:rsidRPr="00F45051" w:rsidRDefault="00F14B35" w:rsidP="00ED2615">
      <w:pPr>
        <w:pStyle w:val="ListParagraph"/>
        <w:autoSpaceDE w:val="0"/>
        <w:autoSpaceDN w:val="0"/>
        <w:adjustRightInd w:val="0"/>
        <w:spacing w:after="0" w:line="240" w:lineRule="auto"/>
        <w:ind w:left="360"/>
        <w:jc w:val="center"/>
        <w:rPr>
          <w:rFonts w:ascii="Verdana" w:hAnsi="Verdana" w:cs="Tahoma"/>
          <w:sz w:val="18"/>
          <w:szCs w:val="20"/>
          <w:lang w:val="en-US"/>
        </w:rPr>
      </w:pPr>
      <w:r w:rsidRPr="00F45051">
        <w:rPr>
          <w:rFonts w:ascii="Verdana" w:hAnsi="Verdana" w:cs="Tahoma"/>
          <w:sz w:val="18"/>
          <w:szCs w:val="20"/>
          <w:lang w:val="en-US"/>
        </w:rPr>
        <w:t>#mb_getAlbumByArtistName(</w:t>
      </w:r>
      <w:r>
        <w:rPr>
          <w:rFonts w:ascii="Verdana" w:hAnsi="Verdana" w:cs="Tahoma"/>
          <w:sz w:val="18"/>
          <w:szCs w:val="20"/>
          <w:lang w:val="en-US"/>
        </w:rPr>
        <w:t>“Frank Sinatra”</w:t>
      </w:r>
      <w:r w:rsidRPr="00F45051">
        <w:rPr>
          <w:rFonts w:ascii="Verdana" w:hAnsi="Verdana" w:cs="Tahoma"/>
          <w:sz w:val="18"/>
          <w:szCs w:val="20"/>
          <w:lang w:val="en-US"/>
        </w:rPr>
        <w:t>, ?albumId, ?albumName, ?albumYear)</w:t>
      </w:r>
    </w:p>
    <w:p w:rsidR="00F14B35" w:rsidRPr="00F14B35" w:rsidRDefault="00F14B35" w:rsidP="00F14B35">
      <w:pPr>
        <w:pStyle w:val="ListParagraph"/>
        <w:autoSpaceDE w:val="0"/>
        <w:autoSpaceDN w:val="0"/>
        <w:adjustRightInd w:val="0"/>
        <w:spacing w:after="0" w:line="240" w:lineRule="auto"/>
        <w:ind w:left="360"/>
        <w:rPr>
          <w:rFonts w:ascii="Times New Roman" w:hAnsi="Times New Roman" w:cs="Times New Roman"/>
          <w:szCs w:val="20"/>
          <w:lang w:val="en-US"/>
        </w:rPr>
      </w:pPr>
      <w:r>
        <w:rPr>
          <w:rFonts w:ascii="Times New Roman" w:hAnsi="Times New Roman" w:cs="Times New Roman"/>
          <w:szCs w:val="20"/>
          <w:lang w:val="en-US"/>
        </w:rPr>
        <w:t xml:space="preserve">could be rewritten as </w:t>
      </w:r>
    </w:p>
    <w:p w:rsidR="00F14B35" w:rsidRDefault="00F14B35" w:rsidP="00F14B35">
      <w:pPr>
        <w:pStyle w:val="ListParagraph"/>
        <w:autoSpaceDE w:val="0"/>
        <w:autoSpaceDN w:val="0"/>
        <w:adjustRightInd w:val="0"/>
        <w:spacing w:after="0" w:line="240" w:lineRule="auto"/>
        <w:ind w:left="360"/>
        <w:jc w:val="center"/>
        <w:rPr>
          <w:rFonts w:ascii="Verdana" w:hAnsi="Verdana" w:cs="Tahoma"/>
          <w:sz w:val="18"/>
          <w:szCs w:val="20"/>
          <w:lang w:val="en-US"/>
        </w:rPr>
      </w:pPr>
      <w:r w:rsidRPr="00F45051">
        <w:rPr>
          <w:rFonts w:ascii="Verdana" w:hAnsi="Verdana" w:cs="Tahoma"/>
          <w:sz w:val="18"/>
          <w:szCs w:val="20"/>
          <w:lang w:val="en-US"/>
        </w:rPr>
        <w:t>#mb_getAlbumByArtistName(</w:t>
      </w:r>
      <w:r>
        <w:rPr>
          <w:rFonts w:ascii="Verdana" w:hAnsi="Verdana" w:cs="Tahoma"/>
          <w:sz w:val="18"/>
          <w:szCs w:val="20"/>
          <w:lang w:val="en-US"/>
        </w:rPr>
        <w:t>“Frank Sinatra”</w:t>
      </w:r>
      <w:r>
        <w:rPr>
          <w:rFonts w:ascii="Verdana" w:hAnsi="Verdana" w:cs="Tahoma"/>
          <w:sz w:val="18"/>
          <w:szCs w:val="20"/>
          <w:lang w:val="en-US"/>
        </w:rPr>
        <w:t xml:space="preserve">, </w:t>
      </w:r>
      <w:r w:rsidRPr="00F45051">
        <w:rPr>
          <w:rFonts w:ascii="Verdana" w:hAnsi="Verdana" w:cs="Tahoma"/>
          <w:sz w:val="18"/>
          <w:szCs w:val="20"/>
          <w:lang w:val="en-US"/>
        </w:rPr>
        <w:t>?albumName)</w:t>
      </w:r>
    </w:p>
    <w:p w:rsidR="00ED2615" w:rsidRDefault="00ED2615" w:rsidP="00ED2615">
      <w:pPr>
        <w:pStyle w:val="ListParagraph"/>
        <w:autoSpaceDE w:val="0"/>
        <w:autoSpaceDN w:val="0"/>
        <w:adjustRightInd w:val="0"/>
        <w:spacing w:after="0" w:line="240" w:lineRule="auto"/>
        <w:ind w:left="360"/>
        <w:rPr>
          <w:rFonts w:ascii="Times New Roman" w:hAnsi="Times New Roman" w:cs="Times New Roman"/>
          <w:szCs w:val="20"/>
          <w:lang w:val="en-US"/>
        </w:rPr>
      </w:pPr>
      <w:r>
        <w:rPr>
          <w:rFonts w:ascii="Times New Roman" w:hAnsi="Times New Roman" w:cs="Times New Roman"/>
          <w:szCs w:val="20"/>
          <w:lang w:val="en-US"/>
        </w:rPr>
        <w:t>and would still be a working query keeping in memory only the ?albumName parameter. Obviously, call and transformation results files remain the same.</w:t>
      </w:r>
    </w:p>
    <w:p w:rsidR="00ED2615" w:rsidRDefault="00ED2615" w:rsidP="00ED2615">
      <w:pPr>
        <w:pStyle w:val="ListParagraph"/>
        <w:autoSpaceDE w:val="0"/>
        <w:autoSpaceDN w:val="0"/>
        <w:adjustRightInd w:val="0"/>
        <w:spacing w:after="0" w:line="240" w:lineRule="auto"/>
        <w:ind w:left="360"/>
        <w:rPr>
          <w:rFonts w:ascii="Times New Roman" w:hAnsi="Times New Roman" w:cs="Times New Roman"/>
          <w:szCs w:val="20"/>
          <w:lang w:val="en-US"/>
        </w:rPr>
      </w:pPr>
    </w:p>
    <w:p w:rsidR="00227D73" w:rsidRDefault="00ED2615" w:rsidP="00ED2615">
      <w:pPr>
        <w:rPr>
          <w:rFonts w:ascii="Times New Roman" w:hAnsi="Times New Roman" w:cs="Times New Roman"/>
          <w:szCs w:val="20"/>
          <w:lang w:val="en-US"/>
        </w:rPr>
      </w:pPr>
      <w:r>
        <w:rPr>
          <w:rFonts w:ascii="Times New Roman" w:hAnsi="Times New Roman" w:cs="Times New Roman"/>
          <w:szCs w:val="20"/>
          <w:lang w:val="en-US"/>
        </w:rPr>
        <w:t xml:space="preserve">Following format guidelines, the </w:t>
      </w:r>
      <w:r w:rsidRPr="00ED2615">
        <w:rPr>
          <w:rFonts w:ascii="Times New Roman" w:hAnsi="Times New Roman" w:cs="Times New Roman"/>
          <w:b/>
          <w:i/>
          <w:szCs w:val="20"/>
          <w:lang w:val="en-US"/>
        </w:rPr>
        <w:t>parse</w:t>
      </w:r>
      <w:r>
        <w:rPr>
          <w:rFonts w:ascii="Times New Roman" w:hAnsi="Times New Roman" w:cs="Times New Roman"/>
          <w:szCs w:val="20"/>
          <w:lang w:val="en-US"/>
        </w:rPr>
        <w:t xml:space="preserve"> method inside the QueryEngine class </w:t>
      </w:r>
      <w:r w:rsidR="000F6B83">
        <w:rPr>
          <w:rFonts w:ascii="Times New Roman" w:hAnsi="Times New Roman" w:cs="Times New Roman"/>
          <w:szCs w:val="20"/>
          <w:lang w:val="en-US"/>
        </w:rPr>
        <w:t>takes as input the query composition string and returns a list of Query objects, initialized with their parameters.</w:t>
      </w:r>
      <w:r w:rsidR="002E5426">
        <w:rPr>
          <w:rFonts w:ascii="Times New Roman" w:hAnsi="Times New Roman" w:cs="Times New Roman"/>
          <w:szCs w:val="20"/>
          <w:lang w:val="en-US"/>
        </w:rPr>
        <w:t xml:space="preserve"> </w:t>
      </w:r>
    </w:p>
    <w:p w:rsidR="002E5426" w:rsidRDefault="002E5426" w:rsidP="00ED2615">
      <w:pPr>
        <w:rPr>
          <w:rFonts w:ascii="Times New Roman" w:hAnsi="Times New Roman" w:cs="Times New Roman"/>
          <w:szCs w:val="20"/>
          <w:lang w:val="en-US"/>
        </w:rPr>
      </w:pPr>
      <w:r>
        <w:rPr>
          <w:rFonts w:ascii="Times New Roman" w:hAnsi="Times New Roman" w:cs="Times New Roman"/>
          <w:szCs w:val="20"/>
          <w:lang w:val="en-US"/>
        </w:rPr>
        <w:t xml:space="preserve">In our example, the result of the parse method </w:t>
      </w:r>
      <w:r w:rsidR="00227D73">
        <w:rPr>
          <w:rFonts w:ascii="Times New Roman" w:hAnsi="Times New Roman" w:cs="Times New Roman"/>
          <w:szCs w:val="20"/>
          <w:lang w:val="en-US"/>
        </w:rPr>
        <w:t>is</w:t>
      </w:r>
      <w:r>
        <w:rPr>
          <w:rFonts w:ascii="Times New Roman" w:hAnsi="Times New Roman" w:cs="Times New Roman"/>
          <w:szCs w:val="20"/>
          <w:lang w:val="en-US"/>
        </w:rPr>
        <w:t xml:space="preserve"> a list of three queries: the first one will have an input parameter (“Frank Sinatra”) in position 1, while others won’t have input parameters – here, for input we mean user input.</w:t>
      </w:r>
    </w:p>
    <w:p w:rsidR="007A0432" w:rsidRDefault="007A0432" w:rsidP="007A0432">
      <w:pPr>
        <w:rPr>
          <w:rFonts w:ascii="Times New Roman" w:hAnsi="Times New Roman" w:cs="Times New Roman"/>
          <w:b/>
          <w:sz w:val="28"/>
          <w:lang w:val="en-US"/>
        </w:rPr>
      </w:pPr>
      <w:r>
        <w:rPr>
          <w:rFonts w:ascii="Times New Roman" w:hAnsi="Times New Roman" w:cs="Times New Roman"/>
          <w:b/>
          <w:sz w:val="28"/>
          <w:lang w:val="en-US"/>
        </w:rPr>
        <w:t>Validation</w:t>
      </w:r>
    </w:p>
    <w:p w:rsidR="00227D73" w:rsidRDefault="007A0432" w:rsidP="007A0432">
      <w:pPr>
        <w:rPr>
          <w:rFonts w:ascii="Times New Roman" w:hAnsi="Times New Roman" w:cs="Times New Roman"/>
          <w:lang w:val="en-US"/>
        </w:rPr>
      </w:pPr>
      <w:r>
        <w:rPr>
          <w:rFonts w:ascii="Times New Roman" w:hAnsi="Times New Roman" w:cs="Times New Roman"/>
          <w:lang w:val="en-US"/>
        </w:rPr>
        <w:t xml:space="preserve">The </w:t>
      </w:r>
      <w:r w:rsidRPr="00B57839">
        <w:rPr>
          <w:rFonts w:ascii="Times New Roman" w:hAnsi="Times New Roman" w:cs="Times New Roman"/>
          <w:b/>
          <w:i/>
          <w:lang w:val="en-US"/>
        </w:rPr>
        <w:t>validate</w:t>
      </w:r>
      <w:r>
        <w:rPr>
          <w:rFonts w:ascii="Times New Roman" w:hAnsi="Times New Roman" w:cs="Times New Roman"/>
          <w:lang w:val="en-US"/>
        </w:rPr>
        <w:t xml:space="preserve"> method implements query validation inside the QueryEngine class. It verifies that all queries from the second on have a parameter with the same name as a parameter in the previous query: in other words, it </w:t>
      </w:r>
      <w:r w:rsidR="00B57839">
        <w:rPr>
          <w:rFonts w:ascii="Times New Roman" w:hAnsi="Times New Roman" w:cs="Times New Roman"/>
          <w:lang w:val="en-US"/>
        </w:rPr>
        <w:t xml:space="preserve">verifies that a query composition is possible by </w:t>
      </w:r>
      <w:r>
        <w:rPr>
          <w:rFonts w:ascii="Times New Roman" w:hAnsi="Times New Roman" w:cs="Times New Roman"/>
          <w:lang w:val="en-US"/>
        </w:rPr>
        <w:t>a</w:t>
      </w:r>
      <w:r w:rsidRPr="007A0432">
        <w:rPr>
          <w:rFonts w:ascii="Times New Roman" w:hAnsi="Times New Roman" w:cs="Times New Roman"/>
          <w:lang w:val="en-US"/>
        </w:rPr>
        <w:t>ssign</w:t>
      </w:r>
      <w:r w:rsidR="00B57839">
        <w:rPr>
          <w:rFonts w:ascii="Times New Roman" w:hAnsi="Times New Roman" w:cs="Times New Roman"/>
          <w:lang w:val="en-US"/>
        </w:rPr>
        <w:t>ing</w:t>
      </w:r>
      <w:r w:rsidRPr="007A0432">
        <w:rPr>
          <w:rFonts w:ascii="Times New Roman" w:hAnsi="Times New Roman" w:cs="Times New Roman"/>
          <w:lang w:val="en-US"/>
        </w:rPr>
        <w:t xml:space="preserve"> output of </w:t>
      </w:r>
      <w:r w:rsidR="00B57839">
        <w:rPr>
          <w:rFonts w:ascii="Times New Roman" w:hAnsi="Times New Roman" w:cs="Times New Roman"/>
          <w:lang w:val="en-US"/>
        </w:rPr>
        <w:t>the previous query to</w:t>
      </w:r>
      <w:r>
        <w:rPr>
          <w:rFonts w:ascii="Times New Roman" w:hAnsi="Times New Roman" w:cs="Times New Roman"/>
          <w:lang w:val="en-US"/>
        </w:rPr>
        <w:t xml:space="preserve"> </w:t>
      </w:r>
      <w:r w:rsidRPr="007A0432">
        <w:rPr>
          <w:rFonts w:ascii="Times New Roman" w:hAnsi="Times New Roman" w:cs="Times New Roman"/>
          <w:lang w:val="en-US"/>
        </w:rPr>
        <w:t xml:space="preserve">input of </w:t>
      </w:r>
      <w:r w:rsidR="00B57839">
        <w:rPr>
          <w:rFonts w:ascii="Times New Roman" w:hAnsi="Times New Roman" w:cs="Times New Roman"/>
          <w:lang w:val="en-US"/>
        </w:rPr>
        <w:t>the following one.</w:t>
      </w:r>
    </w:p>
    <w:p w:rsidR="00227D73" w:rsidRPr="007A0432" w:rsidRDefault="00227D73" w:rsidP="007A0432">
      <w:pPr>
        <w:rPr>
          <w:rFonts w:ascii="Times New Roman" w:hAnsi="Times New Roman" w:cs="Times New Roman"/>
          <w:lang w:val="en-US"/>
        </w:rPr>
      </w:pPr>
      <w:r>
        <w:rPr>
          <w:rFonts w:ascii="Times New Roman" w:hAnsi="Times New Roman" w:cs="Times New Roman"/>
          <w:lang w:val="en-US"/>
        </w:rPr>
        <w:t xml:space="preserve">The engine will successfully </w:t>
      </w:r>
      <w:r w:rsidR="002C4983">
        <w:rPr>
          <w:rFonts w:ascii="Times New Roman" w:hAnsi="Times New Roman" w:cs="Times New Roman"/>
          <w:lang w:val="en-US"/>
        </w:rPr>
        <w:t>validate queries in the</w:t>
      </w:r>
      <w:r w:rsidR="00B50BFA">
        <w:rPr>
          <w:rFonts w:ascii="Times New Roman" w:hAnsi="Times New Roman" w:cs="Times New Roman"/>
          <w:lang w:val="en-US"/>
        </w:rPr>
        <w:t xml:space="preserve"> example: </w:t>
      </w:r>
      <w:r w:rsidR="00123F4A">
        <w:rPr>
          <w:rFonts w:ascii="Times New Roman" w:hAnsi="Times New Roman" w:cs="Times New Roman"/>
          <w:lang w:val="en-US"/>
        </w:rPr>
        <w:t>parameter “?artistId” appears in query 1 and query 2 and parameter “?albumId” appears in query 2 and query 3, thus creating a consistent cascade of queries.</w:t>
      </w:r>
    </w:p>
    <w:p w:rsidR="005726B2" w:rsidRDefault="00B57839" w:rsidP="00ED2615">
      <w:pPr>
        <w:rPr>
          <w:rFonts w:ascii="Times New Roman" w:hAnsi="Times New Roman" w:cs="Times New Roman"/>
          <w:b/>
          <w:sz w:val="28"/>
          <w:lang w:val="en-US"/>
        </w:rPr>
      </w:pPr>
      <w:r>
        <w:rPr>
          <w:rFonts w:ascii="Times New Roman" w:hAnsi="Times New Roman" w:cs="Times New Roman"/>
          <w:b/>
          <w:sz w:val="28"/>
          <w:lang w:val="en-US"/>
        </w:rPr>
        <w:t>Execution</w:t>
      </w:r>
    </w:p>
    <w:p w:rsidR="00B73270" w:rsidRDefault="005726B2" w:rsidP="00440B49">
      <w:pPr>
        <w:rPr>
          <w:rFonts w:ascii="Times New Roman" w:hAnsi="Times New Roman" w:cs="Times New Roman"/>
          <w:lang w:val="en-US"/>
        </w:rPr>
      </w:pPr>
      <w:r>
        <w:rPr>
          <w:rFonts w:ascii="Times New Roman" w:hAnsi="Times New Roman" w:cs="Times New Roman"/>
          <w:lang w:val="en-US"/>
        </w:rPr>
        <w:t xml:space="preserve">In order to properly carry out the chain of queries, the </w:t>
      </w:r>
      <w:r w:rsidRPr="005726B2">
        <w:rPr>
          <w:rFonts w:ascii="Times New Roman" w:hAnsi="Times New Roman" w:cs="Times New Roman"/>
          <w:b/>
          <w:i/>
          <w:lang w:val="en-US"/>
        </w:rPr>
        <w:t>executeQuery</w:t>
      </w:r>
      <w:r w:rsidR="00B73270">
        <w:rPr>
          <w:rFonts w:ascii="Times New Roman" w:hAnsi="Times New Roman" w:cs="Times New Roman"/>
          <w:b/>
          <w:i/>
          <w:lang w:val="en-US"/>
        </w:rPr>
        <w:t xml:space="preserve"> </w:t>
      </w:r>
      <w:r w:rsidR="00B73270">
        <w:rPr>
          <w:rFonts w:ascii="Times New Roman" w:hAnsi="Times New Roman" w:cs="Times New Roman"/>
          <w:lang w:val="en-US"/>
        </w:rPr>
        <w:t>method</w:t>
      </w:r>
      <w:r>
        <w:rPr>
          <w:rFonts w:ascii="Times New Roman" w:hAnsi="Times New Roman" w:cs="Times New Roman"/>
          <w:lang w:val="en-US"/>
        </w:rPr>
        <w:t xml:space="preserve">, after parsing and validating, retrieves the input for queries, performs them and stores results, if present, in the </w:t>
      </w:r>
      <w:r w:rsidRPr="005726B2">
        <w:rPr>
          <w:rFonts w:ascii="Times New Roman" w:hAnsi="Times New Roman" w:cs="Times New Roman"/>
          <w:b/>
          <w:lang w:val="en-US"/>
        </w:rPr>
        <w:t>CallResult</w:t>
      </w:r>
      <w:r>
        <w:rPr>
          <w:rFonts w:ascii="Times New Roman" w:hAnsi="Times New Roman" w:cs="Times New Roman"/>
          <w:lang w:val="en-US"/>
        </w:rPr>
        <w:t xml:space="preserve"> class, which is then assigned to </w:t>
      </w:r>
      <w:r w:rsidR="00B73270">
        <w:rPr>
          <w:rFonts w:ascii="Times New Roman" w:hAnsi="Times New Roman" w:cs="Times New Roman"/>
          <w:lang w:val="en-US"/>
        </w:rPr>
        <w:t>the query for future retrieval.</w:t>
      </w:r>
    </w:p>
    <w:p w:rsidR="00B73270" w:rsidRDefault="00B73270" w:rsidP="00440B49">
      <w:pPr>
        <w:rPr>
          <w:rFonts w:ascii="Times New Roman" w:hAnsi="Times New Roman" w:cs="Times New Roman"/>
          <w:lang w:val="en-US"/>
        </w:rPr>
      </w:pPr>
      <w:r>
        <w:rPr>
          <w:rFonts w:ascii="Times New Roman" w:hAnsi="Times New Roman" w:cs="Times New Roman"/>
          <w:lang w:val="en-US"/>
        </w:rPr>
        <w:t xml:space="preserve">In order to avoid debugging issues and to facilitate code readability, both in the Query class and in the CallResult class Maps and Lists were used instead of </w:t>
      </w:r>
      <w:r w:rsidR="009D50EC">
        <w:rPr>
          <w:rFonts w:ascii="Times New Roman" w:hAnsi="Times New Roman" w:cs="Times New Roman"/>
          <w:lang w:val="en-US"/>
        </w:rPr>
        <w:t>1d and 2d arrays. This choice may cause scalability issues at a certain point.</w:t>
      </w:r>
    </w:p>
    <w:p w:rsidR="0038418C" w:rsidRDefault="009D50EC" w:rsidP="00440B49">
      <w:pPr>
        <w:rPr>
          <w:rFonts w:ascii="Times New Roman" w:hAnsi="Times New Roman" w:cs="Times New Roman"/>
          <w:lang w:val="en-US"/>
        </w:rPr>
      </w:pPr>
      <w:r>
        <w:rPr>
          <w:rFonts w:ascii="Times New Roman" w:hAnsi="Times New Roman" w:cs="Times New Roman"/>
          <w:lang w:val="en-US"/>
        </w:rPr>
        <w:t>When executing a chain of queries, t</w:t>
      </w:r>
      <w:r w:rsidR="005726B2">
        <w:rPr>
          <w:rFonts w:ascii="Times New Roman" w:hAnsi="Times New Roman" w:cs="Times New Roman"/>
          <w:lang w:val="en-US"/>
        </w:rPr>
        <w:t xml:space="preserve">he first </w:t>
      </w:r>
      <w:r>
        <w:rPr>
          <w:rFonts w:ascii="Times New Roman" w:hAnsi="Times New Roman" w:cs="Times New Roman"/>
          <w:lang w:val="en-US"/>
        </w:rPr>
        <w:t>one</w:t>
      </w:r>
      <w:r w:rsidR="005726B2">
        <w:rPr>
          <w:rFonts w:ascii="Times New Roman" w:hAnsi="Times New Roman" w:cs="Times New Roman"/>
          <w:lang w:val="en-US"/>
        </w:rPr>
        <w:t xml:space="preserve"> will usually consist of only one call to the web service and will thus have only one CallResult object – in our example, the CallResult corresponding to input “Frank Sinatra”. After the first query, Query object will own a variable number of CallResult</w:t>
      </w:r>
      <w:r>
        <w:rPr>
          <w:rFonts w:ascii="Times New Roman" w:hAnsi="Times New Roman" w:cs="Times New Roman"/>
          <w:lang w:val="en-US"/>
        </w:rPr>
        <w:t xml:space="preserve"> objects: </w:t>
      </w:r>
      <w:r w:rsidR="005726B2">
        <w:rPr>
          <w:rFonts w:ascii="Times New Roman" w:hAnsi="Times New Roman" w:cs="Times New Roman"/>
          <w:lang w:val="en-US"/>
        </w:rPr>
        <w:t xml:space="preserve"> calling n the number of results of the first query, the second query will then have n CallResult objects, each one with its </w:t>
      </w:r>
      <w:r>
        <w:rPr>
          <w:rFonts w:ascii="Times New Roman" w:hAnsi="Times New Roman" w:cs="Times New Roman"/>
          <w:lang w:val="en-US"/>
        </w:rPr>
        <w:t xml:space="preserve">input and </w:t>
      </w:r>
      <w:r w:rsidR="005726B2">
        <w:rPr>
          <w:rFonts w:ascii="Times New Roman" w:hAnsi="Times New Roman" w:cs="Times New Roman"/>
          <w:lang w:val="en-US"/>
        </w:rPr>
        <w:t>results. Third query will have to be executed on all the results gathered from the n CallResult of the second query</w:t>
      </w:r>
      <w:r w:rsidR="00B73270">
        <w:rPr>
          <w:rFonts w:ascii="Times New Roman" w:hAnsi="Times New Roman" w:cs="Times New Roman"/>
          <w:lang w:val="en-US"/>
        </w:rPr>
        <w:t>, except obviously empty results</w:t>
      </w:r>
      <w:r w:rsidR="005726B2">
        <w:rPr>
          <w:rFonts w:ascii="Times New Roman" w:hAnsi="Times New Roman" w:cs="Times New Roman"/>
          <w:lang w:val="en-US"/>
        </w:rPr>
        <w:t xml:space="preserve">. </w:t>
      </w:r>
    </w:p>
    <w:p w:rsidR="00B73270" w:rsidRDefault="00B73270" w:rsidP="00440B49">
      <w:pPr>
        <w:rPr>
          <w:rFonts w:ascii="Times New Roman" w:hAnsi="Times New Roman" w:cs="Times New Roman"/>
          <w:lang w:val="en-US"/>
        </w:rPr>
      </w:pPr>
      <w:r>
        <w:rPr>
          <w:rFonts w:ascii="Times New Roman" w:hAnsi="Times New Roman" w:cs="Times New Roman"/>
          <w:lang w:val="en-US"/>
        </w:rPr>
        <w:t>Coming back to the example, the second query</w:t>
      </w:r>
    </w:p>
    <w:p w:rsidR="00B73270" w:rsidRDefault="00B73270" w:rsidP="00B73270">
      <w:pPr>
        <w:autoSpaceDE w:val="0"/>
        <w:autoSpaceDN w:val="0"/>
        <w:adjustRightInd w:val="0"/>
        <w:spacing w:after="0" w:line="240" w:lineRule="auto"/>
        <w:jc w:val="center"/>
        <w:rPr>
          <w:rFonts w:ascii="Verdana" w:hAnsi="Verdana" w:cs="Tahoma"/>
          <w:sz w:val="18"/>
          <w:szCs w:val="20"/>
          <w:lang w:val="en-US"/>
        </w:rPr>
      </w:pPr>
      <w:r w:rsidRPr="00123F4A">
        <w:rPr>
          <w:rFonts w:ascii="Verdana" w:hAnsi="Verdana" w:cs="Tahoma"/>
          <w:sz w:val="18"/>
          <w:szCs w:val="20"/>
          <w:lang w:val="en-US"/>
        </w:rPr>
        <w:t>#mb_getAlbumByArtistId(?artistId, ?albumId, ?albumName, ?albumYear)</w:t>
      </w:r>
    </w:p>
    <w:p w:rsidR="00B73270" w:rsidRPr="00123F4A" w:rsidRDefault="00B73270" w:rsidP="00B73270">
      <w:pPr>
        <w:autoSpaceDE w:val="0"/>
        <w:autoSpaceDN w:val="0"/>
        <w:adjustRightInd w:val="0"/>
        <w:spacing w:after="0" w:line="240" w:lineRule="auto"/>
        <w:jc w:val="center"/>
        <w:rPr>
          <w:rFonts w:ascii="Verdana" w:hAnsi="Verdana" w:cs="Tahoma"/>
          <w:sz w:val="18"/>
          <w:szCs w:val="20"/>
          <w:lang w:val="en-US"/>
        </w:rPr>
      </w:pPr>
    </w:p>
    <w:p w:rsidR="00B73270" w:rsidRDefault="00B73270" w:rsidP="00440B49">
      <w:pPr>
        <w:rPr>
          <w:rFonts w:ascii="Times New Roman" w:hAnsi="Times New Roman" w:cs="Times New Roman"/>
          <w:lang w:val="en-US"/>
        </w:rPr>
      </w:pPr>
      <w:r>
        <w:rPr>
          <w:rFonts w:ascii="Times New Roman" w:hAnsi="Times New Roman" w:cs="Times New Roman"/>
          <w:lang w:val="en-US"/>
        </w:rPr>
        <w:t xml:space="preserve">will result in a number of calls equal to the number of different artists id contained in the result of the previous query. And the third query </w:t>
      </w:r>
    </w:p>
    <w:p w:rsidR="00B73270" w:rsidRPr="00123F4A" w:rsidRDefault="00B73270" w:rsidP="00B73270">
      <w:pPr>
        <w:jc w:val="center"/>
        <w:rPr>
          <w:rFonts w:ascii="Verdana" w:hAnsi="Verdana" w:cs="Tahoma"/>
          <w:sz w:val="20"/>
          <w:lang w:val="en-US"/>
        </w:rPr>
      </w:pPr>
      <w:r w:rsidRPr="00123F4A">
        <w:rPr>
          <w:rFonts w:ascii="Verdana" w:hAnsi="Verdana" w:cs="Tahoma"/>
          <w:sz w:val="18"/>
          <w:szCs w:val="20"/>
          <w:lang w:val="en-US"/>
        </w:rPr>
        <w:t>#mb_getSongByAlbumId(?albumId, ?songId, ?songName, ?duration)</w:t>
      </w:r>
    </w:p>
    <w:p w:rsidR="00B73270" w:rsidRDefault="00B73270" w:rsidP="00440B49">
      <w:pPr>
        <w:rPr>
          <w:rFonts w:ascii="Times New Roman" w:hAnsi="Times New Roman" w:cs="Times New Roman"/>
          <w:lang w:val="en-US"/>
        </w:rPr>
      </w:pPr>
      <w:r>
        <w:rPr>
          <w:rFonts w:ascii="Times New Roman" w:hAnsi="Times New Roman" w:cs="Times New Roman"/>
          <w:lang w:val="en-US"/>
        </w:rPr>
        <w:t>will have a number of calls corresponding to the amount of all album ids of all artists contained in the results of the second query.</w:t>
      </w:r>
    </w:p>
    <w:p w:rsidR="00B73270" w:rsidRDefault="00B73270" w:rsidP="00440B49">
      <w:pPr>
        <w:rPr>
          <w:rFonts w:ascii="Times New Roman" w:hAnsi="Times New Roman" w:cs="Times New Roman"/>
          <w:lang w:val="en-US"/>
        </w:rPr>
      </w:pPr>
      <w:r>
        <w:rPr>
          <w:rFonts w:ascii="Times New Roman" w:hAnsi="Times New Roman" w:cs="Times New Roman"/>
          <w:lang w:val="en-US"/>
        </w:rPr>
        <w:t>To retrieve input values that define the calls, we use the same function as in the validation task to match parameters from one query to another.</w:t>
      </w:r>
    </w:p>
    <w:p w:rsidR="009D50EC" w:rsidRDefault="009D50EC" w:rsidP="00440B49">
      <w:pPr>
        <w:rPr>
          <w:rFonts w:ascii="Times New Roman" w:hAnsi="Times New Roman" w:cs="Times New Roman"/>
          <w:lang w:val="en-US"/>
        </w:rPr>
      </w:pPr>
      <w:r>
        <w:rPr>
          <w:rFonts w:ascii="Times New Roman" w:hAnsi="Times New Roman" w:cs="Times New Roman"/>
          <w:lang w:val="en-US"/>
        </w:rPr>
        <w:lastRenderedPageBreak/>
        <w:t>The executeQuery method returns a list of Query objects containing results, in order to allow users to perform any other eventual modification to the objects or to the results.</w:t>
      </w:r>
    </w:p>
    <w:p w:rsidR="009D50EC" w:rsidRDefault="009D50EC" w:rsidP="00440B49">
      <w:pPr>
        <w:rPr>
          <w:rFonts w:ascii="Times New Roman" w:hAnsi="Times New Roman" w:cs="Times New Roman"/>
          <w:lang w:val="en-US"/>
        </w:rPr>
      </w:pPr>
      <w:r>
        <w:rPr>
          <w:rFonts w:ascii="Times New Roman" w:hAnsi="Times New Roman" w:cs="Times New Roman"/>
          <w:lang w:val="en-US"/>
        </w:rPr>
        <w:t xml:space="preserve">Full </w:t>
      </w:r>
      <w:r w:rsidR="00EB62E3">
        <w:rPr>
          <w:rFonts w:ascii="Times New Roman" w:hAnsi="Times New Roman" w:cs="Times New Roman"/>
          <w:lang w:val="en-US"/>
        </w:rPr>
        <w:t>run</w:t>
      </w:r>
      <w:bookmarkStart w:id="0" w:name="_GoBack"/>
      <w:bookmarkEnd w:id="0"/>
      <w:r>
        <w:rPr>
          <w:rFonts w:ascii="Times New Roman" w:hAnsi="Times New Roman" w:cs="Times New Roman"/>
          <w:lang w:val="en-US"/>
        </w:rPr>
        <w:t xml:space="preserve"> for example query (skipping intermediate output):</w:t>
      </w:r>
    </w:p>
    <w:p w:rsidR="009D50EC" w:rsidRPr="005726B2" w:rsidRDefault="00EB62E3" w:rsidP="00440B49">
      <w:pPr>
        <w:rPr>
          <w:rFonts w:ascii="Times New Roman" w:hAnsi="Times New Roman" w:cs="Times New Roman"/>
          <w:lang w:val="en-US"/>
        </w:rPr>
      </w:pPr>
      <w:r>
        <w:rPr>
          <w:noProof/>
          <w:lang w:eastAsia="it-IT"/>
        </w:rPr>
        <w:drawing>
          <wp:anchor distT="0" distB="0" distL="114300" distR="114300" simplePos="0" relativeHeight="251659264" behindDoc="1" locked="0" layoutInCell="1" allowOverlap="1">
            <wp:simplePos x="0" y="0"/>
            <wp:positionH relativeFrom="margin">
              <wp:align>right</wp:align>
            </wp:positionH>
            <wp:positionV relativeFrom="paragraph">
              <wp:posOffset>280324</wp:posOffset>
            </wp:positionV>
            <wp:extent cx="5756275" cy="1424305"/>
            <wp:effectExtent l="0" t="0" r="0" b="4445"/>
            <wp:wrapTight wrapText="bothSides">
              <wp:wrapPolygon edited="0">
                <wp:start x="0" y="0"/>
                <wp:lineTo x="0" y="21379"/>
                <wp:lineTo x="21517" y="21379"/>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3815" t="21382" r="29035" b="57875"/>
                    <a:stretch/>
                  </pic:blipFill>
                  <pic:spPr bwMode="auto">
                    <a:xfrm>
                      <a:off x="0" y="0"/>
                      <a:ext cx="5756275" cy="1424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it-IT"/>
        </w:rPr>
        <w:drawing>
          <wp:anchor distT="0" distB="0" distL="114300" distR="114300" simplePos="0" relativeHeight="251658240" behindDoc="1" locked="0" layoutInCell="1" allowOverlap="1">
            <wp:simplePos x="0" y="0"/>
            <wp:positionH relativeFrom="margin">
              <wp:align>center</wp:align>
            </wp:positionH>
            <wp:positionV relativeFrom="paragraph">
              <wp:posOffset>2130252</wp:posOffset>
            </wp:positionV>
            <wp:extent cx="3696335" cy="4592320"/>
            <wp:effectExtent l="0" t="0" r="0" b="0"/>
            <wp:wrapTight wrapText="bothSides">
              <wp:wrapPolygon edited="0">
                <wp:start x="0" y="0"/>
                <wp:lineTo x="0" y="21504"/>
                <wp:lineTo x="21485" y="21504"/>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8403" t="23316" r="50206" b="7355"/>
                    <a:stretch/>
                  </pic:blipFill>
                  <pic:spPr bwMode="auto">
                    <a:xfrm>
                      <a:off x="0" y="0"/>
                      <a:ext cx="3696335" cy="4592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D50EC" w:rsidRPr="005726B2" w:rsidSect="00440B4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40C6"/>
    <w:multiLevelType w:val="hybridMultilevel"/>
    <w:tmpl w:val="D18ECF5E"/>
    <w:lvl w:ilvl="0" w:tplc="B18CF190">
      <w:numFmt w:val="bullet"/>
      <w:lvlText w:val="-"/>
      <w:lvlJc w:val="left"/>
      <w:pPr>
        <w:ind w:left="360" w:hanging="360"/>
      </w:pPr>
      <w:rPr>
        <w:rFonts w:ascii="Times New Roman" w:eastAsiaTheme="minorHAnsi" w:hAnsi="Times New Roman" w:cs="Times New Roman" w:hint="default"/>
        <w:b/>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58F4804"/>
    <w:multiLevelType w:val="hybridMultilevel"/>
    <w:tmpl w:val="037C1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87"/>
    <w:rsid w:val="00090935"/>
    <w:rsid w:val="000F6B83"/>
    <w:rsid w:val="00123F4A"/>
    <w:rsid w:val="00144D64"/>
    <w:rsid w:val="00160247"/>
    <w:rsid w:val="001C336E"/>
    <w:rsid w:val="001D315E"/>
    <w:rsid w:val="00227D73"/>
    <w:rsid w:val="002C4983"/>
    <w:rsid w:val="002E5426"/>
    <w:rsid w:val="0038418C"/>
    <w:rsid w:val="00440B49"/>
    <w:rsid w:val="00545E54"/>
    <w:rsid w:val="00561E49"/>
    <w:rsid w:val="005726B2"/>
    <w:rsid w:val="005A2009"/>
    <w:rsid w:val="00613854"/>
    <w:rsid w:val="006222B1"/>
    <w:rsid w:val="00640FC8"/>
    <w:rsid w:val="00670C76"/>
    <w:rsid w:val="00677655"/>
    <w:rsid w:val="00766297"/>
    <w:rsid w:val="007A0432"/>
    <w:rsid w:val="00866944"/>
    <w:rsid w:val="008A6A40"/>
    <w:rsid w:val="00934C3A"/>
    <w:rsid w:val="009D50EC"/>
    <w:rsid w:val="00AB5D1B"/>
    <w:rsid w:val="00B50BFA"/>
    <w:rsid w:val="00B57839"/>
    <w:rsid w:val="00B70287"/>
    <w:rsid w:val="00B73270"/>
    <w:rsid w:val="00B844BB"/>
    <w:rsid w:val="00BF6B3C"/>
    <w:rsid w:val="00C912A1"/>
    <w:rsid w:val="00C94B91"/>
    <w:rsid w:val="00CA54D2"/>
    <w:rsid w:val="00D228D4"/>
    <w:rsid w:val="00EB62E3"/>
    <w:rsid w:val="00ED2615"/>
    <w:rsid w:val="00F14B35"/>
    <w:rsid w:val="00F45051"/>
    <w:rsid w:val="00F45393"/>
    <w:rsid w:val="00F944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E69EE-0362-46E3-9FED-011C0C09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Martino</dc:creator>
  <cp:keywords/>
  <dc:description/>
  <cp:lastModifiedBy>Pietro Martino</cp:lastModifiedBy>
  <cp:revision>33</cp:revision>
  <dcterms:created xsi:type="dcterms:W3CDTF">2018-02-19T15:43:00Z</dcterms:created>
  <dcterms:modified xsi:type="dcterms:W3CDTF">2018-02-20T13:14:00Z</dcterms:modified>
</cp:coreProperties>
</file>