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F84" w:rsidRDefault="00862F84" w:rsidP="000902F4">
      <w:bookmarkStart w:id="0" w:name="_Hlk484190220"/>
      <w:bookmarkEnd w:id="0"/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4038044</wp:posOffset>
            </wp:positionH>
            <wp:positionV relativeFrom="margin">
              <wp:posOffset>-857667</wp:posOffset>
            </wp:positionV>
            <wp:extent cx="2381250" cy="14287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per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F84" w:rsidRDefault="00862F84" w:rsidP="000902F4"/>
    <w:p w:rsidR="00862F84" w:rsidRDefault="00862F84" w:rsidP="000902F4"/>
    <w:p w:rsidR="00811136" w:rsidRDefault="00A07070" w:rsidP="00811136">
      <w:pPr>
        <w:pBdr>
          <w:bottom w:val="single" w:sz="12" w:space="1" w:color="auto"/>
        </w:pBdr>
        <w:jc w:val="center"/>
      </w:pPr>
      <w:r>
        <w:t>Calibração Sensor TCRT5000 – Sensor de distância</w:t>
      </w:r>
    </w:p>
    <w:p w:rsidR="001B1294" w:rsidRDefault="00704C2C" w:rsidP="00704C2C">
      <w:pPr>
        <w:rPr>
          <w:noProof/>
          <w:lang w:eastAsia="pt-BR"/>
        </w:rPr>
      </w:pPr>
      <w:r>
        <w:rPr>
          <w:noProof/>
          <w:lang w:eastAsia="pt-BR"/>
        </w:rPr>
        <w:t>Foram idealizados e testados os possíveis sensores para o projeto de medir o diametro do tarugo de polímero. O sensor TCRT5000 infravermelho mostrou-se capaz de realizar a medição.</w:t>
      </w:r>
    </w:p>
    <w:p w:rsidR="001B1294" w:rsidRDefault="001B1294" w:rsidP="001B1294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336CD42" wp14:editId="586D3DC8">
            <wp:extent cx="1921858" cy="1921858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to_senso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004" cy="1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94" w:rsidRDefault="001B1294" w:rsidP="001B1294">
      <w:pPr>
        <w:pStyle w:val="Caption"/>
        <w:jc w:val="center"/>
        <w:rPr>
          <w:noProof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F2A2D">
        <w:rPr>
          <w:noProof/>
        </w:rPr>
        <w:t>1</w:t>
      </w:r>
      <w:r>
        <w:fldChar w:fldCharType="end"/>
      </w:r>
      <w:r>
        <w:t xml:space="preserve"> - Sensor Óptico Reflexivo TCRT5000</w:t>
      </w:r>
    </w:p>
    <w:p w:rsidR="00704C2C" w:rsidRDefault="00704C2C" w:rsidP="00704C2C">
      <w:pPr>
        <w:rPr>
          <w:noProof/>
          <w:lang w:eastAsia="pt-BR"/>
        </w:rPr>
      </w:pPr>
      <w:r>
        <w:rPr>
          <w:noProof/>
          <w:lang w:eastAsia="pt-BR"/>
        </w:rPr>
        <w:t>Além disso, esse sensor é relativamente de baixo custo e por meio de uma calibração bem feita é possível atingir 1mm de precisão na medição. Como ele é um sensor infravermelho a luminosidade do ambiente inflência na leitura do sensor, porém com uma rotina de calibração é possivel ajustar a curva para qualquer ambiente. Além disso, o sensor TCRT5000 é óptico reflexivo, assim, a refração do material e a geometria também inflenciam n</w:t>
      </w:r>
      <w:r w:rsidR="0013159C">
        <w:rPr>
          <w:noProof/>
          <w:lang w:eastAsia="pt-BR"/>
        </w:rPr>
        <w:t xml:space="preserve">a medição. Como solução para esse empecilho </w:t>
      </w:r>
      <w:r w:rsidR="001B1294">
        <w:rPr>
          <w:noProof/>
          <w:lang w:eastAsia="pt-BR"/>
        </w:rPr>
        <w:t xml:space="preserve">foi estabelecido que o sensor iria medir a </w:t>
      </w:r>
      <w:r w:rsidR="00CC53D2">
        <w:rPr>
          <w:noProof/>
          <w:lang w:eastAsia="pt-BR"/>
        </w:rPr>
        <w:t>distância</w:t>
      </w:r>
      <w:r w:rsidR="001B1294">
        <w:rPr>
          <w:noProof/>
          <w:lang w:eastAsia="pt-BR"/>
        </w:rPr>
        <w:t xml:space="preserve"> da parede da garra, uma vez que esta possui geometria reta e pouco rugosa.</w:t>
      </w:r>
    </w:p>
    <w:p w:rsidR="00CE4F0C" w:rsidRDefault="00811136" w:rsidP="00CE4F0C">
      <w:pPr>
        <w:keepNext/>
      </w:pPr>
      <w:r>
        <w:rPr>
          <w:noProof/>
          <w:lang w:eastAsia="pt-BR"/>
        </w:rPr>
        <w:drawing>
          <wp:inline distT="0" distB="0" distL="0" distR="0">
            <wp:extent cx="1678314" cy="227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ixo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25" cy="22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F0C">
        <w:rPr>
          <w:noProof/>
          <w:lang w:eastAsia="pt-BR"/>
        </w:rPr>
        <w:drawing>
          <wp:inline distT="0" distB="0" distL="0" distR="0" wp14:anchorId="0CE0C4B3" wp14:editId="25E6B9C1">
            <wp:extent cx="3447355" cy="226850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rraeixo z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92" cy="22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0C" w:rsidRDefault="00CE4F0C" w:rsidP="00CE4F0C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F2A2D">
        <w:rPr>
          <w:noProof/>
        </w:rPr>
        <w:t>2</w:t>
      </w:r>
      <w:r>
        <w:fldChar w:fldCharType="end"/>
      </w:r>
      <w:r>
        <w:t xml:space="preserve"> - CAD eixo Z e CAD garra pneumática</w:t>
      </w:r>
    </w:p>
    <w:p w:rsidR="001B1294" w:rsidRDefault="001B1294" w:rsidP="00CE4F0C">
      <w:pPr>
        <w:rPr>
          <w:noProof/>
          <w:lang w:eastAsia="pt-BR"/>
        </w:rPr>
      </w:pPr>
    </w:p>
    <w:p w:rsidR="001B1294" w:rsidRDefault="001B1294" w:rsidP="00CE4F0C">
      <w:pPr>
        <w:rPr>
          <w:noProof/>
          <w:lang w:eastAsia="pt-BR"/>
        </w:rPr>
      </w:pPr>
    </w:p>
    <w:p w:rsidR="00CE4F0C" w:rsidRDefault="00CE4F0C" w:rsidP="00CE4F0C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Foi realizado a calibraçã</w:t>
      </w:r>
      <w:r w:rsidR="00CC53D2">
        <w:rPr>
          <w:noProof/>
          <w:lang w:eastAsia="pt-BR"/>
        </w:rPr>
        <w:t>o do sensor de distâ</w:t>
      </w:r>
      <w:r>
        <w:rPr>
          <w:noProof/>
          <w:lang w:eastAsia="pt-BR"/>
        </w:rPr>
        <w:t>ncia para que o sensor medisse com precisão. Este sensor esta localizado no bloco da garra pneumática como na figura-</w:t>
      </w:r>
      <w:r w:rsidR="001B1294">
        <w:rPr>
          <w:noProof/>
          <w:lang w:eastAsia="pt-BR"/>
        </w:rPr>
        <w:t>2</w:t>
      </w:r>
      <w:r>
        <w:rPr>
          <w:noProof/>
          <w:lang w:eastAsia="pt-BR"/>
        </w:rPr>
        <w:t xml:space="preserve">. Ele mede a </w:t>
      </w:r>
      <w:r w:rsidR="00CC53D2">
        <w:rPr>
          <w:noProof/>
          <w:lang w:eastAsia="pt-BR"/>
        </w:rPr>
        <w:t>distância</w:t>
      </w:r>
      <w:r>
        <w:rPr>
          <w:noProof/>
          <w:lang w:eastAsia="pt-BR"/>
        </w:rPr>
        <w:t xml:space="preserve"> de abertura da haste da garra e por meio de geometria é possivel descobrir o raio do tarugo de polímero. </w:t>
      </w:r>
    </w:p>
    <w:p w:rsidR="001B1294" w:rsidRDefault="0024114A" w:rsidP="001B1294">
      <w:pPr>
        <w:keepNext/>
      </w:pPr>
      <m:oMathPara>
        <m:oMath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>
                <wp:extent cx="5397500" cy="4084955"/>
                <wp:effectExtent l="0" t="0" r="0" b="0"/>
                <wp:docPr id="21" name="Picture 21" descr="C:\Users\Pedro Casella.DESKTOP-T4HRM18.000\Desktop\Sensor TCRT5000\geometri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Pedro Casella.DESKTOP-T4HRM18.000\Desktop\Sensor TCRT5000\geometri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7500" cy="408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:rsidR="000258F4" w:rsidRDefault="001B1294" w:rsidP="007C3D04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F2A2D">
        <w:rPr>
          <w:noProof/>
        </w:rPr>
        <w:t>3</w:t>
      </w:r>
      <w:r>
        <w:fldChar w:fldCharType="end"/>
      </w:r>
      <w:r>
        <w:t xml:space="preserve"> - </w:t>
      </w:r>
      <w:r w:rsidR="007C3D04">
        <w:t>Esquemática geometria</w:t>
      </w:r>
      <w:r>
        <w:t xml:space="preserve"> garra relacionada com a distância do sensor a haste</w:t>
      </w:r>
    </w:p>
    <w:p w:rsidR="004E4E29" w:rsidRPr="004E4E29" w:rsidRDefault="004E4E29" w:rsidP="004E4E29">
      <w:r>
        <w:t xml:space="preserve">Relacionando a distância do sensor até a haste da garra com o comprimento D, hipotenusa do triângulo </w:t>
      </w:r>
      <w:r w:rsidR="00DF2A2D">
        <w:t xml:space="preserve">retângulo é possível encontrar uma função para cada medida de raio dos tarugos de polímero. Assim: </w:t>
      </w:r>
      <w:r>
        <w:t xml:space="preserve"> </w:t>
      </w:r>
    </w:p>
    <w:p w:rsidR="00B63124" w:rsidRPr="006A3BDC" w:rsidRDefault="009F0878" w:rsidP="007C3D0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6A3BDC" w:rsidRPr="006A3BDC" w:rsidRDefault="006A3BDC" w:rsidP="007C3D0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7014A6" w:rsidRPr="00E30B65" w:rsidRDefault="00FE08BB" w:rsidP="008111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r>
            <w:rPr>
              <w:rFonts w:ascii="Cambria Math" w:hAnsi="Cambria Math"/>
            </w:rPr>
            <m:t>Distâ</m:t>
          </m:r>
          <m:r>
            <w:rPr>
              <w:rFonts w:ascii="Cambria Math" w:hAnsi="Cambria Math"/>
            </w:rPr>
            <m:t>nci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sensor</m:t>
              </m:r>
            </m:sub>
          </m:sSub>
          <m:r>
            <w:rPr>
              <w:rFonts w:ascii="Cambria Math" w:hAnsi="Cambria Math"/>
            </w:rPr>
            <m:t>+5m</m:t>
          </m:r>
        </m:oMath>
      </m:oMathPara>
    </w:p>
    <w:p w:rsidR="00E30B65" w:rsidRPr="00AE1FC7" w:rsidRDefault="00E30B65" w:rsidP="00811136">
      <w:pPr>
        <w:rPr>
          <w:rFonts w:eastAsiaTheme="minorEastAsia"/>
          <w:sz w:val="16"/>
        </w:rPr>
      </w:pPr>
      <w:r>
        <w:rPr>
          <w:rFonts w:eastAsiaTheme="minorEastAsia"/>
        </w:rPr>
        <w:t>O parâmetro 5mm somados a distância D foi descoberto realizando</w:t>
      </w:r>
      <w:r w:rsidR="00815F1B">
        <w:rPr>
          <w:rFonts w:eastAsiaTheme="minorEastAsia"/>
        </w:rPr>
        <w:t xml:space="preserve"> o seguinte pensamento</w:t>
      </w:r>
      <w:r w:rsidR="00DF2A2D">
        <w:rPr>
          <w:rFonts w:eastAsiaTheme="minorEastAsia"/>
        </w:rPr>
        <w:t>, partindo da máxima abertura da garra</w:t>
      </w:r>
      <w:r w:rsidR="009F0878">
        <w:rPr>
          <w:rFonts w:eastAsiaTheme="minorEastAsia"/>
        </w:rPr>
        <w:t xml:space="preserve"> e igualando os seguimentos</w:t>
      </w:r>
      <w:r w:rsidR="000016B4">
        <w:rPr>
          <w:rFonts w:eastAsiaTheme="minorEastAsia"/>
        </w:rPr>
        <w:t xml:space="preserve"> </w:t>
      </w:r>
      <w:r w:rsidR="000016B4" w:rsidRPr="00AE1FC7">
        <w:rPr>
          <w:rFonts w:eastAsiaTheme="minorEastAsia"/>
          <w:sz w:val="16"/>
        </w:rPr>
        <w:t>(</w:t>
      </w:r>
      <m:oMath>
        <m:r>
          <w:rPr>
            <w:rFonts w:ascii="Cambria Math" w:eastAsiaTheme="minorEastAsia" w:hAnsi="Cambria Math"/>
            <w:sz w:val="16"/>
          </w:rPr>
          <m:t>x=15 e Distanci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</w:rPr>
              <m:t>centro</m:t>
            </m:r>
          </m:sub>
        </m:sSub>
        <m:r>
          <w:rPr>
            <w:rFonts w:ascii="Cambria Math" w:eastAsiaTheme="minorEastAsia" w:hAnsi="Cambria Math"/>
            <w:sz w:val="16"/>
          </w:rPr>
          <m:t>=20</m:t>
        </m:r>
      </m:oMath>
      <w:r w:rsidR="00AE1FC7" w:rsidRPr="00AE1FC7">
        <w:rPr>
          <w:rFonts w:eastAsiaTheme="minorEastAsia"/>
          <w:sz w:val="16"/>
        </w:rPr>
        <w:t>)</w:t>
      </w:r>
      <w:r w:rsidR="001F5595" w:rsidRPr="001F5595">
        <w:rPr>
          <w:rFonts w:eastAsiaTheme="minorEastAsia"/>
        </w:rPr>
        <w:t>:</w:t>
      </w:r>
    </w:p>
    <w:p w:rsidR="00402FE0" w:rsidRPr="00D57E2A" w:rsidRDefault="00C72FE7" w:rsidP="00B472E1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sz w:val="20"/>
            </w:rPr>
            <m:t>D</m:t>
          </m:r>
          <m:r>
            <w:rPr>
              <w:rFonts w:ascii="Cambria Math" w:eastAsiaTheme="minorEastAsia" w:hAnsi="Cambria Math"/>
              <w:sz w:val="20"/>
            </w:rPr>
            <m:t>+X</m:t>
          </m:r>
          <m:r>
            <w:rPr>
              <w:rFonts w:ascii="Cambria Math" w:eastAsiaTheme="minorEastAsia" w:hAnsi="Cambria Math"/>
              <w:sz w:val="20"/>
            </w:rPr>
            <m:t xml:space="preserve">=  </m:t>
          </m:r>
          <m:r>
            <w:rPr>
              <w:rFonts w:ascii="Cambria Math" w:eastAsiaTheme="minorEastAsia" w:hAnsi="Cambria Math"/>
              <w:sz w:val="20"/>
            </w:rPr>
            <m:t>Distanci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sensor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+</m:t>
          </m:r>
          <m:r>
            <w:rPr>
              <w:rFonts w:ascii="Cambria Math" w:eastAsiaTheme="minorEastAsia" w:hAnsi="Cambria Math"/>
              <w:sz w:val="20"/>
            </w:rPr>
            <m:t>Distâ</m:t>
          </m:r>
          <m:r>
            <w:rPr>
              <w:rFonts w:ascii="Cambria Math" w:eastAsiaTheme="minorEastAsia" w:hAnsi="Cambria Math"/>
              <w:sz w:val="20"/>
            </w:rPr>
            <m:t>nci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senso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centro</m:t>
                  </m:r>
                </m:sub>
              </m:sSub>
            </m:sub>
          </m:sSub>
        </m:oMath>
      </m:oMathPara>
    </w:p>
    <w:p w:rsidR="00D57E2A" w:rsidRPr="004E4E29" w:rsidRDefault="00D57E2A" w:rsidP="008111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r>
            <w:rPr>
              <w:rFonts w:ascii="Cambria Math" w:eastAsiaTheme="minorEastAsia" w:hAnsi="Cambria Math"/>
            </w:rPr>
            <m:t>Distânci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sensor</m:t>
              </m:r>
            </m:sub>
          </m:sSub>
          <m:r>
            <w:rPr>
              <w:rFonts w:ascii="Cambria Math" w:eastAsiaTheme="minorEastAsia" w:hAnsi="Cambria Math"/>
            </w:rPr>
            <m:t xml:space="preserve">+5mm </m:t>
          </m:r>
        </m:oMath>
      </m:oMathPara>
    </w:p>
    <w:p w:rsidR="004E4E29" w:rsidRPr="009B16C1" w:rsidRDefault="004E4E29" w:rsidP="00811136">
      <w:pPr>
        <w:rPr>
          <w:rFonts w:eastAsiaTheme="minorEastAsia"/>
        </w:rPr>
      </w:pPr>
    </w:p>
    <w:p w:rsidR="00DF2A2D" w:rsidRDefault="004E4E29" w:rsidP="00DF2A2D">
      <w:pPr>
        <w:keepNext/>
      </w:pPr>
      <w:r>
        <w:rPr>
          <w:noProof/>
        </w:rPr>
        <w:lastRenderedPageBreak/>
        <w:drawing>
          <wp:inline distT="0" distB="0" distL="0" distR="0" wp14:anchorId="1D46888C" wp14:editId="35F13249">
            <wp:extent cx="5400040" cy="3037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0528_1749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29" w:rsidRDefault="0062079B" w:rsidP="00DF2A2D">
      <w:pPr>
        <w:pStyle w:val="Caption"/>
        <w:jc w:val="center"/>
      </w:pPr>
      <w:r w:rsidRPr="0062079B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3849370</wp:posOffset>
            </wp:positionV>
            <wp:extent cx="6092825" cy="407035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79B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3340774</wp:posOffset>
            </wp:positionV>
            <wp:extent cx="6149340" cy="40259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2A2D">
        <w:t xml:space="preserve">Figura </w:t>
      </w:r>
      <w:r w:rsidR="00DF2A2D">
        <w:fldChar w:fldCharType="begin"/>
      </w:r>
      <w:r w:rsidR="00DF2A2D">
        <w:instrText xml:space="preserve"> SEQ Figura \* ARABIC </w:instrText>
      </w:r>
      <w:r w:rsidR="00DF2A2D">
        <w:fldChar w:fldCharType="separate"/>
      </w:r>
      <w:r w:rsidR="00DF2A2D">
        <w:rPr>
          <w:noProof/>
        </w:rPr>
        <w:t>4</w:t>
      </w:r>
      <w:r w:rsidR="00DF2A2D">
        <w:fldChar w:fldCharType="end"/>
      </w:r>
      <w:r w:rsidR="00DF2A2D">
        <w:t xml:space="preserve"> - Calibração do sensor de distância milimetro por milimetro</w:t>
      </w:r>
    </w:p>
    <w:p w:rsidR="0062079B" w:rsidRDefault="0062079B" w:rsidP="0062079B"/>
    <w:p w:rsidR="0062079B" w:rsidRDefault="0062079B" w:rsidP="0062079B">
      <w:r>
        <w:t>Depois de ser descoberto que o sensor conseguia medir a distância com precisão de 1mm pelo estudo do sensor medindo milimetro por milimetro com 50 amostra de cada distância como nas tabelas acima e levantado a curva de resposta do sensor. Foi feita a calibração final que seria composta por descobrir a função que descreveria a distância do sensor até a haste da garra pela porcentagem de incremento discretizado lido pela placa STM32 núcleo F103.</w:t>
      </w:r>
    </w:p>
    <w:p w:rsidR="00DF2A2D" w:rsidRDefault="00154EF1" w:rsidP="00154EF1">
      <w:pPr>
        <w:jc w:val="center"/>
      </w:pPr>
      <w:r>
        <w:rPr>
          <w:noProof/>
        </w:rPr>
        <w:drawing>
          <wp:inline distT="0" distB="0" distL="0" distR="0" wp14:anchorId="48B1D273" wp14:editId="68E36D1A">
            <wp:extent cx="5307820" cy="2985961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528_17484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939" cy="29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A6" w:rsidRDefault="00DF2A2D" w:rsidP="00426EDE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Calibração do sensor de distância para cada tarugo</w:t>
      </w:r>
    </w:p>
    <w:p w:rsidR="00426EDE" w:rsidRPr="00426EDE" w:rsidRDefault="00426EDE" w:rsidP="00426EDE">
      <w:r>
        <w:lastRenderedPageBreak/>
        <w:t xml:space="preserve">Foram </w:t>
      </w:r>
      <w:r w:rsidR="00237D9D">
        <w:t>levantadas</w:t>
      </w:r>
      <w:r>
        <w:t xml:space="preserve"> 50 amostras </w:t>
      </w:r>
      <w:bookmarkStart w:id="1" w:name="_GoBack"/>
      <w:bookmarkEnd w:id="1"/>
      <w:r w:rsidR="00CA4BEE">
        <w:t>de leitura para cada distâ</w:t>
      </w:r>
      <w:r>
        <w:t xml:space="preserve">ncia da hipotenusa do triangulo </w:t>
      </w:r>
      <w:r w:rsidR="00237D9D">
        <w:t>retângulo,</w:t>
      </w:r>
      <w:r>
        <w:t xml:space="preserve"> D, </w:t>
      </w:r>
      <w:r w:rsidR="00CA4BEE">
        <w:t xml:space="preserve">utilizando-se os tarugos disponíveis. </w:t>
      </w:r>
    </w:p>
    <w:p w:rsidR="00AB43F2" w:rsidRDefault="00FC1003" w:rsidP="00AB43F2">
      <w:pPr>
        <w:keepNext/>
      </w:pPr>
      <w:r w:rsidRPr="00FC1003">
        <w:rPr>
          <w:noProof/>
        </w:rPr>
        <w:drawing>
          <wp:inline distT="0" distB="0" distL="0" distR="0">
            <wp:extent cx="5400040" cy="738385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A6" w:rsidRDefault="00DF2A2D" w:rsidP="00AB43F2">
      <w:pPr>
        <w:pStyle w:val="Caption"/>
        <w:jc w:val="center"/>
      </w:pPr>
      <w:r>
        <w:t>Tabela 1</w:t>
      </w:r>
      <w:r w:rsidR="00AB43F2">
        <w:t xml:space="preserve"> - Tabela de Dados dos valores</w:t>
      </w:r>
      <w:r w:rsidR="000775D8">
        <w:t xml:space="preserve"> médios</w:t>
      </w:r>
      <w:r w:rsidR="00AB43F2">
        <w:t xml:space="preserve"> lidos pelo sensor para cada distância D</w:t>
      </w:r>
      <w:r w:rsidR="000775D8">
        <w:t xml:space="preserve"> (50 amostras)</w:t>
      </w:r>
    </w:p>
    <w:p w:rsidR="007014A6" w:rsidRDefault="007014A6" w:rsidP="00811136"/>
    <w:p w:rsidR="00D82B3E" w:rsidRDefault="00D82B3E" w:rsidP="000902F4"/>
    <w:p w:rsidR="006855D5" w:rsidRDefault="006855D5" w:rsidP="006855D5">
      <w:r>
        <w:lastRenderedPageBreak/>
        <w:t xml:space="preserve">Os dados da tabela-1 foram plotados e foi realizado um ajuste de curva pelo método dos mínimos quadrados para um polinômio de segunda ordem e a equação encontrada foi </w:t>
      </w:r>
    </w:p>
    <w:p w:rsidR="00862F84" w:rsidRDefault="00402FE0" w:rsidP="00402FE0">
      <w:pPr>
        <w:jc w:val="center"/>
      </w:pPr>
      <w:r>
        <w:rPr>
          <w:noProof/>
        </w:rPr>
        <w:drawing>
          <wp:inline distT="0" distB="0" distL="0" distR="0" wp14:anchorId="211233D3" wp14:editId="525AE963">
            <wp:extent cx="5248894" cy="2743200"/>
            <wp:effectExtent l="0" t="0" r="9525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5F49B97E-450B-44FC-922C-B056F37E3C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6855D5" w:rsidRPr="006855D5" w:rsidRDefault="006855D5" w:rsidP="006855D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y=111,11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-62,844x+28,99</m:t>
          </m:r>
        </m:oMath>
      </m:oMathPara>
    </w:p>
    <w:p w:rsidR="006855D5" w:rsidRPr="006855D5" w:rsidRDefault="006855D5" w:rsidP="006855D5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x=leitur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sensor</m:t>
              </m:r>
            </m:sub>
          </m:sSub>
          <m:r>
            <w:rPr>
              <w:rFonts w:ascii="Cambria Math" w:eastAsiaTheme="minorEastAsia" w:hAnsi="Cambria Math"/>
            </w:rPr>
            <m:t xml:space="preserve"> e y =distânci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senso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hast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garra</m:t>
                      </m:r>
                    </m:sub>
                  </m:sSub>
                </m:sub>
              </m:sSub>
            </m:sub>
          </m:sSub>
        </m:oMath>
      </m:oMathPara>
    </w:p>
    <w:p w:rsidR="006855D5" w:rsidRPr="006855D5" w:rsidRDefault="006855D5" w:rsidP="006855D5">
      <w:pPr>
        <w:jc w:val="both"/>
        <w:rPr>
          <w:rFonts w:eastAsiaTheme="minorEastAsia"/>
        </w:rPr>
      </w:pPr>
      <w:r>
        <w:rPr>
          <w:rFonts w:eastAsiaTheme="minorEastAsia"/>
        </w:rPr>
        <w:t>Com a equação acima é possível substituir em:</w:t>
      </w:r>
    </w:p>
    <w:p w:rsidR="006855D5" w:rsidRPr="006855D5" w:rsidRDefault="006855D5" w:rsidP="006855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D=Distânci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sensor</m:t>
              </m:r>
            </m:sub>
          </m:sSub>
          <m:r>
            <w:rPr>
              <w:rFonts w:ascii="Cambria Math" w:eastAsiaTheme="minorEastAsia" w:hAnsi="Cambria Math"/>
            </w:rPr>
            <m:t xml:space="preserve">+5mm </m:t>
          </m:r>
        </m:oMath>
      </m:oMathPara>
    </w:p>
    <w:p w:rsidR="006855D5" w:rsidRPr="00561698" w:rsidRDefault="006855D5" w:rsidP="006855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D=111,11∙Distânci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sensor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-62,844∙Distânci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sensor</m:t>
              </m:r>
            </m:sub>
          </m:sSub>
          <m:r>
            <w:rPr>
              <w:rFonts w:ascii="Cambria Math" w:eastAsiaTheme="minorEastAsia" w:hAnsi="Cambria Math"/>
            </w:rPr>
            <m:t xml:space="preserve">+28,99+5mm </m:t>
          </m:r>
        </m:oMath>
      </m:oMathPara>
    </w:p>
    <w:p w:rsidR="00561698" w:rsidRPr="004E4E29" w:rsidRDefault="00561698" w:rsidP="006855D5">
      <w:pPr>
        <w:rPr>
          <w:rFonts w:eastAsiaTheme="minorEastAsia"/>
        </w:rPr>
      </w:pPr>
      <w:r>
        <w:rPr>
          <w:rFonts w:eastAsiaTheme="minorEastAsia"/>
        </w:rPr>
        <w:t xml:space="preserve">E depois para encontrar o valor do raio do tarugo e consequentemente o do diâmetro é possível substituir em: </w:t>
      </w:r>
    </w:p>
    <w:p w:rsidR="006855D5" w:rsidRPr="005377BD" w:rsidRDefault="006855D5" w:rsidP="006855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5377BD" w:rsidRPr="006A3BDC" w:rsidRDefault="005377BD" w:rsidP="006855D5">
      <w:pPr>
        <w:rPr>
          <w:rFonts w:eastAsiaTheme="minorEastAsia"/>
        </w:rPr>
      </w:pPr>
    </w:p>
    <w:p w:rsidR="00651BD3" w:rsidRDefault="005377BD" w:rsidP="006855D5">
      <w:pPr>
        <w:rPr>
          <w:rFonts w:eastAsiaTheme="minorEastAsia"/>
          <w:noProof/>
        </w:rPr>
      </w:pPr>
      <w:r>
        <w:rPr>
          <w:rFonts w:eastAsiaTheme="minorEastAsia"/>
        </w:rPr>
        <w:t>Com as equações descobertas é possível implementar no código de leitura do sensor de distância e obter os valores dos diâmetros de qualquer tarugo.</w:t>
      </w:r>
      <w:r w:rsidR="00D82B3E" w:rsidRPr="00D82B3E">
        <w:rPr>
          <w:rFonts w:eastAsiaTheme="minorEastAsia"/>
          <w:noProof/>
        </w:rPr>
        <w:t xml:space="preserve"> </w:t>
      </w:r>
      <w:r w:rsidR="00651BD3"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distanci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x</m:t>
            </m:r>
          </m:sub>
        </m:sSub>
        <m:r>
          <w:rPr>
            <w:rFonts w:ascii="Cambria Math" w:eastAsiaTheme="minorEastAsia" w:hAnsi="Cambria Math"/>
            <w:noProof/>
          </w:rPr>
          <m:t>=D</m:t>
        </m:r>
      </m:oMath>
    </w:p>
    <w:p w:rsidR="006855D5" w:rsidRDefault="00D82B3E" w:rsidP="006855D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4FA1A04" wp14:editId="59C4C8BE">
            <wp:extent cx="5400040" cy="2024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igo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3E" w:rsidRDefault="00D82B3E" w:rsidP="006855D5">
      <w:pPr>
        <w:rPr>
          <w:rFonts w:eastAsiaTheme="minorEastAsia"/>
        </w:rPr>
      </w:pPr>
    </w:p>
    <w:p w:rsidR="00D82B3E" w:rsidRDefault="00D82B3E" w:rsidP="006855D5">
      <w:pPr>
        <w:rPr>
          <w:rFonts w:eastAsiaTheme="minorEastAsia"/>
        </w:rPr>
      </w:pPr>
    </w:p>
    <w:p w:rsidR="00D82B3E" w:rsidRPr="00D82B3E" w:rsidRDefault="00D82B3E" w:rsidP="006855D5">
      <w:pPr>
        <w:rPr>
          <w:rFonts w:eastAsiaTheme="minorEastAsia"/>
          <w:b/>
        </w:rPr>
      </w:pPr>
      <w:r w:rsidRPr="00D82B3E">
        <w:rPr>
          <w:rFonts w:eastAsiaTheme="minorEastAsia"/>
          <w:b/>
        </w:rPr>
        <w:t>Código</w:t>
      </w:r>
      <w:r>
        <w:rPr>
          <w:rFonts w:eastAsiaTheme="minorEastAsia"/>
          <w:b/>
        </w:rPr>
        <w:t xml:space="preserve"> função</w:t>
      </w:r>
      <w:r w:rsidRPr="00D82B3E">
        <w:rPr>
          <w:rFonts w:eastAsiaTheme="minorEastAsia"/>
          <w:b/>
        </w:rPr>
        <w:t xml:space="preserve"> sensor TCRT5000 em C++:</w:t>
      </w:r>
    </w:p>
    <w:p w:rsidR="005377BD" w:rsidRPr="004E4E29" w:rsidRDefault="005377BD" w:rsidP="006855D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022015" cy="43247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igo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5" w:rsidRPr="006855D5" w:rsidRDefault="006855D5" w:rsidP="006855D5">
      <w:pPr>
        <w:jc w:val="center"/>
        <w:rPr>
          <w:rFonts w:eastAsiaTheme="minorEastAsia"/>
        </w:rPr>
      </w:pPr>
    </w:p>
    <w:p w:rsidR="00862F84" w:rsidRDefault="00862F84" w:rsidP="000902F4"/>
    <w:p w:rsidR="00981234" w:rsidRDefault="0098123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p w:rsidR="00862F84" w:rsidRDefault="00862F84" w:rsidP="000902F4"/>
    <w:sectPr w:rsidR="00862F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D505B"/>
    <w:multiLevelType w:val="hybridMultilevel"/>
    <w:tmpl w:val="1E86787E"/>
    <w:lvl w:ilvl="0" w:tplc="E2EE4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2F4"/>
    <w:rsid w:val="000016B4"/>
    <w:rsid w:val="000258F4"/>
    <w:rsid w:val="00051D71"/>
    <w:rsid w:val="000775D8"/>
    <w:rsid w:val="000902F4"/>
    <w:rsid w:val="0013159C"/>
    <w:rsid w:val="00154EF1"/>
    <w:rsid w:val="00177392"/>
    <w:rsid w:val="001B1294"/>
    <w:rsid w:val="001D4332"/>
    <w:rsid w:val="001F5595"/>
    <w:rsid w:val="00237D9D"/>
    <w:rsid w:val="0024114A"/>
    <w:rsid w:val="00285A1D"/>
    <w:rsid w:val="002C5299"/>
    <w:rsid w:val="002C7B5B"/>
    <w:rsid w:val="002F4401"/>
    <w:rsid w:val="00385E00"/>
    <w:rsid w:val="003A348C"/>
    <w:rsid w:val="00402FE0"/>
    <w:rsid w:val="00426EDE"/>
    <w:rsid w:val="004B70B3"/>
    <w:rsid w:val="004E4E29"/>
    <w:rsid w:val="005377BD"/>
    <w:rsid w:val="00561698"/>
    <w:rsid w:val="00591033"/>
    <w:rsid w:val="005D17EA"/>
    <w:rsid w:val="0062079B"/>
    <w:rsid w:val="00651BD3"/>
    <w:rsid w:val="0068144E"/>
    <w:rsid w:val="006855D5"/>
    <w:rsid w:val="006A3BDC"/>
    <w:rsid w:val="007014A6"/>
    <w:rsid w:val="00704C2C"/>
    <w:rsid w:val="00721948"/>
    <w:rsid w:val="007754D1"/>
    <w:rsid w:val="00785458"/>
    <w:rsid w:val="007B300A"/>
    <w:rsid w:val="007C3D04"/>
    <w:rsid w:val="007F65DC"/>
    <w:rsid w:val="00811136"/>
    <w:rsid w:val="00815F1B"/>
    <w:rsid w:val="00857F41"/>
    <w:rsid w:val="00862F84"/>
    <w:rsid w:val="00881DC1"/>
    <w:rsid w:val="0093647C"/>
    <w:rsid w:val="00981234"/>
    <w:rsid w:val="009B16C1"/>
    <w:rsid w:val="009F0878"/>
    <w:rsid w:val="00A07070"/>
    <w:rsid w:val="00A2558D"/>
    <w:rsid w:val="00A44BA2"/>
    <w:rsid w:val="00A528C9"/>
    <w:rsid w:val="00AB43F2"/>
    <w:rsid w:val="00AE1FC7"/>
    <w:rsid w:val="00B472E1"/>
    <w:rsid w:val="00B63124"/>
    <w:rsid w:val="00BC0EE9"/>
    <w:rsid w:val="00C7066F"/>
    <w:rsid w:val="00C72FE7"/>
    <w:rsid w:val="00CA4BEE"/>
    <w:rsid w:val="00CC53D2"/>
    <w:rsid w:val="00CE4F0C"/>
    <w:rsid w:val="00D57E2A"/>
    <w:rsid w:val="00D82B3E"/>
    <w:rsid w:val="00DD38B3"/>
    <w:rsid w:val="00DF2A2D"/>
    <w:rsid w:val="00DF6052"/>
    <w:rsid w:val="00DF7329"/>
    <w:rsid w:val="00E30B65"/>
    <w:rsid w:val="00F45BE6"/>
    <w:rsid w:val="00FA58F9"/>
    <w:rsid w:val="00FB7F62"/>
    <w:rsid w:val="00FC1003"/>
    <w:rsid w:val="00FE0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3C76A"/>
  <w15:chartTrackingRefBased/>
  <w15:docId w15:val="{8C3F7921-4808-4CAE-B307-B20E8C5C6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2F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1D7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E4F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5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dro%20Casella.DESKTOP-T4HRM18.000\Desktop\Sensor%20TCRT5000\excel_calibra&#231;&#227;o_fina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D</a:t>
            </a:r>
            <a:r>
              <a:rPr lang="pt-BR" baseline="0"/>
              <a:t> (mm) X Valor Sensor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1"/>
            <c:dispEq val="1"/>
            <c:trendlineLbl>
              <c:layout>
                <c:manualLayout>
                  <c:x val="-0.37792607174103238"/>
                  <c:y val="2.7041411490230389E-3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baseline="0"/>
                      <a:t>y = 111,11x</a:t>
                    </a:r>
                    <a:r>
                      <a:rPr lang="en-US" baseline="30000"/>
                      <a:t>2</a:t>
                    </a:r>
                    <a:r>
                      <a:rPr lang="en-US" baseline="0"/>
                      <a:t> - 62,844x + 28,99</a:t>
                    </a:r>
                    <a:br>
                      <a:rPr lang="en-US" baseline="0"/>
                    </a:br>
                    <a:r>
                      <a:rPr lang="en-US" baseline="0"/>
                      <a:t>R² = 0,9982</a:t>
                    </a:r>
                    <a:endParaRPr lang="en-US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</c:trendlineLbl>
          </c:trendline>
          <c:xVal>
            <c:numRef>
              <c:f>Calibraçao_Insper!$B$53:$H$53</c:f>
              <c:numCache>
                <c:formatCode>General</c:formatCode>
                <c:ptCount val="7"/>
                <c:pt idx="0">
                  <c:v>0.40276430000000008</c:v>
                </c:pt>
                <c:pt idx="1">
                  <c:v>0.49115034000000024</c:v>
                </c:pt>
                <c:pt idx="2">
                  <c:v>0.54492800000000008</c:v>
                </c:pt>
                <c:pt idx="3">
                  <c:v>0.60758487999999988</c:v>
                </c:pt>
                <c:pt idx="4">
                  <c:v>0.65488156000000008</c:v>
                </c:pt>
                <c:pt idx="5">
                  <c:v>0.68472781999999999</c:v>
                </c:pt>
                <c:pt idx="6">
                  <c:v>0.80989500000000003</c:v>
                </c:pt>
              </c:numCache>
            </c:numRef>
          </c:xVal>
          <c:yVal>
            <c:numRef>
              <c:f>Calibraçao_Insper!$B$2:$H$2</c:f>
              <c:numCache>
                <c:formatCode>General</c:formatCode>
                <c:ptCount val="7"/>
                <c:pt idx="0">
                  <c:v>19</c:v>
                </c:pt>
                <c:pt idx="1">
                  <c:v>20</c:v>
                </c:pt>
                <c:pt idx="2">
                  <c:v>21</c:v>
                </c:pt>
                <c:pt idx="3">
                  <c:v>23</c:v>
                </c:pt>
                <c:pt idx="4">
                  <c:v>25</c:v>
                </c:pt>
                <c:pt idx="5">
                  <c:v>27</c:v>
                </c:pt>
                <c:pt idx="6">
                  <c:v>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522-4CD0-83AB-45149B9955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9852488"/>
        <c:axId val="472770392"/>
      </c:scatterChart>
      <c:valAx>
        <c:axId val="479852488"/>
        <c:scaling>
          <c:orientation val="minMax"/>
          <c:min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%</a:t>
                </a:r>
                <a:r>
                  <a:rPr lang="pt-BR" baseline="0"/>
                  <a:t> Do intervalo discretizado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72770392"/>
        <c:crosses val="autoZero"/>
        <c:crossBetween val="midCat"/>
      </c:valAx>
      <c:valAx>
        <c:axId val="472770392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Distância</a:t>
                </a:r>
                <a:r>
                  <a:rPr lang="pt-BR" baseline="0"/>
                  <a:t> mm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79852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36C9A-FFDF-4738-953C-BAE6EC1EA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7</Pages>
  <Words>591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Casella</dc:creator>
  <cp:keywords/>
  <dc:description/>
  <cp:lastModifiedBy>Pedro Casella</cp:lastModifiedBy>
  <cp:revision>8</cp:revision>
  <dcterms:created xsi:type="dcterms:W3CDTF">2017-05-18T13:03:00Z</dcterms:created>
  <dcterms:modified xsi:type="dcterms:W3CDTF">2017-06-02T22:53:00Z</dcterms:modified>
</cp:coreProperties>
</file>