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91925"/>
          <w:sz w:val="60"/>
        </w:rPr>
        <w:t>LABORATÓRIO WEB</w:t>
      </w:r>
    </w:p>
    <w:p>
      <w:pPr>
        <w:jc w:val="center"/>
      </w:pPr>
      <w:r>
        <w:rPr>
          <w:b/>
          <w:color w:val="5833C7"/>
          <w:sz w:val="50"/>
        </w:rPr>
        <w:t>WEB EXPERIENCE</w:t>
      </w:r>
    </w:p>
    <w:p>
      <w:pPr>
        <w:spacing w:before="200"/>
        <w:jc w:val="center"/>
      </w:pPr>
      <w:r>
        <w:rPr>
          <w:b/>
          <w:sz w:val="24"/>
        </w:rPr>
        <w:t>HTML • CSS Grid • Flexbox • Formulários • JavaScript • DOM</w:t>
      </w:r>
    </w:p>
    <w:tbl>
      <w:tblPr>
        <w:tblW w:type="auto" w:w="0"/>
        <w:jc w:val="center"/>
        <w:tblLook w:firstColumn="1" w:firstRow="1" w:lastColumn="0" w:lastRow="0" w:noHBand="0" w:noVBand="1" w:val="04A0"/>
      </w:tblPr>
      <w:tblGrid>
        <w:gridCol w:w="10080"/>
      </w:tblGrid>
      <w:tr>
        <w:tc>
          <w:tcPr>
            <w:tcW w:type="dxa" w:w="10080"/>
            <w:shd w:fill="F5F3FF"/>
            <w:tcMar>
              <w:top w:w="120" w:type="dxa"/>
              <w:start w:w="150" w:type="dxa"/>
              <w:bottom w:w="120" w:type="dxa"/>
              <w:end w:w="150" w:type="dxa"/>
            </w:tcMar>
          </w:tcPr>
          <w:p>
            <w:r>
              <w:rPr>
                <w:b/>
                <w:color w:val="5833C7"/>
              </w:rPr>
              <w:t xml:space="preserve">Proposta: </w:t>
            </w:r>
            <w:r>
              <w:t>Projeto guiado para revisão dos conteúdos já estudados e primeiro contato prático com Grid, formulários e manipulação do DOM. O projeto é entregue pronto: o foco é executar, inspecionar, modificar e explicar.</w:t>
            </w:r>
          </w:p>
        </w:tc>
      </w:tr>
    </w:tbl>
    <w:p>
      <w:pPr>
        <w:spacing w:after="0"/>
      </w:pPr>
    </w:p>
    <w:p>
      <w:pPr>
        <w:spacing w:before="700"/>
        <w:jc w:val="center"/>
      </w:pPr>
      <w:r>
        <w:rPr>
          <w:i/>
        </w:rPr>
        <w:t>Atividade em duplas ou trios • duração planejada: até 3 horas</w:t>
      </w:r>
    </w:p>
    <w:p>
      <w:pPr>
        <w:spacing w:before="1500"/>
        <w:jc w:val="center"/>
      </w:pPr>
      <w:r>
        <w:rPr>
          <w:sz w:val="19"/>
        </w:rPr>
        <w:t>Arquivos incluídos na mesma pasta: index.html • style.css • script.js • LEIA-ME.txt • Apostila_Aluno_Web_Experience.docx • Prompts_IA_Web_Experience.docx</w:t>
      </w:r>
    </w:p>
    <w:p>
      <w:r>
        <w:br w:type="page"/>
      </w:r>
    </w:p>
    <w:p>
      <w:pPr>
        <w:pStyle w:val="Heading1"/>
      </w:pPr>
      <w:r>
        <w:t>1. Objetivo da atividade</w:t>
      </w:r>
    </w:p>
    <w:p>
      <w:r>
        <w:t>Nesta atividade, vocês receberão um pequeno projeto web já funcionando. Em vez de digitar tudo do zero, o trabalho será entender como cada parte funciona, alterar propriedades, observar efeitos no navegador e explicar o que aconteceu.</w:t>
      </w:r>
    </w:p>
    <w:tbl>
      <w:tblPr>
        <w:tblW w:type="auto" w:w="0"/>
        <w:jc w:val="center"/>
        <w:tblLook w:firstColumn="1" w:firstRow="1" w:lastColumn="0" w:lastRow="0" w:noHBand="0" w:noVBand="1" w:val="04A0"/>
      </w:tblPr>
      <w:tblGrid>
        <w:gridCol w:w="10080"/>
      </w:tblGrid>
      <w:tr>
        <w:tc>
          <w:tcPr>
            <w:tcW w:type="dxa" w:w="10080"/>
            <w:shd w:fill="EEEAFB"/>
            <w:tcMar>
              <w:top w:w="120" w:type="dxa"/>
              <w:start w:w="150" w:type="dxa"/>
              <w:bottom w:w="120" w:type="dxa"/>
              <w:end w:w="150" w:type="dxa"/>
            </w:tcMar>
          </w:tcPr>
          <w:p>
            <w:r>
              <w:rPr>
                <w:b/>
                <w:color w:val="5833C7"/>
              </w:rPr>
              <w:t xml:space="preserve">Importante: </w:t>
            </w:r>
            <w:r>
              <w:t>Não existe problema em consultar Inteligência Artificial, documentação ou colegas. O objetivo, porém, não é pedir que outra ferramenta faça a atividade inteira. Use a IA para explicar trechos, comparar alternativas, investigar erros e compreender o comportamento do código.</w:t>
            </w:r>
          </w:p>
        </w:tc>
      </w:tr>
    </w:tbl>
    <w:p>
      <w:pPr>
        <w:spacing w:after="0"/>
      </w:pPr>
    </w:p>
    <w:p>
      <w:pPr>
        <w:pStyle w:val="Heading2"/>
      </w:pPr>
      <w:r>
        <w:t>Conteúdos que serão revisados</w:t>
      </w:r>
    </w:p>
    <w:p>
      <w:pPr>
        <w:ind w:left="288"/>
      </w:pPr>
      <w:r>
        <w:t>☐ HTML básico e tags semânticas</w:t>
      </w:r>
    </w:p>
    <w:p>
      <w:pPr>
        <w:ind w:left="288"/>
      </w:pPr>
      <w:r>
        <w:t>☐ tags de texto, links, classes e IDs</w:t>
      </w:r>
    </w:p>
    <w:p>
      <w:pPr>
        <w:ind w:left="288"/>
      </w:pPr>
      <w:r>
        <w:t>☐ seletores de elemento, classe, ID, agrupados e descendentes</w:t>
      </w:r>
    </w:p>
    <w:p>
      <w:pPr>
        <w:ind w:left="288"/>
      </w:pPr>
      <w:r>
        <w:t>☐ CSS inline, interno e externo</w:t>
      </w:r>
    </w:p>
    <w:p>
      <w:pPr>
        <w:ind w:left="288"/>
      </w:pPr>
      <w:r>
        <w:t>☐ Flexbox</w:t>
      </w:r>
    </w:p>
    <w:p>
      <w:pPr>
        <w:ind w:left="288"/>
      </w:pPr>
      <w:r>
        <w:t>☐ organização de arquivos HTML, CSS e JavaScript</w:t>
      </w:r>
    </w:p>
    <w:p>
      <w:pPr>
        <w:pStyle w:val="Heading2"/>
      </w:pPr>
      <w:r>
        <w:t>Conteúdos que aparecerão pela primeira vez</w:t>
      </w:r>
    </w:p>
    <w:p>
      <w:pPr>
        <w:ind w:left="288"/>
      </w:pPr>
      <w:r>
        <w:t>☐ formulários HTML: form, label, input, select, option, textarea e button</w:t>
      </w:r>
    </w:p>
    <w:p>
      <w:pPr>
        <w:ind w:left="288"/>
      </w:pPr>
      <w:r>
        <w:t>☐ CSS Grid: container, itens, colunas, gap, span e ocupação total</w:t>
      </w:r>
    </w:p>
    <w:p>
      <w:pPr>
        <w:ind w:left="288"/>
      </w:pPr>
      <w:r>
        <w:t>☐ JavaScript associado ao formulário</w:t>
      </w:r>
    </w:p>
    <w:p>
      <w:pPr>
        <w:ind w:left="288"/>
      </w:pPr>
      <w:r>
        <w:t>☐ DOM: localizar, ler, criar, inserir e remover elementos</w:t>
      </w:r>
    </w:p>
    <w:p>
      <w:pPr>
        <w:ind w:left="288"/>
      </w:pPr>
      <w:r>
        <w:t>☐ eventos: submit e click</w:t>
      </w:r>
    </w:p>
    <w:p>
      <w:pPr>
        <w:pStyle w:val="Heading1"/>
      </w:pPr>
      <w:r>
        <w:t>2. Estrutura do projeto</w:t>
      </w:r>
    </w:p>
    <w:p>
      <w:r>
        <w:t>A pasta entregue possui esta estrutura:</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r>
              <w:rPr>
                <w:rFonts w:ascii="Consolas" w:hAnsi="Consolas" w:eastAsia="Consolas"/>
              </w:rPr>
              <w:t>Web_Experience_Versao_Final/</w:t>
              <w:br/>
              <w:t>│</w:t>
              <w:br/>
              <w:t>├── index.html</w:t>
              <w:br/>
              <w:t>├── style.css</w:t>
              <w:br/>
              <w:t>├── script.js</w:t>
              <w:br/>
              <w:t>├── LEIA-ME.txt</w:t>
              <w:br/>
              <w:t>├── Apostila_Aluno_Web_Experience.docx</w:t>
              <w:br/>
              <w:t>└── Prompts_IA_Web_Experience.docx</w:t>
            </w:r>
          </w:p>
        </w:tc>
      </w:tr>
    </w:tbl>
    <w:p>
      <w:pPr>
        <w:spacing w:after="0"/>
      </w:pPr>
    </w:p>
    <w:p>
      <w:r>
        <w:t>Abra a pasta no VS Code. Depois abra o arquivo index.html no navegador, de preferência com Live Server. Antes de alterar qualquer coisa, navegue pela página e teste uma inscrição.</w:t>
      </w:r>
    </w:p>
    <w:p>
      <w:pPr>
        <w:pStyle w:val="Heading1"/>
      </w:pPr>
      <w:r>
        <w:t>3. Dinâmica sugerida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91925"/>
          </w:tcPr>
          <w:p>
            <w:r>
              <w:t>Momento</w:t>
            </w:r>
          </w:p>
        </w:tc>
        <w:tc>
          <w:tcPr>
            <w:tcW w:type="dxa" w:w="3360"/>
            <w:shd w:fill="191925"/>
          </w:tcPr>
          <w:p>
            <w:r>
              <w:t>Tempo</w:t>
            </w:r>
          </w:p>
        </w:tc>
        <w:tc>
          <w:tcPr>
            <w:tcW w:type="dxa" w:w="3360"/>
            <w:shd w:fill="191925"/>
          </w:tcPr>
          <w:p>
            <w:r>
              <w:t>Ação dos grupos</w:t>
            </w:r>
          </w:p>
        </w:tc>
      </w:tr>
      <w:tr>
        <w:tc>
          <w:tcPr>
            <w:tcW w:type="dxa" w:w="3360"/>
            <w:tcMar>
              <w:top w:w="100" w:type="dxa"/>
              <w:start w:w="120" w:type="dxa"/>
              <w:bottom w:w="100" w:type="dxa"/>
              <w:end w:w="120" w:type="dxa"/>
            </w:tcMar>
          </w:tcPr>
          <w:p>
            <w:r>
              <w:t>Abertura</w:t>
            </w:r>
          </w:p>
        </w:tc>
        <w:tc>
          <w:tcPr>
            <w:tcW w:type="dxa" w:w="3360"/>
            <w:tcMar>
              <w:top w:w="100" w:type="dxa"/>
              <w:start w:w="120" w:type="dxa"/>
              <w:bottom w:w="100" w:type="dxa"/>
              <w:end w:w="120" w:type="dxa"/>
            </w:tcMar>
          </w:tcPr>
          <w:p>
            <w:r>
              <w:t>15 min</w:t>
            </w:r>
          </w:p>
        </w:tc>
        <w:tc>
          <w:tcPr>
            <w:tcW w:type="dxa" w:w="3360"/>
            <w:tcMar>
              <w:top w:w="100" w:type="dxa"/>
              <w:start w:w="120" w:type="dxa"/>
              <w:bottom w:w="100" w:type="dxa"/>
              <w:end w:w="120" w:type="dxa"/>
            </w:tcMar>
          </w:tcPr>
          <w:p>
            <w:r>
              <w:t>Abrir o projeto, rodar a página, fazer uma inscrição e observar o comportamento geral.</w:t>
            </w:r>
          </w:p>
        </w:tc>
      </w:tr>
      <w:tr>
        <w:tc>
          <w:tcPr>
            <w:tcW w:type="dxa" w:w="3360"/>
            <w:tcMar>
              <w:top w:w="100" w:type="dxa"/>
              <w:start w:w="120" w:type="dxa"/>
              <w:bottom w:w="100" w:type="dxa"/>
              <w:end w:w="120" w:type="dxa"/>
            </w:tcMar>
          </w:tcPr>
          <w:p>
            <w:r>
              <w:t>Grid visual</w:t>
            </w:r>
          </w:p>
        </w:tc>
        <w:tc>
          <w:tcPr>
            <w:tcW w:type="dxa" w:w="3360"/>
            <w:tcMar>
              <w:top w:w="100" w:type="dxa"/>
              <w:start w:w="120" w:type="dxa"/>
              <w:bottom w:w="100" w:type="dxa"/>
              <w:end w:w="120" w:type="dxa"/>
            </w:tcMar>
          </w:tcPr>
          <w:p>
            <w:r>
              <w:t>40 min</w:t>
            </w:r>
          </w:p>
        </w:tc>
        <w:tc>
          <w:tcPr>
            <w:tcW w:type="dxa" w:w="3360"/>
            <w:tcMar>
              <w:top w:w="100" w:type="dxa"/>
              <w:start w:w="120" w:type="dxa"/>
              <w:bottom w:w="100" w:type="dxa"/>
              <w:end w:w="120" w:type="dxa"/>
            </w:tcMar>
          </w:tcPr>
          <w:p>
            <w:r>
              <w:t>Executar as missões sobre colunas, gap, span, responsividade e DevTools.</w:t>
            </w:r>
          </w:p>
        </w:tc>
      </w:tr>
      <w:tr>
        <w:tc>
          <w:tcPr>
            <w:tcW w:type="dxa" w:w="3360"/>
            <w:tcMar>
              <w:top w:w="100" w:type="dxa"/>
              <w:start w:w="120" w:type="dxa"/>
              <w:bottom w:w="100" w:type="dxa"/>
              <w:end w:w="120" w:type="dxa"/>
            </w:tcMar>
          </w:tcPr>
          <w:p>
            <w:r>
              <w:t>Formulário + DOM</w:t>
            </w:r>
          </w:p>
        </w:tc>
        <w:tc>
          <w:tcPr>
            <w:tcW w:type="dxa" w:w="3360"/>
            <w:tcMar>
              <w:top w:w="100" w:type="dxa"/>
              <w:start w:w="120" w:type="dxa"/>
              <w:bottom w:w="100" w:type="dxa"/>
              <w:end w:w="120" w:type="dxa"/>
            </w:tcMar>
          </w:tcPr>
          <w:p>
            <w:r>
              <w:t>40 min</w:t>
            </w:r>
          </w:p>
        </w:tc>
        <w:tc>
          <w:tcPr>
            <w:tcW w:type="dxa" w:w="3360"/>
            <w:tcMar>
              <w:top w:w="100" w:type="dxa"/>
              <w:start w:w="120" w:type="dxa"/>
              <w:bottom w:w="100" w:type="dxa"/>
              <w:end w:w="120" w:type="dxa"/>
            </w:tcMar>
          </w:tcPr>
          <w:p>
            <w:r>
              <w:t>Investigar o formulário, rastrear o fluxo do JavaScript e testar o botão Excluir.</w:t>
            </w:r>
          </w:p>
        </w:tc>
      </w:tr>
      <w:tr>
        <w:tc>
          <w:tcPr>
            <w:tcW w:type="dxa" w:w="3360"/>
            <w:tcMar>
              <w:top w:w="100" w:type="dxa"/>
              <w:start w:w="120" w:type="dxa"/>
              <w:bottom w:w="100" w:type="dxa"/>
              <w:end w:w="120" w:type="dxa"/>
            </w:tcMar>
          </w:tcPr>
          <w:p>
            <w:r>
              <w:t>Customização</w:t>
            </w:r>
          </w:p>
        </w:tc>
        <w:tc>
          <w:tcPr>
            <w:tcW w:type="dxa" w:w="3360"/>
            <w:tcMar>
              <w:top w:w="100" w:type="dxa"/>
              <w:start w:w="120" w:type="dxa"/>
              <w:bottom w:w="100" w:type="dxa"/>
              <w:end w:w="120" w:type="dxa"/>
            </w:tcMar>
          </w:tcPr>
          <w:p>
            <w:r>
              <w:t>45 min</w:t>
            </w:r>
          </w:p>
        </w:tc>
        <w:tc>
          <w:tcPr>
            <w:tcW w:type="dxa" w:w="3360"/>
            <w:tcMar>
              <w:top w:w="100" w:type="dxa"/>
              <w:start w:w="120" w:type="dxa"/>
              <w:bottom w:w="100" w:type="dxa"/>
              <w:end w:w="120" w:type="dxa"/>
            </w:tcMar>
          </w:tcPr>
          <w:p>
            <w:r>
              <w:t>Aplicar pelo menos quatro personalizações e, quando necessário, usar os prompts de IA como apoio.</w:t>
            </w:r>
          </w:p>
        </w:tc>
      </w:tr>
      <w:tr>
        <w:tc>
          <w:tcPr>
            <w:tcW w:type="dxa" w:w="3360"/>
            <w:tcMar>
              <w:top w:w="100" w:type="dxa"/>
              <w:start w:w="120" w:type="dxa"/>
              <w:bottom w:w="100" w:type="dxa"/>
              <w:end w:w="120" w:type="dxa"/>
            </w:tcMar>
          </w:tcPr>
          <w:p>
            <w:r>
              <w:t>Fechamento</w:t>
            </w:r>
          </w:p>
        </w:tc>
        <w:tc>
          <w:tcPr>
            <w:tcW w:type="dxa" w:w="3360"/>
            <w:tcMar>
              <w:top w:w="100" w:type="dxa"/>
              <w:start w:w="120" w:type="dxa"/>
              <w:bottom w:w="100" w:type="dxa"/>
              <w:end w:w="120" w:type="dxa"/>
            </w:tcMar>
          </w:tcPr>
          <w:p>
            <w:r>
              <w:t>20 min</w:t>
            </w:r>
          </w:p>
        </w:tc>
        <w:tc>
          <w:tcPr>
            <w:tcW w:type="dxa" w:w="3360"/>
            <w:tcMar>
              <w:top w:w="100" w:type="dxa"/>
              <w:start w:w="120" w:type="dxa"/>
              <w:bottom w:w="100" w:type="dxa"/>
              <w:end w:w="120" w:type="dxa"/>
            </w:tcMar>
          </w:tcPr>
          <w:p>
            <w:r>
              <w:t>Responder às quatro questões integradoras e usar o Prompt 5 como autoavaliação, se houver tempo.</w:t>
            </w:r>
          </w:p>
        </w:tc>
      </w:tr>
    </w:tbl>
    <w:p>
      <w:pPr>
        <w:pStyle w:val="Heading1"/>
      </w:pPr>
      <w:r>
        <w:t>4. Primeiro: enxergue o CSS Grid</w:t>
      </w:r>
    </w:p>
    <w:p>
      <w:r>
        <w:t>A seção “Laboratório visual de CSS Grid” existe para que o Grid fique visível antes de aparecer no formulário. A borda tracejada marca o container. As bordas sólidas mostram os itens distribuídos dentro dele.</w:t>
      </w:r>
    </w:p>
    <w:p>
      <w:pPr>
        <w:spacing w:after="80"/>
      </w:pPr>
      <w:r>
        <w:rPr>
          <w:b/>
          <w:color w:val="5833C7"/>
          <w:sz w:val="18"/>
        </w:rPr>
        <w:t>Trecho principal do Grid</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.grid-demonstracao {</w:t>
            </w:r>
            <w:r>
              <w:br/>
            </w:r>
            <w:r>
              <w:rPr>
                <w:rFonts w:ascii="Consolas" w:hAnsi="Consolas" w:eastAsia="Consolas"/>
                <w:color w:val="232323"/>
                <w:sz w:val="16"/>
              </w:rPr>
              <w:t xml:space="preserve">    display: grid;</w:t>
            </w:r>
            <w:r>
              <w:br/>
            </w:r>
            <w:r>
              <w:rPr>
                <w:rFonts w:ascii="Consolas" w:hAnsi="Consolas" w:eastAsia="Consolas"/>
                <w:color w:val="232323"/>
                <w:sz w:val="16"/>
              </w:rPr>
              <w:t xml:space="preserve">    grid-template-columns: repeat(3, 1fr);</w:t>
            </w:r>
            <w:r>
              <w:br/>
            </w:r>
            <w:r>
              <w:rPr>
                <w:rFonts w:ascii="Consolas" w:hAnsi="Consolas" w:eastAsia="Consolas"/>
                <w:color w:val="232323"/>
                <w:sz w:val="16"/>
              </w:rPr>
              <w:t xml:space="preserve">    gap: 20px;</w:t>
            </w:r>
            <w:r>
              <w:br/>
            </w:r>
            <w:r>
              <w:rPr>
                <w:rFonts w:ascii="Consolas" w:hAnsi="Consolas" w:eastAsia="Consolas"/>
                <w:color w:val="232323"/>
                <w:sz w:val="16"/>
              </w:rPr>
              <w:t xml:space="preserve">    border: 4px dashed #333;</w:t>
            </w:r>
            <w:r>
              <w:br/>
            </w:r>
            <w:r>
              <w:rPr>
                <w:rFonts w:ascii="Consolas" w:hAnsi="Consolas" w:eastAsia="Consolas"/>
                <w:color w:val="232323"/>
                <w:sz w:val="16"/>
              </w:rPr>
              <w:t xml:space="preserve">    padding: 20px;</w:t>
            </w:r>
            <w:r>
              <w:br/>
            </w:r>
            <w:r>
              <w:rPr>
                <w:rFonts w:ascii="Consolas" w:hAnsi="Consolas" w:eastAsia="Consolas"/>
                <w:color w:val="232323"/>
                <w:sz w:val="16"/>
              </w:rP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EEEAFB"/>
            <w:tcMar>
              <w:top w:w="120" w:type="dxa"/>
              <w:start w:w="150" w:type="dxa"/>
              <w:bottom w:w="120" w:type="dxa"/>
              <w:end w:w="150" w:type="dxa"/>
            </w:tcMar>
          </w:tcPr>
          <w:p>
            <w:r>
              <w:rPr>
                <w:b/>
                <w:color w:val="5833C7"/>
              </w:rPr>
              <w:t xml:space="preserve">Leia assim: </w:t>
            </w:r>
            <w:r>
              <w:t>display: grid ativa o Grid. repeat(3, 1fr) cria três colunas iguais. gap cria espaço entre as células. A borda tracejada é apenas didática para mostrar o limite do container.</w:t>
            </w:r>
          </w:p>
        </w:tc>
      </w:tr>
    </w:tbl>
    <w:p>
      <w:pPr>
        <w:spacing w:after="0"/>
      </w:pPr>
    </w:p>
    <w:p>
      <w:pPr>
        <w:pStyle w:val="Heading2"/>
      </w:pPr>
      <w:r>
        <w:t>Missão 0 - Inspecione o Grid no DevTools</w:t>
      </w:r>
    </w:p>
    <w:p>
      <w:r>
        <w:t>Clique com o botão direito sobre a galeria e escolha Inspecionar. Na aba Elements, localize a div com a classe grid-demonstracao. Ative o marcador Grid exibido pelo navegador. Observe as linhas desenhadas sobre a página e compare-as com as colunas definidas no CSS.</w:t>
      </w:r>
    </w:p>
    <w:p>
      <w:pPr>
        <w:pStyle w:val="Heading2"/>
      </w:pPr>
      <w:r>
        <w:t>Missão A - Mude o número de colunas</w:t>
      </w:r>
    </w:p>
    <w:p>
      <w:r>
        <w:t>No style.css, localize grid-template-columns e faça os testes abaixo, sempre salvando o arquivo e observando a página:</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grid-template-columns: repeat(2, 1fr);</w:t>
            </w:r>
            <w:r>
              <w:br/>
            </w:r>
            <w:r>
              <w:rPr>
                <w:rFonts w:ascii="Consolas" w:hAnsi="Consolas" w:eastAsia="Consolas"/>
                <w:color w:val="232323"/>
                <w:sz w:val="16"/>
              </w:rPr>
            </w:r>
            <w:r>
              <w:br/>
            </w:r>
            <w:r>
              <w:rPr>
                <w:rFonts w:ascii="Consolas" w:hAnsi="Consolas" w:eastAsia="Consolas"/>
                <w:color w:val="232323"/>
                <w:sz w:val="16"/>
              </w:rPr>
              <w:t>/* depois */</w:t>
            </w:r>
            <w:r>
              <w:br/>
            </w:r>
            <w:r>
              <w:rPr>
                <w:rFonts w:ascii="Consolas" w:hAnsi="Consolas" w:eastAsia="Consolas"/>
                <w:color w:val="232323"/>
                <w:sz w:val="16"/>
              </w:rPr>
            </w:r>
            <w:r>
              <w:br/>
            </w:r>
            <w:r>
              <w:rPr>
                <w:rFonts w:ascii="Consolas" w:hAnsi="Consolas" w:eastAsia="Consolas"/>
                <w:color w:val="232323"/>
                <w:sz w:val="16"/>
              </w:rPr>
              <w:t>grid-template-columns: repeat(4, 1fr);</w:t>
            </w:r>
          </w:p>
        </w:tc>
      </w:tr>
    </w:tbl>
    <w:p>
      <w:pPr>
        <w:spacing w:after="0"/>
      </w:pPr>
    </w:p>
    <w:p>
      <w:r>
        <w:t>Registre mentalmente: quantos itens aparecem em cada linha? O HTML dos cards precisou mudar? Observe também como os blocos “escorregam” para novas linhas quando você altera a quantidade de colunas do container.</w:t>
      </w:r>
    </w:p>
    <w:p>
      <w:pPr>
        <w:pStyle w:val="Heading2"/>
      </w:pPr>
      <w:r>
        <w:t>Missão B - Descubra o gap</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gap: 0;</w:t>
            </w:r>
            <w:r>
              <w:br/>
            </w:r>
            <w:r>
              <w:rPr>
                <w:rFonts w:ascii="Consolas" w:hAnsi="Consolas" w:eastAsia="Consolas"/>
                <w:color w:val="232323"/>
                <w:sz w:val="16"/>
              </w:rPr>
            </w:r>
            <w:r>
              <w:br/>
            </w:r>
            <w:r>
              <w:rPr>
                <w:rFonts w:ascii="Consolas" w:hAnsi="Consolas" w:eastAsia="Consolas"/>
                <w:color w:val="232323"/>
                <w:sz w:val="16"/>
              </w:rPr>
              <w:t>/* depois */</w:t>
            </w:r>
            <w:r>
              <w:br/>
            </w:r>
            <w:r>
              <w:rPr>
                <w:rFonts w:ascii="Consolas" w:hAnsi="Consolas" w:eastAsia="Consolas"/>
                <w:color w:val="232323"/>
                <w:sz w:val="16"/>
              </w:rPr>
            </w:r>
            <w:r>
              <w:br/>
            </w:r>
            <w:r>
              <w:rPr>
                <w:rFonts w:ascii="Consolas" w:hAnsi="Consolas" w:eastAsia="Consolas"/>
                <w:color w:val="232323"/>
                <w:sz w:val="16"/>
              </w:rPr>
              <w:t>gap: 40px;</w:t>
            </w:r>
          </w:p>
        </w:tc>
      </w:tr>
    </w:tbl>
    <w:p>
      <w:pPr>
        <w:spacing w:after="0"/>
      </w:pPr>
    </w:p>
    <w:p>
      <w:r>
        <w:t>O que muda quando o valor cresce? Gap altera o tamanho dos cards ou o espaço entre eles?</w:t>
      </w:r>
    </w:p>
    <w:p>
      <w:pPr>
        <w:pStyle w:val="Heading2"/>
      </w:pPr>
      <w:r>
        <w:t>Missão C - Um item pode ocupar mais de uma coluna</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.ocupa-duas-colunas {</w:t>
            </w:r>
            <w:r>
              <w:br/>
            </w:r>
            <w:r>
              <w:rPr>
                <w:rFonts w:ascii="Consolas" w:hAnsi="Consolas" w:eastAsia="Consolas"/>
                <w:color w:val="232323"/>
                <w:sz w:val="16"/>
              </w:rPr>
              <w:t xml:space="preserve">    grid-column: span 2;</w:t>
            </w:r>
            <w:r>
              <w:br/>
            </w:r>
            <w:r>
              <w:rPr>
                <w:rFonts w:ascii="Consolas" w:hAnsi="Consolas" w:eastAsia="Consolas"/>
                <w:color w:val="232323"/>
                <w:sz w:val="16"/>
              </w:rPr>
              <w:t>}</w:t>
            </w:r>
          </w:p>
        </w:tc>
      </w:tr>
    </w:tbl>
    <w:p>
      <w:pPr>
        <w:spacing w:after="0"/>
      </w:pPr>
    </w:p>
    <w:p>
      <w:r>
        <w:t>Comente essa regra e observe o item 4. Depois restaure. Em seguida teste span 3. Explique com suas palavras o que significa “span”.</w:t>
      </w:r>
    </w:p>
    <w:p>
      <w:pPr>
        <w:pStyle w:val="Heading2"/>
      </w:pPr>
      <w:r>
        <w:t>Missão D - Ocupando toda a largura</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.largura-total {</w:t>
            </w:r>
            <w:r>
              <w:br/>
            </w:r>
            <w:r>
              <w:rPr>
                <w:rFonts w:ascii="Consolas" w:hAnsi="Consolas" w:eastAsia="Consolas"/>
                <w:color w:val="232323"/>
                <w:sz w:val="16"/>
              </w:rPr>
              <w:t xml:space="preserve">    grid-column: 1 / -1;</w:t>
            </w:r>
            <w:r>
              <w:br/>
            </w:r>
            <w:r>
              <w:rPr>
                <w:rFonts w:ascii="Consolas" w:hAnsi="Consolas" w:eastAsia="Consolas"/>
                <w:color w:val="232323"/>
                <w:sz w:val="16"/>
              </w:rPr>
              <w:t>}</w:t>
            </w:r>
          </w:p>
        </w:tc>
      </w:tr>
    </w:tbl>
    <w:p>
      <w:pPr>
        <w:spacing w:after="0"/>
      </w:pPr>
    </w:p>
    <w:p>
      <w:r>
        <w:t>O item DOM usa uma segunda estratégia: começa na primeira linha do Grid e termina na última. Observe a diferença entre span 2 e 1 / -1.</w:t>
      </w:r>
    </w:p>
    <w:p>
      <w:pPr>
        <w:pStyle w:val="Heading1"/>
      </w:pPr>
      <w:r>
        <w:t>5. Depois: reconheça o mesmo Grid no formulário</w:t>
      </w:r>
    </w:p>
    <w:p>
      <w:r>
        <w:t>O formulário utiliza exatamente o mesmo mecanismo, mas com apenas duas colunas. A borda tracejada cinza foi mantida de propósito para mostrar que o próprio form é outro container Grid.</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#formInscricao {</w:t>
            </w:r>
            <w:r>
              <w:br/>
            </w:r>
            <w:r>
              <w:rPr>
                <w:rFonts w:ascii="Consolas" w:hAnsi="Consolas" w:eastAsia="Consolas"/>
                <w:color w:val="232323"/>
                <w:sz w:val="16"/>
              </w:rPr>
              <w:t xml:space="preserve">    display: grid;</w:t>
            </w:r>
            <w:r>
              <w:br/>
            </w:r>
            <w:r>
              <w:rPr>
                <w:rFonts w:ascii="Consolas" w:hAnsi="Consolas" w:eastAsia="Consolas"/>
                <w:color w:val="232323"/>
                <w:sz w:val="16"/>
              </w:rPr>
              <w:t xml:space="preserve">    grid-template-columns: 1fr 1fr;</w:t>
            </w:r>
            <w:r>
              <w:br/>
            </w:r>
            <w:r>
              <w:rPr>
                <w:rFonts w:ascii="Consolas" w:hAnsi="Consolas" w:eastAsia="Consolas"/>
                <w:color w:val="232323"/>
                <w:sz w:val="16"/>
              </w:rPr>
              <w:t xml:space="preserve">    gap: 20px;</w:t>
            </w:r>
            <w:r>
              <w:br/>
            </w:r>
            <w:r>
              <w:rPr>
                <w:rFonts w:ascii="Consolas" w:hAnsi="Consolas" w:eastAsia="Consolas"/>
                <w:color w:val="232323"/>
                <w:sz w:val="16"/>
              </w:rPr>
              <w:t xml:space="preserve">    border: 3px dashed #888;</w:t>
            </w:r>
            <w:r>
              <w:br/>
            </w:r>
            <w:r>
              <w:rPr>
                <w:rFonts w:ascii="Consolas" w:hAnsi="Consolas" w:eastAsia="Consolas"/>
                <w:color w:val="232323"/>
                <w:sz w:val="16"/>
              </w:rPr>
              <w:t xml:space="preserve">    padding: 20px;</w:t>
            </w:r>
            <w:r>
              <w:br/>
            </w:r>
            <w:r>
              <w:rPr>
                <w:rFonts w:ascii="Consolas" w:hAnsi="Consolas" w:eastAsia="Consolas"/>
                <w:color w:val="232323"/>
                <w:sz w:val="16"/>
              </w:rPr>
              <w:t>}</w:t>
            </w:r>
          </w:p>
        </w:tc>
      </w:tr>
    </w:tbl>
    <w:p>
      <w:pPr>
        <w:spacing w:after="0"/>
      </w:pPr>
    </w:p>
    <w:p>
      <w:pPr>
        <w:spacing w:after="80"/>
      </w:pPr>
      <w:r>
        <w:rPr>
          <w:b/>
          <w:color w:val="5833C7"/>
          <w:sz w:val="18"/>
        </w:rPr>
        <w:t>Campo que ocupa as duas colunas</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 xml:space="preserve"> .campo-completo {</w:t>
            </w:r>
            <w:r>
              <w:br/>
            </w:r>
            <w:r>
              <w:rPr>
                <w:rFonts w:ascii="Consolas" w:hAnsi="Consolas" w:eastAsia="Consolas"/>
                <w:color w:val="232323"/>
                <w:sz w:val="16"/>
              </w:rPr>
              <w:t xml:space="preserve">    grid-column: span 2;</w:t>
            </w:r>
            <w:r>
              <w:br/>
            </w:r>
            <w:r>
              <w:rPr>
                <w:rFonts w:ascii="Consolas" w:hAnsi="Consolas" w:eastAsia="Consolas"/>
                <w:color w:val="232323"/>
                <w:sz w:val="16"/>
              </w:rPr>
              <w:t>}</w:t>
            </w:r>
          </w:p>
        </w:tc>
      </w:tr>
    </w:tbl>
    <w:p>
      <w:pPr>
        <w:spacing w:after="0"/>
      </w:pPr>
    </w:p>
    <w:p>
      <w:r>
        <w:t>Observe que cada .campo possui ainda uma borda fina. Ela não é necessária em um formulário real, mas ajuda a enxergar cada campo como um item do Grid.</w:t>
      </w:r>
    </w:p>
    <w:p>
      <w:pPr>
        <w:pStyle w:val="Heading2"/>
      </w:pPr>
      <w:r>
        <w:t>Missão E - Grid e Flexbox juntos</w:t>
      </w:r>
    </w:p>
    <w:p>
      <w:r>
        <w:t>O form é um Grid, mas dentro de cada .campo usamos Flexbox para colocar label e input um abaixo do outro:</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 xml:space="preserve"> .campo {</w:t>
            </w:r>
            <w:r>
              <w:br/>
            </w:r>
            <w:r>
              <w:rPr>
                <w:rFonts w:ascii="Consolas" w:hAnsi="Consolas" w:eastAsia="Consolas"/>
                <w:color w:val="232323"/>
                <w:sz w:val="16"/>
              </w:rPr>
              <w:t xml:space="preserve">    display: flex;</w:t>
            </w:r>
            <w:r>
              <w:br/>
            </w:r>
            <w:r>
              <w:rPr>
                <w:rFonts w:ascii="Consolas" w:hAnsi="Consolas" w:eastAsia="Consolas"/>
                <w:color w:val="232323"/>
                <w:sz w:val="16"/>
              </w:rPr>
              <w:t xml:space="preserve">    flex-direction: column;</w:t>
            </w:r>
            <w:r>
              <w:br/>
            </w:r>
            <w:r>
              <w:rPr>
                <w:rFonts w:ascii="Consolas" w:hAnsi="Consolas" w:eastAsia="Consolas"/>
                <w:color w:val="232323"/>
                <w:sz w:val="16"/>
              </w:rPr>
              <w:t xml:space="preserve">    gap: 6px;</w:t>
            </w:r>
            <w:r>
              <w:br/>
            </w:r>
            <w:r>
              <w:rPr>
                <w:rFonts w:ascii="Consolas" w:hAnsi="Consolas" w:eastAsia="Consolas"/>
                <w:color w:val="232323"/>
                <w:sz w:val="16"/>
              </w:rPr>
              <w:t>}</w:t>
            </w:r>
          </w:p>
        </w:tc>
      </w:tr>
    </w:tbl>
    <w:p>
      <w:pPr>
        <w:spacing w:after="0"/>
      </w:pPr>
    </w:p>
    <w:p>
      <w:r>
        <w:t>Identifique a diferença: Grid organiza o conjunto de campos em linhas e colunas; Flexbox organiza os elementos internos de cada campo em uma direção.</w:t>
      </w:r>
    </w:p>
    <w:p>
      <w:pPr>
        <w:pStyle w:val="Heading2"/>
      </w:pPr>
      <w:r>
        <w:t>Missão E2 - Veja o Grid responder ao tamanho da tela</w:t>
      </w:r>
    </w:p>
    <w:p>
      <w:pPr/>
      <w:r>
        <w:t>Com a página aberta, reduza lentamente a largura da janela do navegador. Observe quando a galeria de três colunas passa para uma coluna e quando o formulário de duas colunas também se reorganiza. Depois aumente a janela novamente. Localize no style.css a media query @media (max-width: 700px) e relacione essa regra ao comportamento observado.</w:t>
      </w:r>
    </w:p>
    <w:p>
      <w:pPr>
        <w:pStyle w:val="Heading1"/>
      </w:pPr>
      <w:r>
        <w:t>6. Primeiro contato com formulários HTML</w:t>
      </w:r>
    </w:p>
    <w:p>
      <w:r>
        <w:t>No index.html, localize o formulário e identifique os elementos abaixo. Não altere tudo de uma vez: descubra qual papel cada tag desempenha.</w:t>
      </w:r>
    </w:p>
    <w:tbl>
      <w:tblPr>
        <w:tblStyle w:val="TableGrid"/>
        <w:tblW w:type="auto" w:w="0"/>
        <w:jc w:val="center"/>
        <w:tblLook w:firstColumn="1" w:firstRow="1" w:lastColumn="0" w:lastRow="0" w:noHBand="0" w:noVBand="1" w:val="04A0"/>
      </w:tblPr>
      <w:tblGrid>
        <w:gridCol w:w="5040"/>
        <w:gridCol w:w="5040"/>
      </w:tblGrid>
      <w:tr>
        <w:tc>
          <w:tcPr>
            <w:tcW w:type="dxa" w:w="5040"/>
            <w:shd w:fill="191925"/>
          </w:tcPr>
          <w:p>
            <w:r>
              <w:rPr>
                <w:b/>
                <w:color w:val="FFFFFF"/>
              </w:rPr>
              <w:t>Elemento</w:t>
            </w:r>
          </w:p>
        </w:tc>
        <w:tc>
          <w:tcPr>
            <w:tcW w:type="dxa" w:w="5040"/>
            <w:shd w:fill="191925"/>
          </w:tcPr>
          <w:p>
            <w:r>
              <w:rPr>
                <w:b/>
                <w:color w:val="FFFFFF"/>
              </w:rPr>
              <w:t>Função no projeto</w:t>
            </w:r>
          </w:p>
        </w:tc>
      </w:tr>
      <w:tr>
        <w:tc>
          <w:tcPr>
            <w:tcW w:type="dxa" w:w="5040"/>
          </w:tcPr>
          <w:p>
            <w:r>
              <w:t>&lt;form&gt;</w:t>
            </w:r>
          </w:p>
        </w:tc>
        <w:tc>
          <w:tcPr>
            <w:tcW w:type="dxa" w:w="5040"/>
          </w:tcPr>
          <w:p>
            <w:r>
              <w:t>Agrupa os campos e dispara o envio.</w:t>
            </w:r>
          </w:p>
        </w:tc>
      </w:tr>
      <w:tr>
        <w:tc>
          <w:tcPr>
            <w:tcW w:type="dxa" w:w="5040"/>
          </w:tcPr>
          <w:p>
            <w:r>
              <w:t>&lt;label&gt;</w:t>
            </w:r>
          </w:p>
        </w:tc>
        <w:tc>
          <w:tcPr>
            <w:tcW w:type="dxa" w:w="5040"/>
          </w:tcPr>
          <w:p>
            <w:r>
              <w:t>Identifica um campo e se relaciona ao seu ID.</w:t>
            </w:r>
          </w:p>
        </w:tc>
      </w:tr>
      <w:tr>
        <w:tc>
          <w:tcPr>
            <w:tcW w:type="dxa" w:w="5040"/>
          </w:tcPr>
          <w:p>
            <w:r>
              <w:t>&lt;input&gt;</w:t>
            </w:r>
          </w:p>
        </w:tc>
        <w:tc>
          <w:tcPr>
            <w:tcW w:type="dxa" w:w="5040"/>
          </w:tcPr>
          <w:p>
            <w:r>
              <w:t>Recebe dados curtos, como nome e e-mail.</w:t>
            </w:r>
          </w:p>
        </w:tc>
      </w:tr>
      <w:tr>
        <w:tc>
          <w:tcPr>
            <w:tcW w:type="dxa" w:w="5040"/>
          </w:tcPr>
          <w:p>
            <w:r>
              <w:t>&lt;select&gt; / &lt;option&gt;</w:t>
            </w:r>
          </w:p>
        </w:tc>
        <w:tc>
          <w:tcPr>
            <w:tcW w:type="dxa" w:w="5040"/>
          </w:tcPr>
          <w:p>
            <w:r>
              <w:t>Cria uma lista de escolhas.</w:t>
            </w:r>
          </w:p>
        </w:tc>
      </w:tr>
      <w:tr>
        <w:tc>
          <w:tcPr>
            <w:tcW w:type="dxa" w:w="5040"/>
          </w:tcPr>
          <w:p>
            <w:r>
              <w:t>&lt;textarea&gt;</w:t>
            </w:r>
          </w:p>
        </w:tc>
        <w:tc>
          <w:tcPr>
            <w:tcW w:type="dxa" w:w="5040"/>
          </w:tcPr>
          <w:p>
            <w:r>
              <w:t>Recebe texto maior.</w:t>
            </w:r>
          </w:p>
        </w:tc>
      </w:tr>
      <w:tr>
        <w:tc>
          <w:tcPr>
            <w:tcW w:type="dxa" w:w="5040"/>
          </w:tcPr>
          <w:p>
            <w:r>
              <w:t>&lt;button type="submit"&gt;</w:t>
            </w:r>
          </w:p>
        </w:tc>
        <w:tc>
          <w:tcPr>
            <w:tcW w:type="dxa" w:w="5040"/>
          </w:tcPr>
          <w:p>
            <w:r>
              <w:t>Envia o formulário e dispara o evento submit.</w:t>
            </w:r>
          </w:p>
        </w:tc>
      </w:tr>
      <w:tr>
        <w:tc>
          <w:tcPr>
            <w:tcW w:type="dxa" w:w="5040"/>
          </w:tcPr>
          <w:p>
            <w:r>
              <w:t>id / name</w:t>
            </w:r>
          </w:p>
        </w:tc>
        <w:tc>
          <w:tcPr>
            <w:tcW w:type="dxa" w:w="5040"/>
          </w:tcPr>
          <w:p>
            <w:r>
              <w:t>id identifica o elemento na página e é usado pelo JavaScript; name identifica o dado do campo quando o formulário é enviado.</w:t>
            </w:r>
          </w:p>
        </w:tc>
      </w:tr>
    </w:tbl>
    <w:p>
      <w:r>
        <w:t>Observe especialmente os atributos id e name: eles podem ter o mesmo valor, mas cumprem papéis diferentes. Nesta atividade, o JavaScript procura os campos pelo id; quando o formulário é enviado pelo comportamento padrão do navegador, o name identifica cada dado enviado.</w:t>
      </w:r>
    </w:p>
    <w:p>
      <w:pPr>
        <w:pStyle w:val="Heading1"/>
      </w:pPr>
      <w:r>
        <w:t>7. JavaScript e o fluxo do DOM</w:t>
      </w:r>
    </w:p>
    <w:p>
      <w:r>
        <w:t>Agora teste uma inscrição. Ao clicar no botão, o navegador não recarrega a página. Em vez disso, o JavaScript lê os campos, cria um novo cartão e o insere na área de participantes.</w:t>
      </w:r>
    </w:p>
    <w:p>
      <w:pPr>
        <w:spacing w:after="80"/>
      </w:pPr>
      <w:r>
        <w:rPr>
          <w:b/>
          <w:color w:val="5833C7"/>
          <w:sz w:val="18"/>
        </w:rPr>
        <w:t>Fluxo simplificado</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formulario.addEventListener("submit", function(evento) {</w:t>
            </w:r>
            <w:r>
              <w:br/>
            </w:r>
            <w:r>
              <w:rPr>
                <w:rFonts w:ascii="Consolas" w:hAnsi="Consolas" w:eastAsia="Consolas"/>
                <w:color w:val="232323"/>
                <w:sz w:val="16"/>
              </w:rPr>
              <w:t xml:space="preserve">    evento.preventDefault();</w:t>
            </w:r>
            <w:r>
              <w:br/>
            </w:r>
            <w:r>
              <w:rPr>
                <w:rFonts w:ascii="Consolas" w:hAnsi="Consolas" w:eastAsia="Consolas"/>
                <w:color w:val="232323"/>
                <w:sz w:val="16"/>
              </w:rPr>
            </w:r>
            <w:r>
              <w:br/>
            </w:r>
            <w:r>
              <w:rPr>
                <w:rFonts w:ascii="Consolas" w:hAnsi="Consolas" w:eastAsia="Consolas"/>
                <w:color w:val="232323"/>
                <w:sz w:val="16"/>
              </w:rPr>
              <w:t xml:space="preserve">    const nome = document.getElementById("nome").value;</w:t>
            </w:r>
            <w:r>
              <w:br/>
            </w:r>
            <w:r>
              <w:rPr>
                <w:rFonts w:ascii="Consolas" w:hAnsi="Consolas" w:eastAsia="Consolas"/>
                <w:color w:val="232323"/>
                <w:sz w:val="16"/>
              </w:rPr>
            </w:r>
            <w:r>
              <w:br/>
            </w:r>
            <w:r>
              <w:rPr>
                <w:rFonts w:ascii="Consolas" w:hAnsi="Consolas" w:eastAsia="Consolas"/>
                <w:color w:val="232323"/>
                <w:sz w:val="16"/>
              </w:rPr>
              <w:t xml:space="preserve">    const participante = document.createElement("div");</w:t>
            </w:r>
            <w:r>
              <w:br/>
            </w:r>
            <w:r>
              <w:rPr>
                <w:rFonts w:ascii="Consolas" w:hAnsi="Consolas" w:eastAsia="Consolas"/>
                <w:color w:val="232323"/>
                <w:sz w:val="16"/>
              </w:rPr>
              <w:t xml:space="preserve">    participante.classList.add("card");</w:t>
            </w:r>
            <w:r>
              <w:br/>
            </w:r>
            <w:r>
              <w:rPr>
                <w:rFonts w:ascii="Consolas" w:hAnsi="Consolas" w:eastAsia="Consolas"/>
                <w:color w:val="232323"/>
                <w:sz w:val="16"/>
              </w:rPr>
            </w:r>
            <w:r>
              <w:br/>
            </w:r>
            <w:r>
              <w:rPr>
                <w:rFonts w:ascii="Consolas" w:hAnsi="Consolas" w:eastAsia="Consolas"/>
                <w:color w:val="232323"/>
                <w:sz w:val="16"/>
              </w:rPr>
              <w:t xml:space="preserve">    listaParticipantes.appendChild(participante);</w:t>
            </w:r>
            <w:r>
              <w:br/>
            </w:r>
            <w:r>
              <w:rPr>
                <w:rFonts w:ascii="Consolas" w:hAnsi="Consolas" w:eastAsia="Consolas"/>
                <w:color w:val="232323"/>
                <w:sz w:val="16"/>
              </w:rP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EEEAFB"/>
            <w:tcMar>
              <w:top w:w="120" w:type="dxa"/>
              <w:start w:w="150" w:type="dxa"/>
              <w:bottom w:w="120" w:type="dxa"/>
              <w:end w:w="150" w:type="dxa"/>
            </w:tcMar>
          </w:tcPr>
          <w:p>
            <w:r>
              <w:rPr>
                <w:b/>
                <w:color w:val="5833C7"/>
              </w:rPr>
              <w:t xml:space="preserve">Rastreamento mental: </w:t>
            </w:r>
            <w:r>
              <w:t>formulário preenchido → submit → preventDefault() → .value → createElement() → conteúdo → appendChild(). Tente explicar o que cada etapa acrescenta ao processo.</w:t>
            </w:r>
          </w:p>
        </w:tc>
      </w:tr>
    </w:tbl>
    <w:p>
      <w:pPr>
        <w:spacing w:after="0"/>
      </w:pPr>
    </w:p>
    <w:p>
      <w:pPr>
        <w:pStyle w:val="Heading2"/>
      </w:pPr>
      <w:r>
        <w:t>Missão F - Quebre para entender</w:t>
      </w:r>
    </w:p>
    <w:p>
      <w:pPr>
        <w:ind w:left="288"/>
      </w:pPr>
      <w:r>
        <w:t>☐ Comente evento.preventDefault() e envie o formulário. O que acontece? A página será recarregada e, como os campos possuem name, os dados podem aparecer na URL depois de ?. Observe a rápida recarga da aba e compare antes/depois.</w:t>
      </w:r>
    </w:p>
    <w:p>
      <w:pPr>
        <w:ind w:left="288"/>
      </w:pPr>
      <w:r>
        <w:t>☐ Comente listaParticipantes.appendChild(participante). O cartão ainda aparece?</w:t>
      </w:r>
    </w:p>
    <w:p>
      <w:pPr>
        <w:ind w:left="288"/>
      </w:pPr>
      <w:r>
        <w:t>☐ Troque temporariamente um .value por .textContent. O resultado continua correto?</w:t>
      </w:r>
    </w:p>
    <w:p>
      <w:pPr>
        <w:ind w:left="288"/>
      </w:pPr>
      <w:r>
        <w:t>☐ Comente formulario.reset(). O que muda depois do cadastro?</w:t>
      </w:r>
    </w:p>
    <w:p>
      <w:pPr>
        <w:pStyle w:val="Heading1"/>
      </w:pPr>
      <w:r>
        <w:t>8. O botão Excluir</w:t>
      </w:r>
    </w:p>
    <w:p>
      <w:r>
        <w:t>O botão Excluir é criado pelo próprio JavaScript. Ele não existe no HTML inicial. Acompanhe a sequência:</w:t>
      </w:r>
    </w:p>
    <w:tbl>
      <w:tblPr>
        <w:tblW w:type="auto" w:w="0"/>
        <w:jc w:val="center"/>
        <w:tblLayout w:type="fixed"/>
        <w:tblLook w:firstColumn="1" w:firstRow="1" w:lastColumn="0" w:lastRow="0" w:noHBand="0" w:noVBand="1" w:val="04A0"/>
      </w:tblPr>
      <w:tblGrid>
        <w:gridCol w:w="10080"/>
      </w:tblGrid>
      <w:tr>
        <w:tc>
          <w:tcPr>
            <w:tcW w:type="dxa" w:w="9504"/>
            <w:shd w:fill="F5F3FF"/>
            <w:tcMar>
              <w:top w:w="120" w:type="dxa"/>
              <w:start w:w="150" w:type="dxa"/>
              <w:bottom w:w="120" w:type="dxa"/>
              <w:end w:w="150" w:type="dxa"/>
            </w:tcMar>
          </w:tcPr>
          <w:p>
            <w:pPr>
              <w:spacing w:after="0" w:line="240" w:lineRule="auto"/>
            </w:pPr>
            <w:r>
              <w:rPr>
                <w:rFonts w:ascii="Consolas" w:hAnsi="Consolas" w:eastAsia="Consolas"/>
                <w:color w:val="232323"/>
                <w:sz w:val="16"/>
              </w:rPr>
              <w:t>const botaoExcluir = document.createElement("button");</w:t>
            </w:r>
            <w:r>
              <w:br/>
            </w:r>
            <w:r>
              <w:rPr>
                <w:rFonts w:ascii="Consolas" w:hAnsi="Consolas" w:eastAsia="Consolas"/>
                <w:color w:val="232323"/>
                <w:sz w:val="16"/>
              </w:rPr>
              <w:t>botaoExcluir.textContent = "Excluir participante";</w:t>
            </w:r>
            <w:r>
              <w:br/>
            </w:r>
            <w:r>
              <w:rPr>
                <w:rFonts w:ascii="Consolas" w:hAnsi="Consolas" w:eastAsia="Consolas"/>
                <w:color w:val="232323"/>
                <w:sz w:val="16"/>
              </w:rPr>
              <w:t>botaoExcluir.classList.add("botao-excluir");</w:t>
            </w:r>
            <w:r>
              <w:br/>
            </w:r>
            <w:r>
              <w:rPr>
                <w:rFonts w:ascii="Consolas" w:hAnsi="Consolas" w:eastAsia="Consolas"/>
                <w:color w:val="232323"/>
                <w:sz w:val="16"/>
              </w:rPr>
            </w:r>
            <w:r>
              <w:br/>
            </w:r>
            <w:r>
              <w:rPr>
                <w:rFonts w:ascii="Consolas" w:hAnsi="Consolas" w:eastAsia="Consolas"/>
                <w:color w:val="232323"/>
                <w:sz w:val="16"/>
              </w:rPr>
              <w:t>botaoExcluir.addEventListener("click", function() {</w:t>
            </w:r>
            <w:r>
              <w:br/>
            </w:r>
            <w:r>
              <w:rPr>
                <w:rFonts w:ascii="Consolas" w:hAnsi="Consolas" w:eastAsia="Consolas"/>
                <w:color w:val="232323"/>
                <w:sz w:val="16"/>
              </w:rPr>
              <w:t xml:space="preserve">    participante.remove();</w:t>
            </w:r>
            <w:r>
              <w:br/>
            </w:r>
            <w:r>
              <w:rPr>
                <w:rFonts w:ascii="Consolas" w:hAnsi="Consolas" w:eastAsia="Consolas"/>
                <w:color w:val="232323"/>
                <w:sz w:val="16"/>
              </w:rPr>
              <w:t xml:space="preserve">    totalParticipantes--;</w:t>
            </w:r>
            <w:r>
              <w:br/>
            </w:r>
            <w:r>
              <w:rPr>
                <w:rFonts w:ascii="Consolas" w:hAnsi="Consolas" w:eastAsia="Consolas"/>
                <w:color w:val="232323"/>
                <w:sz w:val="16"/>
              </w:rPr>
              <w:t xml:space="preserve">    contador.textContent = totalParticipantes;</w:t>
            </w:r>
            <w:r>
              <w:br/>
            </w:r>
            <w:r>
              <w:rPr>
                <w:rFonts w:ascii="Consolas" w:hAnsi="Consolas" w:eastAsia="Consolas"/>
                <w:color w:val="232323"/>
                <w:sz w:val="16"/>
              </w:rPr>
              <w:t>});</w:t>
            </w:r>
            <w:r>
              <w:br/>
            </w:r>
            <w:r>
              <w:rPr>
                <w:rFonts w:ascii="Consolas" w:hAnsi="Consolas" w:eastAsia="Consolas"/>
                <w:color w:val="232323"/>
                <w:sz w:val="16"/>
              </w:rPr>
            </w:r>
            <w:r>
              <w:br/>
            </w:r>
            <w:r>
              <w:rPr>
                <w:rFonts w:ascii="Consolas" w:hAnsi="Consolas" w:eastAsia="Consolas"/>
                <w:color w:val="232323"/>
                <w:sz w:val="16"/>
              </w:rPr>
              <w:t>participante.appendChild(botaoExcluir);</w:t>
            </w:r>
          </w:p>
        </w:tc>
      </w:tr>
    </w:tbl>
    <w:p>
      <w:pPr>
        <w:spacing w:after="0"/>
      </w:pPr>
    </w:p>
    <w:p>
      <w:r>
        <w:t>Pergunta de rastreamento: em que momento o botão passa a existir? Em que momento ele recebe comportamento? Em que momento passa a fazer parte do cartão?</w:t>
      </w:r>
    </w:p>
    <w:p>
      <w:pPr>
        <w:pStyle w:val="Heading1"/>
      </w:pPr>
      <w:r>
        <w:t>9. Nota sobre innerHTML</w:t>
      </w:r>
    </w:p>
    <w:p>
      <w:r>
        <w:t>O projeto usa innerHTML porque ele torna template strings fáceis de visualizar em uma primeira experiência com JavaScript. Entretanto, inserir diretamente em innerHTML textos fornecidos por usuários pode criar vulnerabilidades em aplicações reais. Mais adiante, vocês conhecerão maneiras mais seguras de criar elementos e atribuir conteúdo textual.</w:t>
      </w:r>
    </w:p>
    <w:p>
      <w:pPr>
        <w:pStyle w:val="Heading1"/>
      </w:pPr>
      <w:r>
        <w:t>10. Personalização obrigatória</w:t>
      </w:r>
    </w:p>
    <w:p>
      <w:r>
        <w:t>Depois de concluir as investigações, cada grupo deverá fazer pelo menos quatro modificações próprias. Escolha entre as opções abaixo ou proponha alterações equivalentes.</w:t>
      </w:r>
    </w:p>
    <w:p>
      <w:pPr>
        <w:ind w:left="288"/>
      </w:pPr>
      <w:r>
        <w:t>☐ mudar completamente a paleta de cores</w:t>
      </w:r>
    </w:p>
    <w:p>
      <w:pPr>
        <w:ind w:left="288"/>
      </w:pPr>
      <w:r>
        <w:t>☐ alterar fontes e tamanhos</w:t>
      </w:r>
    </w:p>
    <w:p>
      <w:pPr>
        <w:ind w:left="288"/>
      </w:pPr>
      <w:r>
        <w:t>☐ criar ou modificar efeitos hover</w:t>
      </w:r>
    </w:p>
    <w:p>
      <w:pPr>
        <w:ind w:left="288"/>
      </w:pPr>
      <w:r>
        <w:t>☐ adicionar uma nova trilha à galeria Grid</w:t>
      </w:r>
    </w:p>
    <w:p>
      <w:pPr>
        <w:ind w:left="288"/>
      </w:pPr>
      <w:r>
        <w:t>☐ fazer outro card ocupar duas ou três colunas</w:t>
      </w:r>
    </w:p>
    <w:p>
      <w:pPr>
        <w:ind w:left="288"/>
      </w:pPr>
      <w:r>
        <w:t>☐ alterar a galeria para 2 ou 4 colunas</w:t>
      </w:r>
    </w:p>
    <w:p>
      <w:pPr>
        <w:ind w:left="288"/>
      </w:pPr>
      <w:r>
        <w:t>☐ adicionar um novo campo ao formulário e fazê-lo aparecer no cartão</w:t>
      </w:r>
    </w:p>
    <w:p>
      <w:pPr>
        <w:ind w:left="288"/>
      </w:pPr>
      <w:r>
        <w:t>☐ adicionar telefone, período, idade ou outra informação</w:t>
      </w:r>
    </w:p>
    <w:p>
      <w:pPr>
        <w:ind w:left="288"/>
      </w:pPr>
      <w:r>
        <w:t>☐ alterar o visual dos cartões de participantes</w:t>
      </w:r>
    </w:p>
    <w:p>
      <w:pPr>
        <w:ind w:left="288"/>
      </w:pPr>
      <w:r>
        <w:t>☐ criar uma nova mensagem após o cadastro</w:t>
      </w:r>
    </w:p>
    <w:p>
      <w:pPr>
        <w:ind w:left="288"/>
      </w:pPr>
      <w:r>
        <w:t>☐ modificar o comportamento do botão Excluir</w:t>
      </w:r>
    </w:p>
    <w:p>
      <w:pPr>
        <w:ind w:left="288"/>
      </w:pPr>
      <w:r>
        <w:t>☐ melhorar a versão para telas pequenas</w:t>
      </w:r>
    </w:p>
    <w:p>
      <w:pPr>
        <w:pStyle w:val="Heading1"/>
      </w:pPr>
      <w:r>
        <w:t>11. Desafios extras</w:t>
      </w:r>
    </w:p>
    <w:p>
      <w:pPr>
        <w:pStyle w:val="Heading2"/>
      </w:pPr>
      <w:r>
        <w:t>Desafio 1 - Nome em maiúsculas</w:t>
      </w:r>
    </w:p>
    <w:p>
      <w:r>
        <w:t>Pesquise e experimente toUpperCase().</w:t>
      </w:r>
    </w:p>
    <w:p>
      <w:pPr>
        <w:pStyle w:val="Heading2"/>
      </w:pPr>
      <w:r>
        <w:t>Desafio 2 - Validação adicional</w:t>
      </w:r>
    </w:p>
    <w:p>
      <w:r>
        <w:t>Impeça um cadastro quando outro campo obrigatório contiver apenas espaços. Pesquise trim() e if.</w:t>
      </w:r>
    </w:p>
    <w:p>
      <w:pPr>
        <w:pStyle w:val="Heading2"/>
      </w:pPr>
      <w:r>
        <w:t>Desafio 3 - Novo contador</w:t>
      </w:r>
    </w:p>
    <w:p>
      <w:r>
        <w:t>Mostre também quantos participantes escolheram JavaScript como área de interesse.</w:t>
      </w:r>
    </w:p>
    <w:p>
      <w:pPr>
        <w:pStyle w:val="Heading1"/>
      </w:pPr>
      <w:r>
        <w:t>12. Como consultar IA sem entregar o raciocínio</w:t>
      </w:r>
    </w:p>
    <w:p>
      <w:r>
        <w:t>Use também o arquivo Prompts_IA_Web_Experience.docx. Ele contém prompts prontos para transformar a IA em tutora, investigadora de Grid, guia de DOM, apoio de depuração e ferramenta de autoavaliação. Perguntas úteis são específicas e pedem explicação, comparação ou diagnóstico. Exemplos:</w:t>
      </w:r>
    </w:p>
    <w:p>
      <w:pPr>
        <w:pStyle w:val="ListBullet"/>
      </w:pPr>
      <w:r>
        <w:t>Explique por que repeat(3, 1fr) cria três colunas iguais.</w:t>
      </w:r>
    </w:p>
    <w:p>
      <w:pPr>
        <w:pStyle w:val="ListBullet"/>
      </w:pPr>
      <w:r>
        <w:t>Por que span 2 muda o tamanho de um item no Grid?</w:t>
      </w:r>
    </w:p>
    <w:p>
      <w:pPr>
        <w:pStyle w:val="ListBullet"/>
      </w:pPr>
      <w:r>
        <w:t>Qual a diferença entre Grid e Flexbox neste projeto?</w:t>
      </w:r>
    </w:p>
    <w:p>
      <w:pPr>
        <w:pStyle w:val="ListBullet"/>
      </w:pPr>
      <w:r>
        <w:t>O que preventDefault() está impedindo?</w:t>
      </w:r>
    </w:p>
    <w:p>
      <w:pPr>
        <w:pStyle w:val="ListBullet"/>
      </w:pPr>
      <w:r>
        <w:t>Por que preciso de .value para ler um input?</w:t>
      </w:r>
    </w:p>
    <w:p>
      <w:pPr>
        <w:pStyle w:val="ListBullet"/>
      </w:pPr>
      <w:r>
        <w:t>Explique o que createElement e appendChild fazem neste trecho.</w:t>
      </w:r>
    </w:p>
    <w:p>
      <w:pPr>
        <w:pStyle w:val="ListBullet"/>
      </w:pPr>
      <w:r>
        <w:t>Meu código não funciona. Ajude a encontrar o erro sem reescrever o projeto inteiro.</w:t>
      </w:r>
    </w:p>
    <w:p>
      <w:pPr>
        <w:pStyle w:val="Heading1"/>
      </w:pPr>
      <w:r>
        <w:t>13. Questões para fechamento</w:t>
      </w:r>
    </w:p>
    <w:p>
      <w:r>
        <w:rPr>
          <w:b/>
          <w:color w:val="5833C7"/>
        </w:rPr>
        <w:t xml:space="preserve">Grid vs. Flexbox: </w:t>
      </w:r>
      <w:r>
        <w:t>A galeria e o formulário usam Grid; o menu e os campos internos usam Flexbox. Em que situações faz mais sentido usar um em vez do outro?</w:t>
      </w:r>
    </w:p>
    <w:p>
      <w:r>
        <w:rPr>
          <w:b/>
          <w:color w:val="5833C7"/>
        </w:rPr>
        <w:t xml:space="preserve">O fluxo do DOM: </w:t>
      </w:r>
      <w:r>
        <w:t>Rastreie o ciclo formulário preenchido → preventDefault() → .value → createElement() → appendChild(). O que cada elo dessa corrente faz?</w:t>
      </w:r>
    </w:p>
    <w:p>
      <w:r>
        <w:rPr>
          <w:b/>
          <w:color w:val="5833C7"/>
        </w:rPr>
        <w:t xml:space="preserve">O mistério do .value: </w:t>
      </w:r>
      <w:r>
        <w:t>Por que precisamos colocar .value para ler o que foi digitado, em vez de apenas localizar o elemento input?</w:t>
      </w:r>
    </w:p>
    <w:p>
      <w:r>
        <w:rPr>
          <w:b/>
          <w:color w:val="5833C7"/>
        </w:rPr>
        <w:t xml:space="preserve">Persistência de dados: </w:t>
      </w:r>
      <w:r>
        <w:t>Ao pressionar F5, os participantes continuam cadastrados? Por que isso acontece? O que seria necessário para mantê-los?</w:t>
      </w:r>
    </w:p>
    <w:p>
      <w:pPr>
        <w:pStyle w:val="Heading1"/>
      </w:pPr>
      <w:r>
        <w:t>14. Checklist final</w:t>
      </w:r>
    </w:p>
    <w:p>
      <w:pPr>
        <w:ind w:left="288"/>
      </w:pPr>
      <w:r>
        <w:t>☐ Projeto abre sem erros no navegador</w:t>
      </w:r>
    </w:p>
    <w:p>
      <w:pPr>
        <w:ind w:left="288"/>
      </w:pPr>
      <w:r>
        <w:t>☐ Grupo identificou container e itens do Grid</w:t>
      </w:r>
    </w:p>
    <w:p>
      <w:pPr>
        <w:ind w:left="288"/>
      </w:pPr>
      <w:r>
        <w:t>☐ Grupo testou 2, 3 e 4 colunas</w:t>
      </w:r>
    </w:p>
    <w:p>
      <w:pPr>
        <w:ind w:left="288"/>
      </w:pPr>
      <w:r>
        <w:t>☐ Grupo alterou gap</w:t>
      </w:r>
    </w:p>
    <w:p>
      <w:pPr>
        <w:ind w:left="288"/>
      </w:pPr>
      <w:r>
        <w:t>☐ Grupo testou span</w:t>
      </w:r>
    </w:p>
    <w:p>
      <w:pPr>
        <w:ind w:left="288"/>
      </w:pPr>
      <w:r>
        <w:t>☐ Grupo usou DevTools para visualizar o Grid</w:t>
      </w:r>
    </w:p>
    <w:p>
      <w:pPr>
        <w:ind w:left="288"/>
      </w:pPr>
      <w:r>
        <w:t>☐ Grupo identificou Grid no formulário</w:t>
      </w:r>
    </w:p>
    <w:p>
      <w:pPr>
        <w:ind w:left="288"/>
      </w:pPr>
      <w:r>
        <w:t>☐ Grupo redimensionou a janela e observou o Grid responsivo mudar para uma coluna</w:t>
      </w:r>
    </w:p>
    <w:p>
      <w:pPr>
        <w:ind w:left="288"/>
      </w:pPr>
      <w:r>
        <w:t>☐ Grupo explicou a diferença entre Grid e Flexbox</w:t>
      </w:r>
    </w:p>
    <w:p>
      <w:pPr>
        <w:ind w:left="288"/>
      </w:pPr>
      <w:r>
        <w:t>☐ Formulário cadastra participantes</w:t>
      </w:r>
    </w:p>
    <w:p>
      <w:pPr>
        <w:ind w:left="288"/>
      </w:pPr>
      <w:r>
        <w:t>☐ Contador é atualizado</w:t>
      </w:r>
    </w:p>
    <w:p>
      <w:pPr>
        <w:ind w:left="288"/>
      </w:pPr>
      <w:r>
        <w:t>☐ Botão Excluir funciona</w:t>
      </w:r>
    </w:p>
    <w:p>
      <w:pPr>
        <w:ind w:left="288"/>
      </w:pPr>
      <w:r>
        <w:t>☐ Pelo menos quatro personalizações foram realizadas</w:t>
      </w:r>
    </w:p>
    <w:p>
      <w:pPr>
        <w:ind w:left="288"/>
      </w:pPr>
      <w:r>
        <w:t>☐ Grupo consegue explicar as quatro questões de fechamento</w:t>
      </w:r>
    </w:p>
    <w:p>
      <w:r>
        <w:br w:type="page"/>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Laboratório Web Experience • Grid + DOM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5833C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7A4C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9192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919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