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5C5" w:rsidRDefault="003177A4" w:rsidP="005B65C5">
      <w:pPr>
        <w:rPr>
          <w:b/>
        </w:rPr>
      </w:pPr>
      <w:r>
        <w:rPr>
          <w:b/>
        </w:rPr>
        <w:t>TESTI PER BOLLETTA GAS</w:t>
      </w:r>
    </w:p>
    <w:p w:rsidR="005B65C5" w:rsidRPr="00D43E36" w:rsidRDefault="005B65C5" w:rsidP="005B65C5">
      <w:pPr>
        <w:rPr>
          <w:b/>
          <w:sz w:val="24"/>
          <w:szCs w:val="24"/>
        </w:rPr>
      </w:pPr>
      <w:r>
        <w:rPr>
          <w:b/>
        </w:rPr>
        <w:t xml:space="preserve">Intestazione e piè di pagina come da foto </w:t>
      </w:r>
      <w:proofErr w:type="spellStart"/>
      <w:r>
        <w:rPr>
          <w:b/>
        </w:rPr>
        <w:t>tamplate</w:t>
      </w:r>
      <w:proofErr w:type="spellEnd"/>
      <w:r w:rsidRPr="005B65C5">
        <w:rPr>
          <w:b/>
        </w:rPr>
        <w:sym w:font="Wingdings" w:char="F0E0"/>
      </w:r>
      <w:r>
        <w:rPr>
          <w:b/>
        </w:rPr>
        <w:t xml:space="preserve"> </w:t>
      </w:r>
      <w:proofErr w:type="gramStart"/>
      <w:r>
        <w:rPr>
          <w:b/>
        </w:rPr>
        <w:t>immagini  inviate</w:t>
      </w:r>
      <w:proofErr w:type="gramEnd"/>
      <w:r>
        <w:rPr>
          <w:b/>
        </w:rPr>
        <w:t xml:space="preserve"> in cartella a parte</w:t>
      </w:r>
    </w:p>
    <w:p w:rsidR="001237A3" w:rsidRPr="00D43E36" w:rsidRDefault="001237A3">
      <w:pPr>
        <w:rPr>
          <w:b/>
          <w:sz w:val="24"/>
          <w:szCs w:val="24"/>
        </w:rPr>
      </w:pPr>
    </w:p>
    <w:p w:rsidR="00D43E36" w:rsidRDefault="00D43E36">
      <w:pPr>
        <w:rPr>
          <w:b/>
          <w:sz w:val="24"/>
          <w:szCs w:val="24"/>
        </w:rPr>
      </w:pPr>
      <w:r w:rsidRPr="00D43E36">
        <w:rPr>
          <w:b/>
          <w:sz w:val="24"/>
          <w:szCs w:val="24"/>
        </w:rPr>
        <w:t>PAGINA 1</w:t>
      </w:r>
    </w:p>
    <w:p w:rsidR="003177A4" w:rsidRPr="005B65C5" w:rsidRDefault="003177A4" w:rsidP="003177A4">
      <w:pPr>
        <w:rPr>
          <w:b/>
          <w:i/>
        </w:rPr>
      </w:pPr>
      <w:r w:rsidRPr="005B65C5">
        <w:rPr>
          <w:b/>
          <w:i/>
        </w:rPr>
        <w:t>Nel riquadro di avviso se ci sono bollette arretrate:</w:t>
      </w:r>
    </w:p>
    <w:p w:rsidR="003177A4" w:rsidRDefault="003177A4" w:rsidP="003177A4">
      <w:proofErr w:type="gramStart"/>
      <w:r w:rsidRPr="005B65C5">
        <w:rPr>
          <w:b/>
          <w:i/>
        </w:rPr>
        <w:t>in</w:t>
      </w:r>
      <w:proofErr w:type="gramEnd"/>
      <w:r w:rsidRPr="005B65C5">
        <w:rPr>
          <w:b/>
          <w:i/>
        </w:rPr>
        <w:t xml:space="preserve"> caso di nessuna bolletta arretrata</w:t>
      </w:r>
      <w:r>
        <w:rPr>
          <w:b/>
        </w:rPr>
        <w:t xml:space="preserve"> </w:t>
      </w:r>
      <w:r w:rsidRPr="005B65C5">
        <w:rPr>
          <w:b/>
        </w:rPr>
        <w:sym w:font="Wingdings" w:char="F0E0"/>
      </w:r>
      <w:r>
        <w:rPr>
          <w:b/>
        </w:rPr>
        <w:t xml:space="preserve">   Grazie</w:t>
      </w:r>
      <w:r w:rsidRPr="005B65C5">
        <w:t xml:space="preserve">! Ti comunichiamo che alla data attuale le tue precedenti bollette risultano tutte pagate </w:t>
      </w:r>
    </w:p>
    <w:p w:rsidR="003177A4" w:rsidRPr="005B65C5" w:rsidRDefault="003177A4" w:rsidP="003177A4">
      <w:pPr>
        <w:spacing w:after="0"/>
        <w:rPr>
          <w:i/>
        </w:rPr>
      </w:pPr>
      <w:r w:rsidRPr="005B65C5">
        <w:rPr>
          <w:b/>
          <w:i/>
        </w:rPr>
        <w:t xml:space="preserve">In caso di bollette </w:t>
      </w:r>
      <w:proofErr w:type="gramStart"/>
      <w:r w:rsidRPr="005B65C5">
        <w:rPr>
          <w:b/>
          <w:i/>
        </w:rPr>
        <w:t xml:space="preserve">arretrate </w:t>
      </w:r>
      <w:r w:rsidRPr="005B65C5">
        <w:rPr>
          <w:b/>
          <w:i/>
        </w:rPr>
        <w:sym w:font="Wingdings" w:char="F0E0"/>
      </w:r>
      <w:r>
        <w:rPr>
          <w:b/>
          <w:i/>
          <w:u w:val="single"/>
        </w:rPr>
        <w:t xml:space="preserve"> </w:t>
      </w:r>
      <w:r w:rsidRPr="005B65C5">
        <w:rPr>
          <w:b/>
        </w:rPr>
        <w:t>Attenzione</w:t>
      </w:r>
      <w:proofErr w:type="gramEnd"/>
      <w:r w:rsidRPr="005B65C5">
        <w:rPr>
          <w:b/>
        </w:rPr>
        <w:t>!</w:t>
      </w:r>
      <w:r>
        <w:rPr>
          <w:b/>
        </w:rPr>
        <w:t xml:space="preserve"> </w:t>
      </w:r>
      <w:r>
        <w:t>Al momento dell’emissione di questa fattura non risultano pervenuti i pagamenti delle fatture elencate nella sezione “</w:t>
      </w:r>
      <w:r w:rsidRPr="00114B7A">
        <w:t>DETTAGLIO BOLLETTE NON PAGATE”</w:t>
      </w:r>
      <w:r>
        <w:t xml:space="preserve"> (</w:t>
      </w:r>
      <w:proofErr w:type="spellStart"/>
      <w:r>
        <w:t>pag</w:t>
      </w:r>
      <w:proofErr w:type="spellEnd"/>
      <w:r>
        <w:t xml:space="preserve"> 2)</w:t>
      </w:r>
    </w:p>
    <w:p w:rsidR="003177A4" w:rsidRDefault="003177A4">
      <w:pPr>
        <w:rPr>
          <w:b/>
          <w:sz w:val="24"/>
          <w:szCs w:val="24"/>
        </w:rPr>
      </w:pPr>
    </w:p>
    <w:p w:rsidR="00FE2633" w:rsidRDefault="00FE2633">
      <w:pPr>
        <w:rPr>
          <w:b/>
          <w:sz w:val="24"/>
          <w:szCs w:val="24"/>
        </w:rPr>
      </w:pPr>
      <w:r>
        <w:rPr>
          <w:b/>
          <w:sz w:val="24"/>
          <w:szCs w:val="24"/>
        </w:rPr>
        <w:t xml:space="preserve">CONTATTI UTILI (come da </w:t>
      </w:r>
      <w:proofErr w:type="spellStart"/>
      <w:r>
        <w:rPr>
          <w:b/>
          <w:sz w:val="24"/>
          <w:szCs w:val="24"/>
        </w:rPr>
        <w:t>tamplate</w:t>
      </w:r>
      <w:proofErr w:type="spellEnd"/>
      <w:r>
        <w:rPr>
          <w:b/>
          <w:sz w:val="24"/>
          <w:szCs w:val="24"/>
        </w:rPr>
        <w:t xml:space="preserve"> gas_4) i testi sono: </w:t>
      </w:r>
    </w:p>
    <w:p w:rsidR="00FE2633" w:rsidRDefault="00FE2633">
      <w:pPr>
        <w:rPr>
          <w:sz w:val="24"/>
          <w:szCs w:val="24"/>
        </w:rPr>
      </w:pPr>
      <w:r>
        <w:rPr>
          <w:b/>
          <w:sz w:val="24"/>
          <w:szCs w:val="24"/>
        </w:rPr>
        <w:t xml:space="preserve">NUMERO VERDE DA RETE FISSA: </w:t>
      </w:r>
      <w:r>
        <w:rPr>
          <w:sz w:val="24"/>
          <w:szCs w:val="24"/>
        </w:rPr>
        <w:t>800 98 44 55</w:t>
      </w:r>
      <w:r>
        <w:rPr>
          <w:sz w:val="24"/>
          <w:szCs w:val="24"/>
        </w:rPr>
        <w:br/>
      </w:r>
      <w:r w:rsidRPr="00FE2633">
        <w:rPr>
          <w:b/>
          <w:sz w:val="24"/>
          <w:szCs w:val="24"/>
        </w:rPr>
        <w:t>CENTRALINO</w:t>
      </w:r>
      <w:r>
        <w:rPr>
          <w:sz w:val="24"/>
          <w:szCs w:val="24"/>
        </w:rPr>
        <w:t xml:space="preserve"> 0984 82 53 56</w:t>
      </w:r>
      <w:r>
        <w:rPr>
          <w:sz w:val="24"/>
          <w:szCs w:val="24"/>
        </w:rPr>
        <w:br/>
      </w:r>
      <w:r w:rsidRPr="00FE2633">
        <w:rPr>
          <w:b/>
          <w:sz w:val="24"/>
          <w:szCs w:val="24"/>
        </w:rPr>
        <w:t>WHATSAPP</w:t>
      </w:r>
      <w:r>
        <w:rPr>
          <w:sz w:val="24"/>
          <w:szCs w:val="24"/>
        </w:rPr>
        <w:t xml:space="preserve"> 346 86 05 478</w:t>
      </w:r>
      <w:r>
        <w:rPr>
          <w:sz w:val="24"/>
          <w:szCs w:val="24"/>
        </w:rPr>
        <w:br/>
      </w:r>
      <w:r w:rsidRPr="00FE2633">
        <w:rPr>
          <w:b/>
          <w:sz w:val="24"/>
          <w:szCs w:val="24"/>
        </w:rPr>
        <w:t>OMNIA ENERGY STORE</w:t>
      </w:r>
      <w:r>
        <w:rPr>
          <w:b/>
          <w:sz w:val="24"/>
          <w:szCs w:val="24"/>
        </w:rPr>
        <w:t xml:space="preserve"> </w:t>
      </w:r>
      <w:r>
        <w:rPr>
          <w:b/>
          <w:sz w:val="24"/>
          <w:szCs w:val="24"/>
        </w:rPr>
        <w:br/>
      </w:r>
      <w:r w:rsidRPr="00FE2633">
        <w:rPr>
          <w:sz w:val="24"/>
          <w:szCs w:val="24"/>
        </w:rPr>
        <w:t xml:space="preserve">- Via beato </w:t>
      </w:r>
      <w:proofErr w:type="spellStart"/>
      <w:r w:rsidRPr="00FE2633">
        <w:rPr>
          <w:sz w:val="24"/>
          <w:szCs w:val="24"/>
        </w:rPr>
        <w:t>F.Marino</w:t>
      </w:r>
      <w:proofErr w:type="spellEnd"/>
      <w:r w:rsidRPr="00FE2633">
        <w:rPr>
          <w:sz w:val="24"/>
          <w:szCs w:val="24"/>
        </w:rPr>
        <w:t>, 102 – Z.I. Zumpano</w:t>
      </w:r>
      <w:r w:rsidRPr="00FE2633">
        <w:rPr>
          <w:sz w:val="24"/>
          <w:szCs w:val="24"/>
        </w:rPr>
        <w:br/>
        <w:t>- Corso Mazzini, 5 Cosenza</w:t>
      </w:r>
      <w:r>
        <w:rPr>
          <w:sz w:val="24"/>
          <w:szCs w:val="24"/>
        </w:rPr>
        <w:br/>
      </w:r>
      <w:r w:rsidRPr="00FE2633">
        <w:rPr>
          <w:b/>
          <w:sz w:val="24"/>
          <w:szCs w:val="24"/>
        </w:rPr>
        <w:t>OMNIA POINT</w:t>
      </w:r>
      <w:r>
        <w:rPr>
          <w:sz w:val="24"/>
          <w:szCs w:val="24"/>
        </w:rPr>
        <w:t xml:space="preserve"> consulta l’elenco dei punti vendita a te più vicini al sito </w:t>
      </w:r>
      <w:hyperlink r:id="rId5" w:history="1">
        <w:r w:rsidRPr="001C66F0">
          <w:rPr>
            <w:rStyle w:val="Collegamentoipertestuale"/>
            <w:sz w:val="24"/>
            <w:szCs w:val="24"/>
          </w:rPr>
          <w:t>www.omniaenegia.it</w:t>
        </w:r>
      </w:hyperlink>
    </w:p>
    <w:p w:rsidR="00FE2633" w:rsidRDefault="00FE2633" w:rsidP="00FE2633">
      <w:pPr>
        <w:rPr>
          <w:b/>
          <w:sz w:val="24"/>
          <w:szCs w:val="24"/>
        </w:rPr>
      </w:pPr>
    </w:p>
    <w:p w:rsidR="00FE2633" w:rsidRDefault="00FE2633" w:rsidP="00FE2633">
      <w:pPr>
        <w:rPr>
          <w:b/>
          <w:sz w:val="24"/>
          <w:szCs w:val="24"/>
        </w:rPr>
      </w:pPr>
      <w:r>
        <w:rPr>
          <w:b/>
          <w:sz w:val="24"/>
          <w:szCs w:val="24"/>
        </w:rPr>
        <w:t xml:space="preserve">AUTOLETTURA (come da </w:t>
      </w:r>
      <w:proofErr w:type="spellStart"/>
      <w:r>
        <w:rPr>
          <w:b/>
          <w:sz w:val="24"/>
          <w:szCs w:val="24"/>
        </w:rPr>
        <w:t>tamplate</w:t>
      </w:r>
      <w:proofErr w:type="spellEnd"/>
      <w:r>
        <w:rPr>
          <w:b/>
          <w:sz w:val="24"/>
          <w:szCs w:val="24"/>
        </w:rPr>
        <w:t xml:space="preserve"> gas_4) i testi sono: </w:t>
      </w:r>
    </w:p>
    <w:p w:rsidR="00FE2633" w:rsidRDefault="00FE2633">
      <w:pPr>
        <w:rPr>
          <w:sz w:val="24"/>
          <w:szCs w:val="24"/>
        </w:rPr>
      </w:pPr>
      <w:r>
        <w:rPr>
          <w:sz w:val="24"/>
          <w:szCs w:val="24"/>
        </w:rPr>
        <w:t xml:space="preserve">Nella prossima bolletta fattureremo un </w:t>
      </w:r>
      <w:r w:rsidRPr="00FE2633">
        <w:rPr>
          <w:b/>
          <w:sz w:val="24"/>
          <w:szCs w:val="24"/>
        </w:rPr>
        <w:t xml:space="preserve">consumo stimato di 300 </w:t>
      </w:r>
      <w:proofErr w:type="spellStart"/>
      <w:r w:rsidRPr="00FE2633">
        <w:rPr>
          <w:b/>
          <w:sz w:val="24"/>
          <w:szCs w:val="24"/>
        </w:rPr>
        <w:t>Smc</w:t>
      </w:r>
      <w:proofErr w:type="spellEnd"/>
      <w:r>
        <w:rPr>
          <w:sz w:val="24"/>
          <w:szCs w:val="24"/>
        </w:rPr>
        <w:t xml:space="preserve"> salvo che non ci comunichi la tua autolettura tra il </w:t>
      </w:r>
      <w:r w:rsidRPr="00FE2633">
        <w:rPr>
          <w:b/>
          <w:sz w:val="24"/>
          <w:szCs w:val="24"/>
        </w:rPr>
        <w:t>25/07/20</w:t>
      </w:r>
      <w:r>
        <w:rPr>
          <w:sz w:val="24"/>
          <w:szCs w:val="24"/>
        </w:rPr>
        <w:t xml:space="preserve"> e il </w:t>
      </w:r>
      <w:r w:rsidRPr="00FE2633">
        <w:rPr>
          <w:b/>
          <w:sz w:val="24"/>
          <w:szCs w:val="24"/>
        </w:rPr>
        <w:t>31/07/20</w:t>
      </w:r>
      <w:r>
        <w:rPr>
          <w:b/>
          <w:sz w:val="24"/>
          <w:szCs w:val="24"/>
        </w:rPr>
        <w:t xml:space="preserve"> </w:t>
      </w:r>
      <w:r>
        <w:rPr>
          <w:sz w:val="24"/>
          <w:szCs w:val="24"/>
        </w:rPr>
        <w:t xml:space="preserve">attraverso i seguenti </w:t>
      </w:r>
      <w:proofErr w:type="gramStart"/>
      <w:r>
        <w:rPr>
          <w:sz w:val="24"/>
          <w:szCs w:val="24"/>
        </w:rPr>
        <w:t>canali:</w:t>
      </w:r>
      <w:r>
        <w:rPr>
          <w:sz w:val="24"/>
          <w:szCs w:val="24"/>
        </w:rPr>
        <w:br/>
      </w:r>
      <w:r w:rsidRPr="00FE2633">
        <w:rPr>
          <w:b/>
          <w:sz w:val="24"/>
          <w:szCs w:val="24"/>
        </w:rPr>
        <w:t>Sito</w:t>
      </w:r>
      <w:proofErr w:type="gramEnd"/>
      <w:r w:rsidRPr="00FE2633">
        <w:rPr>
          <w:b/>
          <w:sz w:val="24"/>
          <w:szCs w:val="24"/>
        </w:rPr>
        <w:t xml:space="preserve"> web</w:t>
      </w:r>
      <w:r>
        <w:rPr>
          <w:sz w:val="24"/>
          <w:szCs w:val="24"/>
        </w:rPr>
        <w:t xml:space="preserve"> </w:t>
      </w:r>
      <w:hyperlink r:id="rId6" w:history="1">
        <w:r w:rsidRPr="001C66F0">
          <w:rPr>
            <w:rStyle w:val="Collegamentoipertestuale"/>
            <w:sz w:val="24"/>
            <w:szCs w:val="24"/>
          </w:rPr>
          <w:t>www.omniaenergia.it</w:t>
        </w:r>
      </w:hyperlink>
      <w:r>
        <w:rPr>
          <w:sz w:val="24"/>
          <w:szCs w:val="24"/>
        </w:rPr>
        <w:t>, accedi alla tua area personale</w:t>
      </w:r>
      <w:r>
        <w:rPr>
          <w:sz w:val="24"/>
          <w:szCs w:val="24"/>
        </w:rPr>
        <w:br/>
      </w:r>
      <w:proofErr w:type="spellStart"/>
      <w:r w:rsidRPr="00FE2633">
        <w:rPr>
          <w:b/>
          <w:sz w:val="24"/>
          <w:szCs w:val="24"/>
        </w:rPr>
        <w:t>Whatsapp</w:t>
      </w:r>
      <w:proofErr w:type="spellEnd"/>
      <w:r>
        <w:rPr>
          <w:sz w:val="24"/>
          <w:szCs w:val="24"/>
        </w:rPr>
        <w:t xml:space="preserve"> invia al 346 86 05 478 una foto del contatore e il PDR</w:t>
      </w:r>
      <w:r>
        <w:rPr>
          <w:sz w:val="24"/>
          <w:szCs w:val="24"/>
        </w:rPr>
        <w:br/>
      </w:r>
      <w:r w:rsidRPr="00FE2633">
        <w:rPr>
          <w:b/>
          <w:sz w:val="24"/>
          <w:szCs w:val="24"/>
        </w:rPr>
        <w:t>Mail</w:t>
      </w:r>
      <w:r>
        <w:rPr>
          <w:sz w:val="24"/>
          <w:szCs w:val="24"/>
        </w:rPr>
        <w:t xml:space="preserve"> </w:t>
      </w:r>
      <w:hyperlink r:id="rId7" w:history="1">
        <w:r w:rsidRPr="001C66F0">
          <w:rPr>
            <w:rStyle w:val="Collegamentoipertestuale"/>
            <w:sz w:val="24"/>
            <w:szCs w:val="24"/>
          </w:rPr>
          <w:t>autolettura@omniaenergia.it</w:t>
        </w:r>
      </w:hyperlink>
      <w:r>
        <w:rPr>
          <w:sz w:val="24"/>
          <w:szCs w:val="24"/>
        </w:rPr>
        <w:br/>
      </w:r>
      <w:proofErr w:type="spellStart"/>
      <w:r w:rsidRPr="00FE2633">
        <w:rPr>
          <w:b/>
          <w:sz w:val="24"/>
          <w:szCs w:val="24"/>
        </w:rPr>
        <w:t>App</w:t>
      </w:r>
      <w:proofErr w:type="spellEnd"/>
      <w:r w:rsidRPr="00FE2633">
        <w:rPr>
          <w:b/>
          <w:sz w:val="24"/>
          <w:szCs w:val="24"/>
        </w:rPr>
        <w:t xml:space="preserve"> Omnia Energia</w:t>
      </w:r>
      <w:r>
        <w:rPr>
          <w:sz w:val="24"/>
          <w:szCs w:val="24"/>
        </w:rPr>
        <w:t xml:space="preserve"> </w:t>
      </w:r>
    </w:p>
    <w:p w:rsidR="00A02967" w:rsidRDefault="00A02967" w:rsidP="00A02967">
      <w:pPr>
        <w:spacing w:after="0"/>
        <w:rPr>
          <w:b/>
          <w:sz w:val="18"/>
          <w:szCs w:val="18"/>
        </w:rPr>
      </w:pPr>
    </w:p>
    <w:p w:rsidR="00A02967" w:rsidRDefault="00A02967" w:rsidP="00A02967">
      <w:pPr>
        <w:spacing w:after="0"/>
        <w:rPr>
          <w:b/>
        </w:rPr>
      </w:pPr>
      <w:r w:rsidRPr="00A02967">
        <w:rPr>
          <w:b/>
        </w:rPr>
        <w:t>EMERGENZA GUASTI</w:t>
      </w:r>
    </w:p>
    <w:p w:rsidR="00A02967" w:rsidRDefault="00A02967" w:rsidP="00A02967">
      <w:pPr>
        <w:spacing w:after="0"/>
        <w:rPr>
          <w:sz w:val="18"/>
          <w:szCs w:val="18"/>
        </w:rPr>
      </w:pPr>
      <w:r w:rsidRPr="000B2B58">
        <w:rPr>
          <w:b/>
          <w:sz w:val="18"/>
          <w:szCs w:val="18"/>
        </w:rPr>
        <w:t>Numero Verde</w:t>
      </w:r>
      <w:r w:rsidRPr="00A02967">
        <w:rPr>
          <w:sz w:val="18"/>
          <w:szCs w:val="18"/>
        </w:rPr>
        <w:t>: varia a seconda del distributore</w:t>
      </w:r>
    </w:p>
    <w:p w:rsidR="00A02967" w:rsidRDefault="00A02967" w:rsidP="00A02967">
      <w:pPr>
        <w:spacing w:after="0"/>
        <w:rPr>
          <w:sz w:val="18"/>
          <w:szCs w:val="18"/>
        </w:rPr>
      </w:pPr>
      <w:r>
        <w:rPr>
          <w:sz w:val="18"/>
          <w:szCs w:val="18"/>
        </w:rPr>
        <w:t>Servizio a cura di &lt;Nome del distributore&gt;</w:t>
      </w:r>
    </w:p>
    <w:p w:rsidR="00A02967" w:rsidRDefault="00A02967" w:rsidP="00A02967">
      <w:pPr>
        <w:spacing w:after="0"/>
        <w:rPr>
          <w:sz w:val="18"/>
          <w:szCs w:val="18"/>
        </w:rPr>
      </w:pPr>
    </w:p>
    <w:p w:rsidR="004159BB" w:rsidRPr="004159BB" w:rsidRDefault="00337292" w:rsidP="00A02967">
      <w:pPr>
        <w:spacing w:after="0"/>
        <w:rPr>
          <w:b/>
        </w:rPr>
      </w:pPr>
      <w:r>
        <w:rPr>
          <w:b/>
        </w:rPr>
        <w:t>CONSULENTE DEDICATO</w:t>
      </w:r>
      <w:r w:rsidR="004159BB">
        <w:rPr>
          <w:b/>
        </w:rPr>
        <w:t xml:space="preserve"> </w:t>
      </w:r>
      <w:r w:rsidR="001237A3">
        <w:rPr>
          <w:b/>
        </w:rPr>
        <w:t xml:space="preserve"> </w:t>
      </w:r>
    </w:p>
    <w:p w:rsidR="004159BB" w:rsidRDefault="00337292" w:rsidP="00A02967">
      <w:pPr>
        <w:spacing w:after="0"/>
        <w:rPr>
          <w:sz w:val="18"/>
          <w:szCs w:val="18"/>
        </w:rPr>
      </w:pPr>
      <w:r>
        <w:rPr>
          <w:sz w:val="18"/>
          <w:szCs w:val="18"/>
        </w:rPr>
        <w:t>Se c</w:t>
      </w:r>
      <w:r w:rsidR="004159BB">
        <w:rPr>
          <w:sz w:val="18"/>
          <w:szCs w:val="18"/>
        </w:rPr>
        <w:t>’è qualcosa che non ti è chiaro sulla tua bolletta o desideri informazioni</w:t>
      </w:r>
      <w:r>
        <w:rPr>
          <w:sz w:val="18"/>
          <w:szCs w:val="18"/>
        </w:rPr>
        <w:t>,</w:t>
      </w:r>
      <w:r w:rsidR="004159BB">
        <w:rPr>
          <w:sz w:val="18"/>
          <w:szCs w:val="18"/>
        </w:rPr>
        <w:t xml:space="preserve"> </w:t>
      </w:r>
      <w:r>
        <w:rPr>
          <w:sz w:val="18"/>
          <w:szCs w:val="18"/>
        </w:rPr>
        <w:t>c</w:t>
      </w:r>
      <w:r w:rsidR="004159BB">
        <w:rPr>
          <w:sz w:val="18"/>
          <w:szCs w:val="18"/>
        </w:rPr>
        <w:t>ontatta il tuo consulente</w:t>
      </w:r>
      <w:r>
        <w:rPr>
          <w:sz w:val="18"/>
          <w:szCs w:val="18"/>
        </w:rPr>
        <w:t xml:space="preserve"> per l’Energia, &lt;NOME E COGNOME&gt; a te</w:t>
      </w:r>
      <w:r w:rsidR="004159BB">
        <w:rPr>
          <w:sz w:val="18"/>
          <w:szCs w:val="18"/>
        </w:rPr>
        <w:t xml:space="preserve"> dedicato</w:t>
      </w:r>
      <w:r>
        <w:rPr>
          <w:sz w:val="18"/>
          <w:szCs w:val="18"/>
        </w:rPr>
        <w:t xml:space="preserve"> per rispondere a tutte le tue domande.</w:t>
      </w:r>
      <w:r w:rsidR="004159BB">
        <w:rPr>
          <w:sz w:val="18"/>
          <w:szCs w:val="18"/>
        </w:rPr>
        <w:t xml:space="preserve"> </w:t>
      </w:r>
    </w:p>
    <w:p w:rsidR="004159BB" w:rsidRDefault="004159BB" w:rsidP="00A02967">
      <w:pPr>
        <w:spacing w:after="0"/>
        <w:rPr>
          <w:sz w:val="18"/>
          <w:szCs w:val="18"/>
        </w:rPr>
      </w:pPr>
      <w:r>
        <w:rPr>
          <w:sz w:val="18"/>
          <w:szCs w:val="18"/>
        </w:rPr>
        <w:t xml:space="preserve">Puoi chiamarlo al numero di cellulare &lt;inserire numero&gt; o inviare una mail </w:t>
      </w:r>
      <w:r w:rsidR="00337292">
        <w:rPr>
          <w:sz w:val="18"/>
          <w:szCs w:val="18"/>
        </w:rPr>
        <w:t>a</w:t>
      </w:r>
      <w:r>
        <w:rPr>
          <w:sz w:val="18"/>
          <w:szCs w:val="18"/>
        </w:rPr>
        <w:t xml:space="preserve"> &lt;inserire mail&gt;</w:t>
      </w:r>
    </w:p>
    <w:p w:rsidR="00D877FA" w:rsidRDefault="00D877FA" w:rsidP="00A02967">
      <w:pPr>
        <w:spacing w:after="0"/>
        <w:rPr>
          <w:sz w:val="18"/>
          <w:szCs w:val="18"/>
        </w:rPr>
      </w:pPr>
    </w:p>
    <w:p w:rsidR="001237A3" w:rsidRDefault="001237A3" w:rsidP="00A02967">
      <w:pPr>
        <w:pBdr>
          <w:bottom w:val="single" w:sz="12" w:space="1" w:color="auto"/>
        </w:pBdr>
        <w:spacing w:after="0"/>
        <w:rPr>
          <w:sz w:val="18"/>
          <w:szCs w:val="18"/>
        </w:rPr>
      </w:pPr>
    </w:p>
    <w:p w:rsidR="001237A3" w:rsidRDefault="001237A3" w:rsidP="00A02967">
      <w:pPr>
        <w:spacing w:after="0"/>
        <w:rPr>
          <w:sz w:val="18"/>
          <w:szCs w:val="18"/>
        </w:rPr>
      </w:pPr>
    </w:p>
    <w:p w:rsidR="001237A3" w:rsidRPr="00B8596A" w:rsidRDefault="001237A3" w:rsidP="00A02967">
      <w:pPr>
        <w:spacing w:after="0"/>
        <w:rPr>
          <w:b/>
          <w:sz w:val="28"/>
          <w:szCs w:val="28"/>
        </w:rPr>
      </w:pPr>
      <w:r w:rsidRPr="00B8596A">
        <w:rPr>
          <w:b/>
          <w:sz w:val="28"/>
          <w:szCs w:val="28"/>
        </w:rPr>
        <w:t>PAGINA 2</w:t>
      </w:r>
    </w:p>
    <w:p w:rsidR="00CA4925" w:rsidRDefault="00CA4925" w:rsidP="00A02967">
      <w:pPr>
        <w:spacing w:after="0"/>
      </w:pPr>
    </w:p>
    <w:p w:rsidR="00376535" w:rsidRDefault="00376535" w:rsidP="00A02967">
      <w:pPr>
        <w:spacing w:after="0"/>
        <w:rPr>
          <w:b/>
        </w:rPr>
      </w:pPr>
      <w:r w:rsidRPr="00376535">
        <w:rPr>
          <w:b/>
        </w:rPr>
        <w:t xml:space="preserve">SEZIONE </w:t>
      </w:r>
      <w:r>
        <w:rPr>
          <w:b/>
        </w:rPr>
        <w:t>“</w:t>
      </w:r>
      <w:r w:rsidRPr="00376535">
        <w:rPr>
          <w:b/>
        </w:rPr>
        <w:t>CONGUAGLI E RICALCOLI</w:t>
      </w:r>
      <w:r>
        <w:rPr>
          <w:b/>
        </w:rPr>
        <w:t>”</w:t>
      </w:r>
    </w:p>
    <w:p w:rsidR="00376535" w:rsidRDefault="009011B4" w:rsidP="00A02967">
      <w:pPr>
        <w:spacing w:after="0"/>
      </w:pPr>
      <w:r w:rsidRPr="009011B4">
        <w:rPr>
          <w:b/>
          <w:i/>
        </w:rPr>
        <w:t>In caso di nessun conguaglio o ricalcolo:</w:t>
      </w:r>
      <w:r>
        <w:rPr>
          <w:b/>
        </w:rPr>
        <w:t xml:space="preserve"> </w:t>
      </w:r>
      <w:r w:rsidRPr="009011B4">
        <w:t>Nessun</w:t>
      </w:r>
      <w:r>
        <w:t xml:space="preserve"> ricalcolo in bolletta </w:t>
      </w:r>
    </w:p>
    <w:p w:rsidR="00114B7A" w:rsidRPr="00AE4426" w:rsidRDefault="00114B7A" w:rsidP="00A02967">
      <w:pPr>
        <w:spacing w:after="0"/>
        <w:rPr>
          <w:b/>
          <w:color w:val="FF0000"/>
        </w:rPr>
      </w:pPr>
      <w:r w:rsidRPr="00AE4426">
        <w:rPr>
          <w:color w:val="FF0000"/>
        </w:rPr>
        <w:lastRenderedPageBreak/>
        <w:t xml:space="preserve">In caso di conguagli o ricalcoli: </w:t>
      </w:r>
      <w:r w:rsidR="00AE4426" w:rsidRPr="00AE4426">
        <w:rPr>
          <w:color w:val="FF0000"/>
        </w:rPr>
        <w:t>????? (</w:t>
      </w:r>
      <w:proofErr w:type="gramStart"/>
      <w:r w:rsidR="00AE4426" w:rsidRPr="00AE4426">
        <w:rPr>
          <w:color w:val="FF0000"/>
        </w:rPr>
        <w:t>da</w:t>
      </w:r>
      <w:proofErr w:type="gramEnd"/>
      <w:r w:rsidR="00AE4426" w:rsidRPr="00AE4426">
        <w:rPr>
          <w:color w:val="FF0000"/>
        </w:rPr>
        <w:t xml:space="preserve"> definire rispetto a quello che mette </w:t>
      </w:r>
      <w:r w:rsidR="00AE4426">
        <w:rPr>
          <w:color w:val="FF0000"/>
        </w:rPr>
        <w:t xml:space="preserve">in sistema </w:t>
      </w:r>
      <w:proofErr w:type="spellStart"/>
      <w:r w:rsidR="00AE4426">
        <w:rPr>
          <w:color w:val="FF0000"/>
        </w:rPr>
        <w:t>T</w:t>
      </w:r>
      <w:r w:rsidR="00AE4426" w:rsidRPr="00AE4426">
        <w:rPr>
          <w:color w:val="FF0000"/>
        </w:rPr>
        <w:t>rilance</w:t>
      </w:r>
      <w:proofErr w:type="spellEnd"/>
      <w:r w:rsidR="00AE4426" w:rsidRPr="00AE4426">
        <w:rPr>
          <w:color w:val="FF0000"/>
        </w:rPr>
        <w:t xml:space="preserve">) </w:t>
      </w:r>
      <w:r w:rsidRPr="00AE4426">
        <w:rPr>
          <w:color w:val="FF0000"/>
        </w:rPr>
        <w:t xml:space="preserve"> </w:t>
      </w:r>
    </w:p>
    <w:p w:rsidR="00376535" w:rsidRDefault="00376535" w:rsidP="00A02967">
      <w:pPr>
        <w:spacing w:after="0"/>
      </w:pPr>
    </w:p>
    <w:p w:rsidR="00376535" w:rsidRDefault="00376535" w:rsidP="00A02967">
      <w:pPr>
        <w:spacing w:after="0"/>
        <w:rPr>
          <w:b/>
        </w:rPr>
      </w:pPr>
      <w:r w:rsidRPr="00376535">
        <w:rPr>
          <w:b/>
        </w:rPr>
        <w:t>SEZIONE “DETTAGLIO BOLLETTE NON PAGATE”</w:t>
      </w:r>
    </w:p>
    <w:p w:rsidR="00376535" w:rsidRDefault="009011B4" w:rsidP="00A02967">
      <w:pPr>
        <w:spacing w:after="0"/>
      </w:pPr>
      <w:r w:rsidRPr="009011B4">
        <w:rPr>
          <w:b/>
          <w:i/>
        </w:rPr>
        <w:t>In caso di nessuna bolletta arretrata</w:t>
      </w:r>
      <w:r>
        <w:rPr>
          <w:b/>
        </w:rPr>
        <w:t xml:space="preserve">: </w:t>
      </w:r>
      <w:r w:rsidRPr="009011B4">
        <w:t xml:space="preserve">Le precedenti bollette risultano pagate </w:t>
      </w:r>
    </w:p>
    <w:p w:rsidR="002C489C" w:rsidRDefault="002C489C" w:rsidP="002C489C">
      <w:pPr>
        <w:spacing w:after="0"/>
      </w:pPr>
      <w:r>
        <w:rPr>
          <w:b/>
          <w:i/>
        </w:rPr>
        <w:t xml:space="preserve">In caso di </w:t>
      </w:r>
      <w:r w:rsidRPr="009011B4">
        <w:rPr>
          <w:b/>
          <w:i/>
        </w:rPr>
        <w:t>bollett</w:t>
      </w:r>
      <w:r>
        <w:rPr>
          <w:b/>
          <w:i/>
        </w:rPr>
        <w:t>e</w:t>
      </w:r>
      <w:r w:rsidRPr="009011B4">
        <w:rPr>
          <w:b/>
          <w:i/>
        </w:rPr>
        <w:t xml:space="preserve"> arretrat</w:t>
      </w:r>
      <w:r>
        <w:rPr>
          <w:b/>
          <w:i/>
        </w:rPr>
        <w:t>e:</w:t>
      </w:r>
      <w:r>
        <w:t xml:space="preserve"> Al momento dell’emissione di questa fattura non risultano pervenuti i</w:t>
      </w:r>
    </w:p>
    <w:p w:rsidR="002C489C" w:rsidRPr="009011B4" w:rsidRDefault="002C489C" w:rsidP="002C489C">
      <w:pPr>
        <w:spacing w:after="0"/>
      </w:pPr>
      <w:proofErr w:type="gramStart"/>
      <w:r>
        <w:t>pagamenti</w:t>
      </w:r>
      <w:proofErr w:type="gramEnd"/>
      <w:r>
        <w:t xml:space="preserve"> delle fatture elencate di seguito: </w:t>
      </w:r>
    </w:p>
    <w:p w:rsidR="00376535" w:rsidRDefault="00376535" w:rsidP="00A02967">
      <w:pPr>
        <w:spacing w:after="0"/>
      </w:pPr>
    </w:p>
    <w:p w:rsidR="00376535" w:rsidRDefault="00376535" w:rsidP="00A02967">
      <w:pPr>
        <w:spacing w:after="0"/>
      </w:pPr>
    </w:p>
    <w:p w:rsidR="00BD7F14" w:rsidRDefault="00376535" w:rsidP="001A4A98">
      <w:pPr>
        <w:spacing w:after="0"/>
        <w:rPr>
          <w:b/>
        </w:rPr>
      </w:pPr>
      <w:r w:rsidRPr="00376535">
        <w:rPr>
          <w:b/>
        </w:rPr>
        <w:t xml:space="preserve">SEZIONE “GUIDA ALLA LETTURA DELLA TUA </w:t>
      </w:r>
      <w:r w:rsidR="00B8596A">
        <w:rPr>
          <w:b/>
        </w:rPr>
        <w:t>BOLLETTA</w:t>
      </w:r>
      <w:r w:rsidRPr="00376535">
        <w:rPr>
          <w:b/>
        </w:rPr>
        <w:t>”</w:t>
      </w:r>
    </w:p>
    <w:p w:rsidR="00B8596A" w:rsidRDefault="00B8596A" w:rsidP="001A4A98">
      <w:pPr>
        <w:spacing w:after="0"/>
        <w:rPr>
          <w:b/>
        </w:rPr>
      </w:pPr>
    </w:p>
    <w:p w:rsidR="003177A4" w:rsidRDefault="003177A4" w:rsidP="003177A4">
      <w:pPr>
        <w:spacing w:after="0"/>
        <w:rPr>
          <w:sz w:val="18"/>
          <w:szCs w:val="18"/>
        </w:rPr>
      </w:pPr>
      <w:r w:rsidRPr="001A4A98">
        <w:rPr>
          <w:sz w:val="18"/>
          <w:szCs w:val="18"/>
        </w:rPr>
        <w:t>Essere informati è il miglior modo per essere sicuri di pagare ciò che è dovuto. Per noi di Omnia Energia essere vicini al cliente significa anche renderlo autonomo nella corretta lettura della propria bolletta. Per questa ragione ti forniamo informazioni che possono esserti utili.</w:t>
      </w:r>
    </w:p>
    <w:p w:rsidR="003177A4" w:rsidRPr="005162F2" w:rsidRDefault="003177A4" w:rsidP="003177A4">
      <w:pPr>
        <w:spacing w:after="0"/>
        <w:rPr>
          <w:color w:val="ED7D31" w:themeColor="accent2"/>
          <w:sz w:val="18"/>
          <w:szCs w:val="18"/>
        </w:rPr>
      </w:pPr>
    </w:p>
    <w:p w:rsidR="003177A4" w:rsidRPr="001A4A98" w:rsidRDefault="003177A4" w:rsidP="003177A4">
      <w:pPr>
        <w:spacing w:after="0"/>
        <w:rPr>
          <w:sz w:val="18"/>
          <w:szCs w:val="18"/>
        </w:rPr>
      </w:pPr>
      <w:r>
        <w:rPr>
          <w:b/>
          <w:sz w:val="18"/>
          <w:szCs w:val="18"/>
        </w:rPr>
        <w:t>La spesa per la materia gas naturale</w:t>
      </w:r>
      <w:r w:rsidRPr="001A4A98">
        <w:rPr>
          <w:b/>
          <w:sz w:val="18"/>
          <w:szCs w:val="18"/>
        </w:rPr>
        <w:t xml:space="preserve"> </w:t>
      </w:r>
      <w:r w:rsidRPr="001A4A98">
        <w:rPr>
          <w:sz w:val="18"/>
          <w:szCs w:val="18"/>
        </w:rPr>
        <w:t xml:space="preserve">comprende </w:t>
      </w:r>
      <w:r w:rsidRPr="00D74951">
        <w:rPr>
          <w:sz w:val="18"/>
          <w:szCs w:val="18"/>
        </w:rPr>
        <w:t>gli importi fattu</w:t>
      </w:r>
      <w:r>
        <w:rPr>
          <w:sz w:val="18"/>
          <w:szCs w:val="18"/>
        </w:rPr>
        <w:t xml:space="preserve">rati relativi alle diverse </w:t>
      </w:r>
      <w:r w:rsidRPr="00D74951">
        <w:rPr>
          <w:sz w:val="18"/>
          <w:szCs w:val="18"/>
        </w:rPr>
        <w:t>attività svolte dal venditore per for</w:t>
      </w:r>
      <w:r>
        <w:rPr>
          <w:sz w:val="18"/>
          <w:szCs w:val="18"/>
        </w:rPr>
        <w:t>nire il gas naturale al cliente finale.</w:t>
      </w:r>
      <w:r w:rsidRPr="001A4A98">
        <w:rPr>
          <w:b/>
          <w:sz w:val="18"/>
          <w:szCs w:val="18"/>
        </w:rPr>
        <w:t xml:space="preserve"> </w:t>
      </w:r>
      <w:r>
        <w:rPr>
          <w:b/>
          <w:sz w:val="18"/>
          <w:szCs w:val="18"/>
        </w:rPr>
        <w:t>E’</w:t>
      </w:r>
      <w:r w:rsidRPr="001A4A98">
        <w:rPr>
          <w:b/>
          <w:sz w:val="18"/>
          <w:szCs w:val="18"/>
        </w:rPr>
        <w:t xml:space="preserve"> composto da: </w:t>
      </w:r>
      <w:r>
        <w:rPr>
          <w:sz w:val="18"/>
          <w:szCs w:val="18"/>
        </w:rPr>
        <w:t xml:space="preserve">• una </w:t>
      </w:r>
      <w:r w:rsidRPr="009262C1">
        <w:rPr>
          <w:b/>
          <w:sz w:val="18"/>
          <w:szCs w:val="18"/>
        </w:rPr>
        <w:t>quota fissa</w:t>
      </w:r>
      <w:r>
        <w:rPr>
          <w:b/>
          <w:sz w:val="18"/>
          <w:szCs w:val="18"/>
        </w:rPr>
        <w:t>*</w:t>
      </w:r>
      <w:r>
        <w:rPr>
          <w:sz w:val="18"/>
          <w:szCs w:val="18"/>
        </w:rPr>
        <w:t xml:space="preserve"> (euro/anno) </w:t>
      </w:r>
      <w:r w:rsidRPr="00D74951">
        <w:rPr>
          <w:sz w:val="18"/>
          <w:szCs w:val="18"/>
        </w:rPr>
        <w:t xml:space="preserve">• una </w:t>
      </w:r>
      <w:r w:rsidRPr="009262C1">
        <w:rPr>
          <w:b/>
          <w:sz w:val="18"/>
          <w:szCs w:val="18"/>
        </w:rPr>
        <w:t>quota energia</w:t>
      </w:r>
      <w:r>
        <w:rPr>
          <w:b/>
          <w:sz w:val="18"/>
          <w:szCs w:val="18"/>
        </w:rPr>
        <w:t>**</w:t>
      </w:r>
      <w:r w:rsidRPr="00D74951">
        <w:rPr>
          <w:sz w:val="18"/>
          <w:szCs w:val="18"/>
        </w:rPr>
        <w:t xml:space="preserve"> (euro/</w:t>
      </w:r>
      <w:proofErr w:type="spellStart"/>
      <w:r w:rsidRPr="00D74951">
        <w:rPr>
          <w:sz w:val="18"/>
          <w:szCs w:val="18"/>
        </w:rPr>
        <w:t>Smc</w:t>
      </w:r>
      <w:proofErr w:type="spellEnd"/>
      <w:r w:rsidRPr="00D74951">
        <w:rPr>
          <w:sz w:val="18"/>
          <w:szCs w:val="18"/>
        </w:rPr>
        <w:t>)</w:t>
      </w:r>
      <w:r>
        <w:rPr>
          <w:sz w:val="18"/>
          <w:szCs w:val="18"/>
        </w:rPr>
        <w:t xml:space="preserve">. </w:t>
      </w:r>
    </w:p>
    <w:p w:rsidR="003177A4" w:rsidRPr="001A4A98" w:rsidRDefault="003177A4" w:rsidP="003177A4">
      <w:pPr>
        <w:spacing w:after="0"/>
        <w:rPr>
          <w:sz w:val="18"/>
          <w:szCs w:val="18"/>
        </w:rPr>
      </w:pPr>
    </w:p>
    <w:p w:rsidR="003177A4" w:rsidRDefault="003177A4" w:rsidP="003177A4">
      <w:pPr>
        <w:spacing w:after="0"/>
        <w:rPr>
          <w:sz w:val="18"/>
          <w:szCs w:val="18"/>
        </w:rPr>
      </w:pPr>
      <w:r w:rsidRPr="001A4A98">
        <w:rPr>
          <w:b/>
          <w:sz w:val="18"/>
          <w:szCs w:val="18"/>
        </w:rPr>
        <w:t>La spesa per il trasporto e la gestione del contatore</w:t>
      </w:r>
      <w:r>
        <w:rPr>
          <w:b/>
          <w:sz w:val="18"/>
          <w:szCs w:val="18"/>
        </w:rPr>
        <w:t xml:space="preserve"> </w:t>
      </w:r>
      <w:r>
        <w:rPr>
          <w:sz w:val="18"/>
          <w:szCs w:val="18"/>
        </w:rPr>
        <w:t xml:space="preserve">comprende </w:t>
      </w:r>
      <w:r w:rsidRPr="00D74951">
        <w:rPr>
          <w:sz w:val="18"/>
          <w:szCs w:val="18"/>
        </w:rPr>
        <w:t>gli importi fattur</w:t>
      </w:r>
      <w:r>
        <w:rPr>
          <w:sz w:val="18"/>
          <w:szCs w:val="18"/>
        </w:rPr>
        <w:t xml:space="preserve">ati per le diverse attività che </w:t>
      </w:r>
      <w:r w:rsidRPr="00D74951">
        <w:rPr>
          <w:sz w:val="18"/>
          <w:szCs w:val="18"/>
        </w:rPr>
        <w:t>consentono ai venditori di cons</w:t>
      </w:r>
      <w:r>
        <w:rPr>
          <w:sz w:val="18"/>
          <w:szCs w:val="18"/>
        </w:rPr>
        <w:t xml:space="preserve">egnare ai clienti finali il gas </w:t>
      </w:r>
      <w:r w:rsidRPr="00D74951">
        <w:rPr>
          <w:sz w:val="18"/>
          <w:szCs w:val="18"/>
        </w:rPr>
        <w:t>naturale.</w:t>
      </w:r>
      <w:r w:rsidRPr="001A4A98">
        <w:rPr>
          <w:b/>
          <w:sz w:val="18"/>
          <w:szCs w:val="18"/>
        </w:rPr>
        <w:t xml:space="preserve"> </w:t>
      </w:r>
      <w:r>
        <w:rPr>
          <w:b/>
          <w:sz w:val="18"/>
          <w:szCs w:val="18"/>
        </w:rPr>
        <w:t>E’</w:t>
      </w:r>
      <w:r w:rsidRPr="001A4A98">
        <w:rPr>
          <w:b/>
          <w:sz w:val="18"/>
          <w:szCs w:val="18"/>
        </w:rPr>
        <w:t xml:space="preserve"> composta da: </w:t>
      </w:r>
      <w:r>
        <w:rPr>
          <w:sz w:val="18"/>
          <w:szCs w:val="18"/>
        </w:rPr>
        <w:t xml:space="preserve">• una </w:t>
      </w:r>
      <w:r w:rsidRPr="009262C1">
        <w:rPr>
          <w:b/>
          <w:sz w:val="18"/>
          <w:szCs w:val="18"/>
        </w:rPr>
        <w:t>quota fissa</w:t>
      </w:r>
      <w:r>
        <w:rPr>
          <w:b/>
          <w:sz w:val="18"/>
          <w:szCs w:val="18"/>
        </w:rPr>
        <w:t>*</w:t>
      </w:r>
      <w:r>
        <w:rPr>
          <w:sz w:val="18"/>
          <w:szCs w:val="18"/>
        </w:rPr>
        <w:t xml:space="preserve"> (euro/anno) </w:t>
      </w:r>
      <w:r w:rsidRPr="00D74951">
        <w:rPr>
          <w:sz w:val="18"/>
          <w:szCs w:val="18"/>
        </w:rPr>
        <w:t xml:space="preserve">• una </w:t>
      </w:r>
      <w:r w:rsidRPr="009262C1">
        <w:rPr>
          <w:b/>
          <w:sz w:val="18"/>
          <w:szCs w:val="18"/>
        </w:rPr>
        <w:t>quota energia</w:t>
      </w:r>
      <w:r>
        <w:rPr>
          <w:b/>
          <w:sz w:val="18"/>
          <w:szCs w:val="18"/>
        </w:rPr>
        <w:t>**</w:t>
      </w:r>
      <w:r w:rsidRPr="00D74951">
        <w:rPr>
          <w:sz w:val="18"/>
          <w:szCs w:val="18"/>
        </w:rPr>
        <w:t xml:space="preserve"> (euro/</w:t>
      </w:r>
      <w:proofErr w:type="spellStart"/>
      <w:r w:rsidRPr="00D74951">
        <w:rPr>
          <w:sz w:val="18"/>
          <w:szCs w:val="18"/>
        </w:rPr>
        <w:t>Smc</w:t>
      </w:r>
      <w:proofErr w:type="spellEnd"/>
      <w:r w:rsidRPr="00D74951">
        <w:rPr>
          <w:sz w:val="18"/>
          <w:szCs w:val="18"/>
        </w:rPr>
        <w:t>)</w:t>
      </w:r>
      <w:r>
        <w:rPr>
          <w:sz w:val="18"/>
          <w:szCs w:val="18"/>
        </w:rPr>
        <w:t>.</w:t>
      </w:r>
    </w:p>
    <w:p w:rsidR="003177A4" w:rsidRPr="001A4A98" w:rsidRDefault="003177A4" w:rsidP="003177A4">
      <w:pPr>
        <w:spacing w:after="0"/>
        <w:rPr>
          <w:sz w:val="18"/>
          <w:szCs w:val="18"/>
        </w:rPr>
      </w:pPr>
    </w:p>
    <w:p w:rsidR="003177A4" w:rsidRDefault="003177A4" w:rsidP="003177A4">
      <w:pPr>
        <w:spacing w:after="0"/>
        <w:rPr>
          <w:sz w:val="18"/>
          <w:szCs w:val="18"/>
        </w:rPr>
      </w:pPr>
      <w:r w:rsidRPr="001A4A98">
        <w:rPr>
          <w:b/>
          <w:sz w:val="18"/>
          <w:szCs w:val="18"/>
        </w:rPr>
        <w:t>La spesa per oneri di sistema</w:t>
      </w:r>
      <w:r w:rsidRPr="009262C1">
        <w:rPr>
          <w:sz w:val="18"/>
          <w:szCs w:val="18"/>
        </w:rPr>
        <w:t xml:space="preserve"> </w:t>
      </w:r>
      <w:r>
        <w:rPr>
          <w:sz w:val="18"/>
          <w:szCs w:val="18"/>
        </w:rPr>
        <w:t>c</w:t>
      </w:r>
      <w:r w:rsidRPr="00774DA7">
        <w:rPr>
          <w:sz w:val="18"/>
          <w:szCs w:val="18"/>
        </w:rPr>
        <w:t>omprende gli importi fatturati re</w:t>
      </w:r>
      <w:r>
        <w:rPr>
          <w:sz w:val="18"/>
          <w:szCs w:val="18"/>
        </w:rPr>
        <w:t xml:space="preserve">lativamente a corrispettivi destinati alla </w:t>
      </w:r>
      <w:r w:rsidRPr="00774DA7">
        <w:rPr>
          <w:sz w:val="18"/>
          <w:szCs w:val="18"/>
        </w:rPr>
        <w:t>copertura di costi re</w:t>
      </w:r>
      <w:r>
        <w:rPr>
          <w:sz w:val="18"/>
          <w:szCs w:val="18"/>
        </w:rPr>
        <w:t xml:space="preserve">lativi ad attività di interesse </w:t>
      </w:r>
      <w:r w:rsidRPr="00774DA7">
        <w:rPr>
          <w:sz w:val="18"/>
          <w:szCs w:val="18"/>
        </w:rPr>
        <w:t>generale per il sistema gas che ve</w:t>
      </w:r>
      <w:r>
        <w:rPr>
          <w:sz w:val="18"/>
          <w:szCs w:val="18"/>
        </w:rPr>
        <w:t xml:space="preserve">ngono pagati da tutti i clienti </w:t>
      </w:r>
      <w:r w:rsidRPr="00774DA7">
        <w:rPr>
          <w:sz w:val="18"/>
          <w:szCs w:val="18"/>
        </w:rPr>
        <w:t>finali del servizio gas.</w:t>
      </w:r>
      <w:r>
        <w:rPr>
          <w:sz w:val="18"/>
          <w:szCs w:val="18"/>
        </w:rPr>
        <w:t xml:space="preserve"> </w:t>
      </w:r>
      <w:r w:rsidRPr="009262C1">
        <w:rPr>
          <w:b/>
          <w:sz w:val="18"/>
          <w:szCs w:val="18"/>
        </w:rPr>
        <w:t>E’</w:t>
      </w:r>
      <w:r w:rsidRPr="001A4A98">
        <w:rPr>
          <w:b/>
          <w:sz w:val="18"/>
          <w:szCs w:val="18"/>
        </w:rPr>
        <w:t xml:space="preserve"> composta da</w:t>
      </w:r>
      <w:r>
        <w:rPr>
          <w:sz w:val="18"/>
          <w:szCs w:val="18"/>
        </w:rPr>
        <w:t xml:space="preserve">• una </w:t>
      </w:r>
      <w:r w:rsidRPr="009262C1">
        <w:rPr>
          <w:b/>
          <w:sz w:val="18"/>
          <w:szCs w:val="18"/>
        </w:rPr>
        <w:t>quota fissa</w:t>
      </w:r>
      <w:r>
        <w:rPr>
          <w:b/>
          <w:sz w:val="18"/>
          <w:szCs w:val="18"/>
        </w:rPr>
        <w:t>*</w:t>
      </w:r>
      <w:r>
        <w:rPr>
          <w:sz w:val="18"/>
          <w:szCs w:val="18"/>
        </w:rPr>
        <w:t xml:space="preserve"> (euro/anno) </w:t>
      </w:r>
      <w:r w:rsidRPr="00D74951">
        <w:rPr>
          <w:sz w:val="18"/>
          <w:szCs w:val="18"/>
        </w:rPr>
        <w:t xml:space="preserve">• una </w:t>
      </w:r>
      <w:r w:rsidRPr="009262C1">
        <w:rPr>
          <w:b/>
          <w:sz w:val="18"/>
          <w:szCs w:val="18"/>
        </w:rPr>
        <w:t>quota energia</w:t>
      </w:r>
      <w:r>
        <w:rPr>
          <w:b/>
          <w:sz w:val="18"/>
          <w:szCs w:val="18"/>
        </w:rPr>
        <w:t>**</w:t>
      </w:r>
      <w:r w:rsidRPr="00D74951">
        <w:rPr>
          <w:sz w:val="18"/>
          <w:szCs w:val="18"/>
        </w:rPr>
        <w:t xml:space="preserve"> (euro/</w:t>
      </w:r>
      <w:proofErr w:type="spellStart"/>
      <w:r w:rsidRPr="00D74951">
        <w:rPr>
          <w:sz w:val="18"/>
          <w:szCs w:val="18"/>
        </w:rPr>
        <w:t>Smc</w:t>
      </w:r>
      <w:proofErr w:type="spellEnd"/>
      <w:r w:rsidRPr="00D74951">
        <w:rPr>
          <w:sz w:val="18"/>
          <w:szCs w:val="18"/>
        </w:rPr>
        <w:t>)</w:t>
      </w:r>
      <w:r>
        <w:rPr>
          <w:sz w:val="18"/>
          <w:szCs w:val="18"/>
        </w:rPr>
        <w:t>.</w:t>
      </w:r>
    </w:p>
    <w:p w:rsidR="003177A4" w:rsidRDefault="003177A4" w:rsidP="003177A4">
      <w:pPr>
        <w:spacing w:after="0"/>
        <w:rPr>
          <w:sz w:val="18"/>
          <w:szCs w:val="18"/>
        </w:rPr>
      </w:pPr>
    </w:p>
    <w:p w:rsidR="003177A4" w:rsidRPr="001A4A98" w:rsidRDefault="003177A4" w:rsidP="003177A4">
      <w:pPr>
        <w:spacing w:after="0"/>
        <w:rPr>
          <w:sz w:val="18"/>
          <w:szCs w:val="18"/>
        </w:rPr>
      </w:pPr>
      <w:r w:rsidRPr="001A4A98">
        <w:rPr>
          <w:b/>
          <w:sz w:val="18"/>
          <w:szCs w:val="18"/>
        </w:rPr>
        <w:t>Altre partite:</w:t>
      </w:r>
      <w:r w:rsidRPr="001A4A98">
        <w:rPr>
          <w:sz w:val="18"/>
          <w:szCs w:val="18"/>
        </w:rPr>
        <w:t xml:space="preserve"> Questa voce è presente solo nelle bollette in cui vengono addebitati o accreditati importi diversi da quelli inclusi nelle altre voci di spesa. Ad esempio, possono essere inserite in questa voc</w:t>
      </w:r>
      <w:r>
        <w:rPr>
          <w:sz w:val="18"/>
          <w:szCs w:val="18"/>
        </w:rPr>
        <w:t>e gli interessi di mora, l’adde</w:t>
      </w:r>
      <w:r w:rsidRPr="001A4A98">
        <w:rPr>
          <w:sz w:val="18"/>
          <w:szCs w:val="18"/>
        </w:rPr>
        <w:t>bito/restituzione del deposito cauzionale</w:t>
      </w:r>
      <w:r>
        <w:rPr>
          <w:sz w:val="18"/>
          <w:szCs w:val="18"/>
        </w:rPr>
        <w:t xml:space="preserve">, i contributi di allacciamento, </w:t>
      </w:r>
      <w:proofErr w:type="spellStart"/>
      <w:r>
        <w:rPr>
          <w:sz w:val="18"/>
          <w:szCs w:val="18"/>
        </w:rPr>
        <w:t>C</w:t>
      </w:r>
      <w:r>
        <w:rPr>
          <w:smallCaps/>
          <w:sz w:val="18"/>
          <w:szCs w:val="18"/>
        </w:rPr>
        <w:t>mor</w:t>
      </w:r>
      <w:proofErr w:type="spellEnd"/>
      <w:r>
        <w:rPr>
          <w:sz w:val="18"/>
          <w:szCs w:val="18"/>
        </w:rPr>
        <w:t>, ecc.</w:t>
      </w:r>
    </w:p>
    <w:p w:rsidR="003177A4" w:rsidRPr="001A4A98" w:rsidRDefault="003177A4" w:rsidP="003177A4">
      <w:pPr>
        <w:spacing w:after="0"/>
        <w:rPr>
          <w:sz w:val="18"/>
          <w:szCs w:val="18"/>
        </w:rPr>
      </w:pPr>
    </w:p>
    <w:p w:rsidR="003177A4" w:rsidRPr="00774DA7" w:rsidRDefault="003177A4" w:rsidP="003177A4">
      <w:pPr>
        <w:spacing w:after="0"/>
        <w:rPr>
          <w:sz w:val="18"/>
          <w:szCs w:val="18"/>
        </w:rPr>
      </w:pPr>
      <w:r w:rsidRPr="001A4A98">
        <w:rPr>
          <w:b/>
          <w:sz w:val="18"/>
          <w:szCs w:val="18"/>
        </w:rPr>
        <w:t>Imposte:</w:t>
      </w:r>
      <w:r w:rsidRPr="001A4A98">
        <w:rPr>
          <w:sz w:val="18"/>
          <w:szCs w:val="18"/>
        </w:rPr>
        <w:t xml:space="preserve"> </w:t>
      </w:r>
      <w:r w:rsidRPr="00774DA7">
        <w:rPr>
          <w:sz w:val="18"/>
          <w:szCs w:val="18"/>
        </w:rPr>
        <w:t>Comprende le voci relative all’imposta di consumo (accisa), l’addizionale regionale e l’imposta sul valore aggiunto (IVA).</w:t>
      </w:r>
    </w:p>
    <w:p w:rsidR="003177A4" w:rsidRPr="00774DA7" w:rsidRDefault="003177A4" w:rsidP="003177A4">
      <w:pPr>
        <w:spacing w:after="0"/>
        <w:rPr>
          <w:sz w:val="18"/>
          <w:szCs w:val="18"/>
        </w:rPr>
      </w:pPr>
      <w:r w:rsidRPr="00774DA7">
        <w:rPr>
          <w:sz w:val="18"/>
          <w:szCs w:val="18"/>
        </w:rPr>
        <w:t>L’accisa si applica alla quantità di gas consumato; l’aliquota aumenta se vengono superate determinate soglie di consumo annuo</w:t>
      </w:r>
    </w:p>
    <w:p w:rsidR="003177A4" w:rsidRDefault="003177A4" w:rsidP="003177A4">
      <w:pPr>
        <w:spacing w:after="0"/>
        <w:rPr>
          <w:sz w:val="18"/>
          <w:szCs w:val="18"/>
        </w:rPr>
      </w:pPr>
      <w:r>
        <w:rPr>
          <w:sz w:val="18"/>
          <w:szCs w:val="18"/>
        </w:rPr>
        <w:t>(</w:t>
      </w:r>
      <w:proofErr w:type="gramStart"/>
      <w:r>
        <w:rPr>
          <w:sz w:val="18"/>
          <w:szCs w:val="18"/>
        </w:rPr>
        <w:t>scaglioni</w:t>
      </w:r>
      <w:proofErr w:type="gramEnd"/>
      <w:r>
        <w:rPr>
          <w:sz w:val="18"/>
          <w:szCs w:val="18"/>
        </w:rPr>
        <w:t xml:space="preserve">). </w:t>
      </w:r>
      <w:r w:rsidRPr="00774DA7">
        <w:rPr>
          <w:sz w:val="18"/>
          <w:szCs w:val="18"/>
        </w:rPr>
        <w:t>L’addizionale regionale si applica alla quantità di gas consumato ed è stabilita in modo autonomo da ciascuna re</w:t>
      </w:r>
      <w:r>
        <w:rPr>
          <w:sz w:val="18"/>
          <w:szCs w:val="18"/>
        </w:rPr>
        <w:t xml:space="preserve">gione nei limiti fissati dalla legge. </w:t>
      </w:r>
      <w:r w:rsidRPr="00774DA7">
        <w:rPr>
          <w:sz w:val="18"/>
          <w:szCs w:val="18"/>
        </w:rPr>
        <w:t>L’IVA si applica sull’importo totale della bolletta. Attualmente, per gli usi civili l’aliquota è pari</w:t>
      </w:r>
      <w:r>
        <w:rPr>
          <w:sz w:val="18"/>
          <w:szCs w:val="18"/>
        </w:rPr>
        <w:t xml:space="preserve"> al 10% per i primi 480 mc/anno </w:t>
      </w:r>
      <w:r w:rsidRPr="00774DA7">
        <w:rPr>
          <w:sz w:val="18"/>
          <w:szCs w:val="18"/>
        </w:rPr>
        <w:t>consumati, e al 22% su tutti gli altri consumi e sulle quote fisse.</w:t>
      </w:r>
    </w:p>
    <w:p w:rsidR="003177A4" w:rsidRPr="001A4A98" w:rsidRDefault="003177A4" w:rsidP="003177A4">
      <w:pPr>
        <w:spacing w:after="0"/>
        <w:rPr>
          <w:sz w:val="18"/>
          <w:szCs w:val="18"/>
        </w:rPr>
      </w:pPr>
    </w:p>
    <w:p w:rsidR="003177A4" w:rsidRPr="001A4A98" w:rsidRDefault="003177A4" w:rsidP="003177A4">
      <w:pPr>
        <w:spacing w:after="0"/>
        <w:rPr>
          <w:sz w:val="18"/>
          <w:szCs w:val="18"/>
        </w:rPr>
      </w:pPr>
      <w:r w:rsidRPr="001A4A98">
        <w:rPr>
          <w:b/>
          <w:sz w:val="18"/>
          <w:szCs w:val="18"/>
        </w:rPr>
        <w:t>Ricalcoli:</w:t>
      </w:r>
      <w:r w:rsidRPr="001A4A98">
        <w:rPr>
          <w:sz w:val="18"/>
          <w:szCs w:val="18"/>
        </w:rPr>
        <w:t xml:space="preserve"> Questa voce è presente solo nelle bollette in cui vengono ricalcolati importi già pagati in bollette precedenti, a causa di una modifica dei consumi o dei prezzi applicati.</w:t>
      </w:r>
    </w:p>
    <w:p w:rsidR="003177A4" w:rsidRPr="001A4A98" w:rsidRDefault="003177A4" w:rsidP="003177A4">
      <w:pPr>
        <w:spacing w:after="0"/>
        <w:rPr>
          <w:sz w:val="18"/>
          <w:szCs w:val="18"/>
        </w:rPr>
      </w:pPr>
    </w:p>
    <w:p w:rsidR="003177A4" w:rsidRDefault="003177A4" w:rsidP="003177A4">
      <w:pPr>
        <w:spacing w:after="0"/>
        <w:rPr>
          <w:sz w:val="18"/>
          <w:szCs w:val="18"/>
        </w:rPr>
      </w:pPr>
      <w:r w:rsidRPr="001A4A98">
        <w:rPr>
          <w:b/>
          <w:sz w:val="18"/>
          <w:szCs w:val="18"/>
        </w:rPr>
        <w:t>Bonus sociale:</w:t>
      </w:r>
      <w:r w:rsidRPr="001A4A98">
        <w:rPr>
          <w:sz w:val="18"/>
          <w:szCs w:val="18"/>
        </w:rPr>
        <w:t xml:space="preserve"> Questa voce è presente solo nelle bollette dei clienti domestici in cui è riconosciuto il bonus sociale (o una sua quota parte) e comprende l’importo accreditato al cliente a titolo di bonus.</w:t>
      </w:r>
    </w:p>
    <w:p w:rsidR="003177A4" w:rsidRDefault="003177A4" w:rsidP="003177A4">
      <w:pPr>
        <w:spacing w:after="0"/>
        <w:rPr>
          <w:sz w:val="18"/>
          <w:szCs w:val="18"/>
        </w:rPr>
      </w:pPr>
    </w:p>
    <w:p w:rsidR="003177A4" w:rsidRDefault="003177A4" w:rsidP="003177A4">
      <w:pPr>
        <w:spacing w:after="0"/>
        <w:rPr>
          <w:b/>
          <w:sz w:val="18"/>
          <w:szCs w:val="18"/>
        </w:rPr>
      </w:pPr>
      <w:r>
        <w:rPr>
          <w:b/>
          <w:sz w:val="18"/>
          <w:szCs w:val="18"/>
        </w:rPr>
        <w:t xml:space="preserve">*Quota fissa: </w:t>
      </w:r>
      <w:r w:rsidRPr="004951D3">
        <w:rPr>
          <w:sz w:val="18"/>
          <w:szCs w:val="18"/>
        </w:rPr>
        <w:t xml:space="preserve">è la parte del prezzo espressa in euro/anno, che si paga per avere un punto di consegna attivo, </w:t>
      </w:r>
      <w:r>
        <w:rPr>
          <w:sz w:val="18"/>
          <w:szCs w:val="18"/>
        </w:rPr>
        <w:t>anche in assenza di consumo</w:t>
      </w:r>
    </w:p>
    <w:p w:rsidR="003177A4" w:rsidRDefault="003177A4" w:rsidP="003177A4">
      <w:pPr>
        <w:spacing w:after="0"/>
        <w:rPr>
          <w:b/>
          <w:sz w:val="18"/>
          <w:szCs w:val="18"/>
        </w:rPr>
      </w:pPr>
      <w:r>
        <w:rPr>
          <w:b/>
          <w:sz w:val="18"/>
          <w:szCs w:val="18"/>
        </w:rPr>
        <w:t xml:space="preserve">**Quota energia: </w:t>
      </w:r>
      <w:r w:rsidRPr="004951D3">
        <w:rPr>
          <w:sz w:val="18"/>
          <w:szCs w:val="18"/>
        </w:rPr>
        <w:t>comprende tutti gli importi da pagare in proporzione al consumo</w:t>
      </w:r>
      <w:r>
        <w:rPr>
          <w:sz w:val="18"/>
          <w:szCs w:val="18"/>
        </w:rPr>
        <w:t>.</w:t>
      </w:r>
    </w:p>
    <w:p w:rsidR="003177A4" w:rsidRDefault="003177A4" w:rsidP="003177A4">
      <w:pPr>
        <w:spacing w:after="0"/>
        <w:rPr>
          <w:sz w:val="18"/>
          <w:szCs w:val="18"/>
        </w:rPr>
      </w:pPr>
      <w:r w:rsidRPr="004D2F6B">
        <w:rPr>
          <w:b/>
          <w:sz w:val="18"/>
          <w:szCs w:val="18"/>
        </w:rPr>
        <w:t>*</w:t>
      </w:r>
      <w:r>
        <w:rPr>
          <w:b/>
          <w:sz w:val="18"/>
          <w:szCs w:val="18"/>
        </w:rPr>
        <w:t>**</w:t>
      </w:r>
      <w:proofErr w:type="spellStart"/>
      <w:r w:rsidRPr="004D2F6B">
        <w:rPr>
          <w:b/>
          <w:sz w:val="18"/>
          <w:szCs w:val="18"/>
        </w:rPr>
        <w:t>Smc</w:t>
      </w:r>
      <w:proofErr w:type="spellEnd"/>
      <w:r w:rsidRPr="004D2F6B">
        <w:rPr>
          <w:b/>
          <w:sz w:val="18"/>
          <w:szCs w:val="18"/>
        </w:rPr>
        <w:t xml:space="preserve">: </w:t>
      </w:r>
      <w:r w:rsidRPr="004D2F6B">
        <w:rPr>
          <w:sz w:val="18"/>
          <w:szCs w:val="18"/>
        </w:rPr>
        <w:t>il contatore misura il gas in metri cubi</w:t>
      </w:r>
      <w:r>
        <w:rPr>
          <w:sz w:val="18"/>
          <w:szCs w:val="18"/>
        </w:rPr>
        <w:t xml:space="preserve"> (mc) ma in bolletta i consumi </w:t>
      </w:r>
      <w:r w:rsidRPr="003177A4">
        <w:rPr>
          <w:b/>
          <w:sz w:val="18"/>
          <w:szCs w:val="18"/>
        </w:rPr>
        <w:t>s</w:t>
      </w:r>
      <w:r w:rsidRPr="003177A4">
        <w:rPr>
          <w:sz w:val="18"/>
          <w:szCs w:val="18"/>
        </w:rPr>
        <w:t>on</w:t>
      </w:r>
      <w:r w:rsidRPr="004D2F6B">
        <w:rPr>
          <w:sz w:val="18"/>
          <w:szCs w:val="18"/>
        </w:rPr>
        <w:t>o fatturati usando lo standard metro cubo (</w:t>
      </w:r>
      <w:proofErr w:type="spellStart"/>
      <w:r w:rsidRPr="004D2F6B">
        <w:rPr>
          <w:sz w:val="18"/>
          <w:szCs w:val="18"/>
        </w:rPr>
        <w:t>Smc</w:t>
      </w:r>
      <w:proofErr w:type="spellEnd"/>
      <w:r w:rsidRPr="004D2F6B">
        <w:rPr>
          <w:sz w:val="18"/>
          <w:szCs w:val="18"/>
        </w:rPr>
        <w:t>)</w:t>
      </w:r>
      <w:r>
        <w:rPr>
          <w:sz w:val="18"/>
          <w:szCs w:val="18"/>
        </w:rPr>
        <w:t xml:space="preserve">, un parametro che esprime la quantità di gas contenuta in un metro cubo a condizioni di temperatura (15°C) e di pressione (1.013,23 millibar, la pressione atmosferica standard). Gli </w:t>
      </w:r>
      <w:proofErr w:type="spellStart"/>
      <w:r>
        <w:rPr>
          <w:sz w:val="18"/>
          <w:szCs w:val="18"/>
        </w:rPr>
        <w:t>Smc</w:t>
      </w:r>
      <w:proofErr w:type="spellEnd"/>
      <w:r>
        <w:rPr>
          <w:sz w:val="18"/>
          <w:szCs w:val="18"/>
        </w:rPr>
        <w:t xml:space="preserve"> si ottengono moltiplicando i metri cubi per un coefficiente correttivo (C) definito per ogni località secondo precisi criteri.</w:t>
      </w:r>
      <w:r w:rsidRPr="004D2F6B">
        <w:rPr>
          <w:sz w:val="18"/>
          <w:szCs w:val="18"/>
        </w:rPr>
        <w:t xml:space="preserve">  </w:t>
      </w:r>
    </w:p>
    <w:p w:rsidR="003177A4" w:rsidRPr="00B00A75" w:rsidRDefault="003177A4" w:rsidP="003177A4">
      <w:pPr>
        <w:spacing w:after="0"/>
        <w:rPr>
          <w:color w:val="ED7D31" w:themeColor="accent2"/>
          <w:sz w:val="18"/>
          <w:szCs w:val="18"/>
        </w:rPr>
      </w:pPr>
    </w:p>
    <w:p w:rsidR="00570F46" w:rsidRPr="00B8596A" w:rsidRDefault="00B8596A" w:rsidP="00B8596A">
      <w:pPr>
        <w:spacing w:after="0"/>
        <w:rPr>
          <w:b/>
          <w:sz w:val="28"/>
          <w:szCs w:val="28"/>
        </w:rPr>
      </w:pPr>
      <w:r w:rsidRPr="00B8596A">
        <w:rPr>
          <w:b/>
          <w:sz w:val="28"/>
          <w:szCs w:val="28"/>
        </w:rPr>
        <w:t>PAGINA 3</w:t>
      </w:r>
    </w:p>
    <w:p w:rsidR="00570F46" w:rsidRDefault="00570F46" w:rsidP="00E367F2">
      <w:pPr>
        <w:spacing w:after="0"/>
        <w:rPr>
          <w:sz w:val="18"/>
          <w:szCs w:val="18"/>
        </w:rPr>
      </w:pPr>
    </w:p>
    <w:p w:rsidR="00570F46" w:rsidRPr="00B8596A" w:rsidRDefault="00570F46" w:rsidP="00E367F2">
      <w:pPr>
        <w:spacing w:after="0"/>
        <w:rPr>
          <w:b/>
          <w:sz w:val="18"/>
          <w:szCs w:val="18"/>
        </w:rPr>
      </w:pPr>
      <w:r w:rsidRPr="00B8596A">
        <w:rPr>
          <w:b/>
          <w:sz w:val="18"/>
          <w:szCs w:val="18"/>
        </w:rPr>
        <w:t>“ANNOTAZIONI E ULTERIORI INFORMAZIONI PREVISTE DALL’ARERA”</w:t>
      </w:r>
      <w:r w:rsidR="001A4A98" w:rsidRPr="00B8596A">
        <w:rPr>
          <w:b/>
          <w:sz w:val="18"/>
          <w:szCs w:val="18"/>
        </w:rPr>
        <w:t xml:space="preserve"> </w:t>
      </w:r>
    </w:p>
    <w:p w:rsidR="00E367F2" w:rsidRDefault="00E367F2" w:rsidP="00E367F2">
      <w:pPr>
        <w:spacing w:after="0"/>
        <w:rPr>
          <w:sz w:val="18"/>
          <w:szCs w:val="18"/>
        </w:rPr>
      </w:pPr>
    </w:p>
    <w:p w:rsidR="003177A4" w:rsidRPr="00570F46" w:rsidRDefault="003177A4" w:rsidP="003177A4">
      <w:pPr>
        <w:spacing w:after="0"/>
        <w:rPr>
          <w:b/>
          <w:sz w:val="18"/>
          <w:szCs w:val="18"/>
        </w:rPr>
      </w:pPr>
      <w:r w:rsidRPr="00570F46">
        <w:rPr>
          <w:b/>
          <w:sz w:val="18"/>
          <w:szCs w:val="18"/>
        </w:rPr>
        <w:t>Accedi alla tua area riservata</w:t>
      </w:r>
    </w:p>
    <w:p w:rsidR="003177A4" w:rsidRDefault="003177A4" w:rsidP="003177A4">
      <w:pPr>
        <w:spacing w:after="0"/>
        <w:rPr>
          <w:sz w:val="18"/>
          <w:szCs w:val="18"/>
        </w:rPr>
      </w:pPr>
      <w:r>
        <w:rPr>
          <w:sz w:val="18"/>
          <w:szCs w:val="18"/>
        </w:rPr>
        <w:t>Puoi</w:t>
      </w:r>
      <w:r w:rsidRPr="00250263">
        <w:rPr>
          <w:sz w:val="18"/>
          <w:szCs w:val="18"/>
        </w:rPr>
        <w:t xml:space="preserve"> accedere alla </w:t>
      </w:r>
      <w:r>
        <w:rPr>
          <w:sz w:val="18"/>
          <w:szCs w:val="18"/>
        </w:rPr>
        <w:t>tu</w:t>
      </w:r>
      <w:r w:rsidRPr="00250263">
        <w:rPr>
          <w:sz w:val="18"/>
          <w:szCs w:val="18"/>
        </w:rPr>
        <w:t xml:space="preserve">a area personale online per la gestione della </w:t>
      </w:r>
      <w:r>
        <w:rPr>
          <w:sz w:val="18"/>
          <w:szCs w:val="18"/>
        </w:rPr>
        <w:t>tua</w:t>
      </w:r>
      <w:r w:rsidRPr="00250263">
        <w:rPr>
          <w:sz w:val="18"/>
          <w:szCs w:val="18"/>
        </w:rPr>
        <w:t xml:space="preserve"> fornitura tramite il sito www.omniaenergia.it nella sezione Area Clienti digitando username e password riportati di seguito:</w:t>
      </w:r>
      <w:r>
        <w:rPr>
          <w:sz w:val="18"/>
          <w:szCs w:val="18"/>
        </w:rPr>
        <w:t xml:space="preserve"> </w:t>
      </w:r>
    </w:p>
    <w:p w:rsidR="003177A4" w:rsidRDefault="003177A4" w:rsidP="003177A4">
      <w:pPr>
        <w:spacing w:after="0"/>
        <w:rPr>
          <w:sz w:val="18"/>
          <w:szCs w:val="18"/>
        </w:rPr>
      </w:pPr>
      <w:r w:rsidRPr="00250263">
        <w:rPr>
          <w:sz w:val="18"/>
          <w:szCs w:val="18"/>
        </w:rPr>
        <w:t>Username: CLI9353</w:t>
      </w:r>
      <w:r>
        <w:rPr>
          <w:sz w:val="18"/>
          <w:szCs w:val="18"/>
        </w:rPr>
        <w:t xml:space="preserve"> -                                                                      Password: ****** </w:t>
      </w:r>
    </w:p>
    <w:p w:rsidR="003177A4" w:rsidRDefault="003177A4" w:rsidP="003177A4">
      <w:pPr>
        <w:spacing w:after="0"/>
        <w:rPr>
          <w:sz w:val="18"/>
          <w:szCs w:val="18"/>
        </w:rPr>
      </w:pPr>
    </w:p>
    <w:p w:rsidR="003177A4" w:rsidRPr="00570F46" w:rsidRDefault="003177A4" w:rsidP="003177A4">
      <w:pPr>
        <w:spacing w:after="0"/>
        <w:rPr>
          <w:b/>
          <w:sz w:val="18"/>
          <w:szCs w:val="18"/>
        </w:rPr>
      </w:pPr>
      <w:r w:rsidRPr="00570F46">
        <w:rPr>
          <w:b/>
          <w:sz w:val="18"/>
          <w:szCs w:val="18"/>
        </w:rPr>
        <w:t>Pagamenti sospesi e rateizzazioni</w:t>
      </w:r>
    </w:p>
    <w:p w:rsidR="003177A4" w:rsidRDefault="003177A4" w:rsidP="003177A4">
      <w:pPr>
        <w:rPr>
          <w:sz w:val="18"/>
          <w:szCs w:val="18"/>
        </w:rPr>
      </w:pPr>
      <w:r>
        <w:rPr>
          <w:sz w:val="18"/>
          <w:szCs w:val="18"/>
        </w:rPr>
        <w:t>Nei casi indicati all’art 12-bis TIVG - tra cui, a titolo esemplificativo e non esaustivo, nel caso in cui, a seguito di malfunzionamento del gruppo di misura per causa non imputabile al cliente,</w:t>
      </w:r>
      <w:r w:rsidRPr="00510D53">
        <w:rPr>
          <w:sz w:val="18"/>
          <w:szCs w:val="18"/>
        </w:rPr>
        <w:t xml:space="preserve"> </w:t>
      </w:r>
      <w:r>
        <w:rPr>
          <w:sz w:val="18"/>
          <w:szCs w:val="18"/>
        </w:rPr>
        <w:t xml:space="preserve">venga richiesto il pagamento di corrispettivi per consumi non registrati dal gruppo di misura, o, con gruppo di misura accessibile a cui a causa di una o più mancate letture, venga richiesto il pagamento di importi ricalcolati sulla base di consumi effettivi - il cliente può richiedere la rateizzazione degli importi dovuti, entro i 10 giorni successivi dal termine fissato per il pagamento della bolletta, chiamando il Numero Verde gratuito 800 98 44 55 dalle 09:15 alle 13:00 e dalle 14:30 alle 18:00. </w:t>
      </w:r>
    </w:p>
    <w:p w:rsidR="003177A4" w:rsidRDefault="003177A4" w:rsidP="003177A4">
      <w:pPr>
        <w:rPr>
          <w:color w:val="1F497D"/>
        </w:rPr>
      </w:pPr>
      <w:r>
        <w:rPr>
          <w:sz w:val="18"/>
          <w:szCs w:val="18"/>
        </w:rPr>
        <w:t>In casi DIVERSI da quelli indicati dal suddetto articolo 12-bis TIVG la richiesta di rateizzazione deve essere effettuata entro 2 giorni successivi al termine fissato per il pagamento della bolletta, rimane salva la facoltà di Omnia Energia di autorizzare la rateizzazione.   </w:t>
      </w:r>
    </w:p>
    <w:p w:rsidR="003177A4" w:rsidRDefault="003177A4" w:rsidP="003177A4">
      <w:pPr>
        <w:spacing w:after="0"/>
        <w:rPr>
          <w:sz w:val="18"/>
          <w:szCs w:val="18"/>
        </w:rPr>
      </w:pPr>
    </w:p>
    <w:p w:rsidR="003177A4" w:rsidRPr="00397DA5" w:rsidRDefault="003177A4" w:rsidP="003177A4">
      <w:pPr>
        <w:spacing w:after="0"/>
        <w:rPr>
          <w:sz w:val="18"/>
          <w:szCs w:val="18"/>
        </w:rPr>
      </w:pPr>
      <w:r w:rsidRPr="00162B03">
        <w:rPr>
          <w:b/>
          <w:sz w:val="18"/>
          <w:szCs w:val="18"/>
        </w:rPr>
        <w:t>Costo medio</w:t>
      </w:r>
      <w:r>
        <w:rPr>
          <w:b/>
          <w:sz w:val="18"/>
          <w:szCs w:val="18"/>
        </w:rPr>
        <w:t xml:space="preserve"> unitario</w:t>
      </w:r>
      <w:r w:rsidRPr="00162B03">
        <w:rPr>
          <w:b/>
          <w:sz w:val="18"/>
          <w:szCs w:val="18"/>
        </w:rPr>
        <w:t xml:space="preserve"> </w:t>
      </w:r>
    </w:p>
    <w:p w:rsidR="003177A4" w:rsidRPr="00397DA5" w:rsidRDefault="003177A4" w:rsidP="003177A4">
      <w:pPr>
        <w:spacing w:after="0"/>
        <w:rPr>
          <w:sz w:val="18"/>
          <w:szCs w:val="18"/>
        </w:rPr>
      </w:pPr>
      <w:r w:rsidRPr="00A85917">
        <w:rPr>
          <w:b/>
          <w:sz w:val="18"/>
          <w:szCs w:val="18"/>
        </w:rPr>
        <w:t>Il costo</w:t>
      </w:r>
      <w:r>
        <w:rPr>
          <w:b/>
          <w:sz w:val="18"/>
          <w:szCs w:val="18"/>
        </w:rPr>
        <w:t xml:space="preserve"> medio unitario per la spesa per la materia gas naturale</w:t>
      </w:r>
      <w:r>
        <w:rPr>
          <w:sz w:val="18"/>
          <w:szCs w:val="18"/>
        </w:rPr>
        <w:t xml:space="preserve"> è pari a 0,0000 </w:t>
      </w:r>
      <w:r w:rsidRPr="00397DA5">
        <w:rPr>
          <w:sz w:val="18"/>
          <w:szCs w:val="18"/>
        </w:rPr>
        <w:t>€/</w:t>
      </w:r>
      <w:proofErr w:type="spellStart"/>
      <w:proofErr w:type="gramStart"/>
      <w:r>
        <w:rPr>
          <w:sz w:val="18"/>
          <w:szCs w:val="18"/>
        </w:rPr>
        <w:t>Smc</w:t>
      </w:r>
      <w:proofErr w:type="spellEnd"/>
      <w:r w:rsidRPr="00397DA5">
        <w:rPr>
          <w:sz w:val="18"/>
          <w:szCs w:val="18"/>
        </w:rPr>
        <w:t xml:space="preserve"> </w:t>
      </w:r>
      <w:r>
        <w:rPr>
          <w:sz w:val="18"/>
          <w:szCs w:val="18"/>
        </w:rPr>
        <w:t xml:space="preserve"> (</w:t>
      </w:r>
      <w:proofErr w:type="gramEnd"/>
      <w:r>
        <w:rPr>
          <w:sz w:val="18"/>
          <w:szCs w:val="18"/>
        </w:rPr>
        <w:t xml:space="preserve">calcolato come rapporto tra la spesa per la materia gas naturale e i </w:t>
      </w:r>
      <w:proofErr w:type="spellStart"/>
      <w:r>
        <w:rPr>
          <w:sz w:val="18"/>
          <w:szCs w:val="18"/>
        </w:rPr>
        <w:t>Smc</w:t>
      </w:r>
      <w:proofErr w:type="spellEnd"/>
      <w:r>
        <w:rPr>
          <w:sz w:val="18"/>
          <w:szCs w:val="18"/>
        </w:rPr>
        <w:t xml:space="preserve"> fatturati) </w:t>
      </w:r>
    </w:p>
    <w:p w:rsidR="003177A4" w:rsidRDefault="003177A4" w:rsidP="003177A4">
      <w:pPr>
        <w:spacing w:after="0"/>
        <w:rPr>
          <w:sz w:val="18"/>
          <w:szCs w:val="18"/>
        </w:rPr>
      </w:pPr>
      <w:r w:rsidRPr="00A85917">
        <w:rPr>
          <w:b/>
          <w:sz w:val="18"/>
          <w:szCs w:val="18"/>
        </w:rPr>
        <w:t>Il costo</w:t>
      </w:r>
      <w:r w:rsidRPr="00397DA5">
        <w:rPr>
          <w:b/>
          <w:sz w:val="18"/>
          <w:szCs w:val="18"/>
        </w:rPr>
        <w:t xml:space="preserve"> medio unitario della bolletta</w:t>
      </w:r>
      <w:r>
        <w:rPr>
          <w:sz w:val="18"/>
          <w:szCs w:val="18"/>
        </w:rPr>
        <w:t xml:space="preserve"> è pari a 0,0000</w:t>
      </w:r>
      <w:r w:rsidRPr="00397DA5">
        <w:rPr>
          <w:sz w:val="18"/>
          <w:szCs w:val="18"/>
        </w:rPr>
        <w:t xml:space="preserve"> €/</w:t>
      </w:r>
      <w:proofErr w:type="spellStart"/>
      <w:proofErr w:type="gramStart"/>
      <w:r>
        <w:rPr>
          <w:sz w:val="18"/>
          <w:szCs w:val="18"/>
        </w:rPr>
        <w:t>Smc</w:t>
      </w:r>
      <w:proofErr w:type="spellEnd"/>
      <w:r w:rsidRPr="00397DA5">
        <w:rPr>
          <w:sz w:val="18"/>
          <w:szCs w:val="18"/>
        </w:rPr>
        <w:t xml:space="preserve">  </w:t>
      </w:r>
      <w:r>
        <w:rPr>
          <w:sz w:val="18"/>
          <w:szCs w:val="18"/>
        </w:rPr>
        <w:t>(</w:t>
      </w:r>
      <w:proofErr w:type="gramEnd"/>
      <w:r>
        <w:rPr>
          <w:sz w:val="18"/>
          <w:szCs w:val="18"/>
        </w:rPr>
        <w:t xml:space="preserve">calcolato come rapporto tra la somma della spesa per: materia energia, trasporto e gestione contatore, oneri di sistema e imposte e i </w:t>
      </w:r>
      <w:proofErr w:type="spellStart"/>
      <w:r>
        <w:rPr>
          <w:sz w:val="18"/>
          <w:szCs w:val="18"/>
        </w:rPr>
        <w:t>Smc</w:t>
      </w:r>
      <w:proofErr w:type="spellEnd"/>
      <w:r>
        <w:rPr>
          <w:sz w:val="18"/>
          <w:szCs w:val="18"/>
        </w:rPr>
        <w:t xml:space="preserve"> fatturati)</w:t>
      </w:r>
    </w:p>
    <w:p w:rsidR="003177A4" w:rsidRDefault="003177A4" w:rsidP="003177A4">
      <w:pPr>
        <w:spacing w:after="0"/>
        <w:rPr>
          <w:sz w:val="18"/>
          <w:szCs w:val="18"/>
        </w:rPr>
      </w:pPr>
    </w:p>
    <w:p w:rsidR="003177A4" w:rsidRDefault="003177A4" w:rsidP="003177A4">
      <w:pPr>
        <w:spacing w:after="0"/>
        <w:rPr>
          <w:b/>
          <w:sz w:val="18"/>
          <w:szCs w:val="18"/>
        </w:rPr>
      </w:pPr>
      <w:r w:rsidRPr="00CE1EB1">
        <w:rPr>
          <w:b/>
          <w:sz w:val="18"/>
          <w:szCs w:val="18"/>
        </w:rPr>
        <w:t>Comunicazioni obbligatorie Gas</w:t>
      </w:r>
    </w:p>
    <w:p w:rsidR="003177A4" w:rsidRPr="00CE1EB1" w:rsidRDefault="003177A4" w:rsidP="003177A4">
      <w:pPr>
        <w:spacing w:after="0"/>
        <w:rPr>
          <w:sz w:val="18"/>
          <w:szCs w:val="18"/>
        </w:rPr>
      </w:pPr>
      <w:r w:rsidRPr="00CE1EB1">
        <w:rPr>
          <w:sz w:val="18"/>
          <w:szCs w:val="18"/>
        </w:rPr>
        <w:t>Chiunque usi, anche occasionalmente, gas metano o altro tipo di gas, fornito tramite reti di distribuzione urbana o reti di trasporto, beneficia in via automatica di una copertura assicurativa contro gli i</w:t>
      </w:r>
      <w:r>
        <w:rPr>
          <w:sz w:val="18"/>
          <w:szCs w:val="18"/>
        </w:rPr>
        <w:t xml:space="preserve">ncidenti da gas, ai sensi della </w:t>
      </w:r>
      <w:r w:rsidRPr="00CE1EB1">
        <w:rPr>
          <w:sz w:val="18"/>
          <w:szCs w:val="18"/>
        </w:rPr>
        <w:t>delibera ARG/gas 70/10 dell'Autorità per l'energia elettrica e il gas. La copertura assicurativa è valida su tutto il territori nazionale; da essa sono esclusi:</w:t>
      </w:r>
    </w:p>
    <w:p w:rsidR="003177A4" w:rsidRPr="00CE1EB1" w:rsidRDefault="003177A4" w:rsidP="003177A4">
      <w:pPr>
        <w:spacing w:after="0"/>
        <w:rPr>
          <w:sz w:val="18"/>
          <w:szCs w:val="18"/>
        </w:rPr>
      </w:pPr>
      <w:r w:rsidRPr="00CE1EB1">
        <w:rPr>
          <w:sz w:val="18"/>
          <w:szCs w:val="18"/>
        </w:rPr>
        <w:t>a. i clienti finali di gas metano caratterizzati da un consumo annuo superiore a 200.000 metri cubi alle condizioni standard per utilizzatori industriali;</w:t>
      </w:r>
    </w:p>
    <w:p w:rsidR="003177A4" w:rsidRPr="00CE1EB1" w:rsidRDefault="003177A4" w:rsidP="003177A4">
      <w:pPr>
        <w:spacing w:after="0"/>
        <w:rPr>
          <w:sz w:val="18"/>
          <w:szCs w:val="18"/>
        </w:rPr>
      </w:pPr>
      <w:r w:rsidRPr="00CE1EB1">
        <w:rPr>
          <w:sz w:val="18"/>
          <w:szCs w:val="18"/>
        </w:rPr>
        <w:t>b. i clienti finali di gas metano caratterizzati da un consumo annuo superiore a 300.000 metri cubi alle condizioni standard per utilizzi ospedalieri;</w:t>
      </w:r>
    </w:p>
    <w:p w:rsidR="003177A4" w:rsidRPr="00CE1EB1" w:rsidRDefault="003177A4" w:rsidP="003177A4">
      <w:pPr>
        <w:spacing w:after="0"/>
        <w:rPr>
          <w:sz w:val="18"/>
          <w:szCs w:val="18"/>
        </w:rPr>
      </w:pPr>
      <w:r w:rsidRPr="00CE1EB1">
        <w:rPr>
          <w:sz w:val="18"/>
          <w:szCs w:val="18"/>
        </w:rPr>
        <w:t>c. i consumatori</w:t>
      </w:r>
      <w:r>
        <w:rPr>
          <w:sz w:val="18"/>
          <w:szCs w:val="18"/>
        </w:rPr>
        <w:t xml:space="preserve"> di gas metano per autotrazione.</w:t>
      </w:r>
    </w:p>
    <w:p w:rsidR="003177A4" w:rsidRPr="00CE1EB1" w:rsidRDefault="003177A4" w:rsidP="003177A4">
      <w:pPr>
        <w:spacing w:after="0"/>
        <w:rPr>
          <w:sz w:val="18"/>
          <w:szCs w:val="18"/>
        </w:rPr>
      </w:pPr>
      <w:r w:rsidRPr="00CE1EB1">
        <w:rPr>
          <w:sz w:val="18"/>
          <w:szCs w:val="18"/>
        </w:rPr>
        <w:t xml:space="preserve">Le garanzie prestate riguardano: la responsabilità civile nei confronti di terzi, gli incendi e gli </w:t>
      </w:r>
      <w:r>
        <w:rPr>
          <w:sz w:val="18"/>
          <w:szCs w:val="18"/>
        </w:rPr>
        <w:t>infortuni</w:t>
      </w:r>
      <w:r w:rsidRPr="00CE1EB1">
        <w:rPr>
          <w:sz w:val="18"/>
          <w:szCs w:val="18"/>
        </w:rPr>
        <w:t>, che abbiano origine negli impianti e negli apparecchi a valle del punto di consegna del gas (a valle del contatore).</w:t>
      </w:r>
    </w:p>
    <w:p w:rsidR="003177A4" w:rsidRDefault="003177A4" w:rsidP="003177A4">
      <w:pPr>
        <w:spacing w:after="0"/>
        <w:rPr>
          <w:sz w:val="18"/>
          <w:szCs w:val="18"/>
        </w:rPr>
      </w:pPr>
    </w:p>
    <w:p w:rsidR="003177A4" w:rsidRPr="00570F46" w:rsidRDefault="003177A4" w:rsidP="003177A4">
      <w:pPr>
        <w:spacing w:after="0"/>
        <w:rPr>
          <w:b/>
          <w:sz w:val="18"/>
          <w:szCs w:val="18"/>
        </w:rPr>
      </w:pPr>
      <w:r>
        <w:rPr>
          <w:b/>
          <w:sz w:val="18"/>
          <w:szCs w:val="18"/>
        </w:rPr>
        <w:t xml:space="preserve">Informazioni relative alla morosità </w:t>
      </w:r>
    </w:p>
    <w:p w:rsidR="003177A4" w:rsidRPr="00BF2C60" w:rsidRDefault="003177A4" w:rsidP="003177A4">
      <w:pPr>
        <w:spacing w:after="0"/>
        <w:rPr>
          <w:sz w:val="18"/>
          <w:szCs w:val="18"/>
        </w:rPr>
      </w:pPr>
      <w:r w:rsidRPr="00BF2C60">
        <w:rPr>
          <w:sz w:val="18"/>
          <w:szCs w:val="18"/>
        </w:rPr>
        <w:t>Nei casi previsti dalla delibera dell’ARERA ARG/</w:t>
      </w:r>
      <w:proofErr w:type="spellStart"/>
      <w:r w:rsidRPr="00BF2C60">
        <w:rPr>
          <w:sz w:val="18"/>
          <w:szCs w:val="18"/>
        </w:rPr>
        <w:t>elt</w:t>
      </w:r>
      <w:proofErr w:type="spellEnd"/>
      <w:r w:rsidRPr="00BF2C60">
        <w:rPr>
          <w:sz w:val="18"/>
          <w:szCs w:val="18"/>
        </w:rPr>
        <w:t xml:space="preserve"> 4/08 e </w:t>
      </w:r>
      <w:proofErr w:type="spellStart"/>
      <w:r w:rsidRPr="00BF2C60">
        <w:rPr>
          <w:sz w:val="18"/>
          <w:szCs w:val="18"/>
        </w:rPr>
        <w:t>s.m.i.</w:t>
      </w:r>
      <w:proofErr w:type="spellEnd"/>
      <w:r w:rsidRPr="00BF2C60">
        <w:rPr>
          <w:sz w:val="18"/>
          <w:szCs w:val="18"/>
        </w:rPr>
        <w:t>, a fronte di mancato pagamento da parte del Cliente del corrispettivo di una o più fatture, sarà attivata la procedura per la sospensione d</w:t>
      </w:r>
      <w:r>
        <w:rPr>
          <w:sz w:val="18"/>
          <w:szCs w:val="18"/>
        </w:rPr>
        <w:t xml:space="preserve">ella fornitura di energia per i </w:t>
      </w:r>
      <w:r w:rsidRPr="00BF2C60">
        <w:rPr>
          <w:sz w:val="18"/>
          <w:szCs w:val="18"/>
        </w:rPr>
        <w:t>punti di prelievo intestati al cliente.</w:t>
      </w:r>
    </w:p>
    <w:p w:rsidR="003177A4" w:rsidRPr="00BF2C60" w:rsidRDefault="003177A4" w:rsidP="003177A4">
      <w:pPr>
        <w:spacing w:after="0"/>
        <w:rPr>
          <w:sz w:val="18"/>
          <w:szCs w:val="18"/>
        </w:rPr>
      </w:pPr>
      <w:r w:rsidRPr="00BF2C60">
        <w:rPr>
          <w:sz w:val="18"/>
          <w:szCs w:val="18"/>
        </w:rPr>
        <w:t>Come specificato nelle CGF fornite alla stipula del contratto, tale procedura prevede:</w:t>
      </w:r>
    </w:p>
    <w:p w:rsidR="003177A4" w:rsidRPr="00BF2C60" w:rsidRDefault="003177A4" w:rsidP="003177A4">
      <w:pPr>
        <w:spacing w:after="0"/>
        <w:rPr>
          <w:sz w:val="18"/>
          <w:szCs w:val="18"/>
        </w:rPr>
      </w:pPr>
      <w:r w:rsidRPr="00BF2C60">
        <w:rPr>
          <w:sz w:val="18"/>
          <w:szCs w:val="18"/>
        </w:rPr>
        <w:t>a) Inoltro della raccomandata A/R o posta PEC di messa in mora, contenente indicazioni relative alle modalità di pagamento consentite e alle modalità di comunicazione a Omnia Energia Spa degli avvenuti pagamenti;</w:t>
      </w:r>
    </w:p>
    <w:p w:rsidR="003177A4" w:rsidRPr="00BF2C60" w:rsidRDefault="003177A4" w:rsidP="003177A4">
      <w:pPr>
        <w:spacing w:after="0"/>
        <w:rPr>
          <w:sz w:val="18"/>
          <w:szCs w:val="18"/>
        </w:rPr>
      </w:pPr>
      <w:r w:rsidRPr="00BF2C60">
        <w:rPr>
          <w:sz w:val="18"/>
          <w:szCs w:val="18"/>
        </w:rPr>
        <w:t>b) Avvio del processo di sospensione della fornitura, decorso il termine di pagamento riportato nella raccomandata A/R o posta PEC di messa in mora, in presenza di insoluti e nelle modalità previste dalle delibere vigenti.</w:t>
      </w:r>
    </w:p>
    <w:p w:rsidR="003177A4" w:rsidRPr="00BF2C60" w:rsidRDefault="003177A4" w:rsidP="003177A4">
      <w:pPr>
        <w:spacing w:after="0"/>
        <w:rPr>
          <w:sz w:val="18"/>
          <w:szCs w:val="18"/>
        </w:rPr>
      </w:pPr>
      <w:r w:rsidRPr="00BF2C60">
        <w:rPr>
          <w:sz w:val="18"/>
          <w:szCs w:val="18"/>
        </w:rPr>
        <w:t>Eventuali disservizi o danni derivanti dalla sospensione della fornitura, a seguito del processo di messa in mora, non sono da considerarsi di responsabilità di Omnia Energia Spa. Come previsto dalla delibera dell’ARERA ARG/</w:t>
      </w:r>
      <w:proofErr w:type="spellStart"/>
      <w:r w:rsidRPr="00BF2C60">
        <w:rPr>
          <w:sz w:val="18"/>
          <w:szCs w:val="18"/>
        </w:rPr>
        <w:t>elt</w:t>
      </w:r>
      <w:proofErr w:type="spellEnd"/>
      <w:r>
        <w:rPr>
          <w:sz w:val="18"/>
          <w:szCs w:val="18"/>
        </w:rPr>
        <w:t xml:space="preserve"> </w:t>
      </w:r>
      <w:r w:rsidRPr="00BF2C60">
        <w:rPr>
          <w:sz w:val="18"/>
          <w:szCs w:val="18"/>
        </w:rPr>
        <w:t xml:space="preserve">4/08 e </w:t>
      </w:r>
      <w:proofErr w:type="spellStart"/>
      <w:r w:rsidRPr="00BF2C60">
        <w:rPr>
          <w:sz w:val="18"/>
          <w:szCs w:val="18"/>
        </w:rPr>
        <w:t>s.m.i.</w:t>
      </w:r>
      <w:proofErr w:type="spellEnd"/>
      <w:r w:rsidRPr="00BF2C60">
        <w:rPr>
          <w:sz w:val="18"/>
          <w:szCs w:val="18"/>
        </w:rPr>
        <w:t xml:space="preserve"> i corrispettivi di sospensione ed eventuale riattivazione della fornitura nonché le spese sostenute per l'inoltro delle messe in mora e dei solleciti di pagamento saranno incluse nella prima fattura utile.</w:t>
      </w:r>
    </w:p>
    <w:p w:rsidR="003177A4" w:rsidRDefault="003177A4" w:rsidP="003177A4">
      <w:pPr>
        <w:spacing w:after="0"/>
        <w:rPr>
          <w:sz w:val="18"/>
          <w:szCs w:val="18"/>
        </w:rPr>
      </w:pPr>
      <w:r>
        <w:rPr>
          <w:sz w:val="18"/>
          <w:szCs w:val="18"/>
        </w:rPr>
        <w:t>In</w:t>
      </w:r>
      <w:r w:rsidRPr="00BF2C60">
        <w:rPr>
          <w:sz w:val="18"/>
          <w:szCs w:val="18"/>
        </w:rPr>
        <w:t xml:space="preserve"> caso di risoluzione del Contratto per morosità del Cliente, il Fornitore avrà diritto al versamento degli interessi di mora oltre al maggior danno.</w:t>
      </w:r>
    </w:p>
    <w:p w:rsidR="003177A4" w:rsidRDefault="003177A4" w:rsidP="003177A4">
      <w:pPr>
        <w:spacing w:after="0"/>
        <w:rPr>
          <w:sz w:val="18"/>
          <w:szCs w:val="18"/>
        </w:rPr>
      </w:pPr>
    </w:p>
    <w:p w:rsidR="003177A4" w:rsidRPr="00A85917" w:rsidRDefault="003177A4" w:rsidP="003177A4">
      <w:pPr>
        <w:spacing w:after="0"/>
        <w:rPr>
          <w:rFonts w:cstheme="minorHAnsi"/>
          <w:b/>
          <w:bCs/>
          <w:sz w:val="18"/>
          <w:szCs w:val="18"/>
        </w:rPr>
      </w:pPr>
      <w:r w:rsidRPr="00A85917">
        <w:rPr>
          <w:rFonts w:cstheme="minorHAnsi"/>
          <w:b/>
          <w:bCs/>
          <w:sz w:val="18"/>
          <w:szCs w:val="18"/>
        </w:rPr>
        <w:t>Informazioni relative ai pagamenti ed agli interessi di mora</w:t>
      </w:r>
    </w:p>
    <w:p w:rsidR="003177A4" w:rsidRPr="00A85917" w:rsidRDefault="003177A4" w:rsidP="003177A4">
      <w:pPr>
        <w:spacing w:after="0"/>
        <w:rPr>
          <w:sz w:val="18"/>
          <w:szCs w:val="18"/>
        </w:rPr>
      </w:pPr>
      <w:r w:rsidRPr="00A85917">
        <w:rPr>
          <w:rFonts w:cstheme="minorHAnsi"/>
          <w:bCs/>
          <w:sz w:val="18"/>
          <w:szCs w:val="18"/>
        </w:rPr>
        <w:t xml:space="preserve">In caso di ritardato pagamento delle fatture il cliente sarà tenuto, senza la necessità di formale messa in mora da parte del Fornitore, alla corresponsione in favore di quest'ultimo di interessi moratori sugli importi delle fatture insolute al tasso BCE tempo per tempo vigente aumentato di 8 punti percentuali per clienti business e al tasso ufficiale di riferimento (TUR) tempo per tempo vigente aumentato di 3,5 punti percentuali per clienti domestici, così come previsto dal D. </w:t>
      </w:r>
      <w:proofErr w:type="spellStart"/>
      <w:r w:rsidRPr="00A85917">
        <w:rPr>
          <w:rFonts w:cstheme="minorHAnsi"/>
          <w:bCs/>
          <w:sz w:val="18"/>
          <w:szCs w:val="18"/>
        </w:rPr>
        <w:t>Lgs</w:t>
      </w:r>
      <w:proofErr w:type="spellEnd"/>
      <w:r w:rsidRPr="00A85917">
        <w:rPr>
          <w:rFonts w:cstheme="minorHAnsi"/>
          <w:bCs/>
          <w:sz w:val="18"/>
          <w:szCs w:val="18"/>
        </w:rPr>
        <w:t>. n.231/2002, dal giorno successivo alla scadenza di ciascuna fattura e sino all'integrale soddisfo.</w:t>
      </w:r>
    </w:p>
    <w:p w:rsidR="003177A4" w:rsidRPr="00570F46" w:rsidRDefault="003177A4" w:rsidP="003177A4">
      <w:pPr>
        <w:spacing w:after="0"/>
        <w:rPr>
          <w:rFonts w:cstheme="minorHAnsi"/>
          <w:b/>
          <w:sz w:val="18"/>
          <w:szCs w:val="18"/>
        </w:rPr>
      </w:pPr>
    </w:p>
    <w:p w:rsidR="003177A4" w:rsidRPr="005C58C6" w:rsidRDefault="003177A4" w:rsidP="003177A4">
      <w:pPr>
        <w:spacing w:after="0"/>
        <w:rPr>
          <w:b/>
          <w:sz w:val="18"/>
          <w:szCs w:val="18"/>
        </w:rPr>
      </w:pPr>
      <w:r w:rsidRPr="005C58C6">
        <w:rPr>
          <w:b/>
          <w:sz w:val="18"/>
          <w:szCs w:val="18"/>
        </w:rPr>
        <w:t>Reclami e segnalazioni</w:t>
      </w:r>
    </w:p>
    <w:p w:rsidR="003177A4" w:rsidRDefault="003177A4" w:rsidP="003177A4">
      <w:pPr>
        <w:spacing w:after="0"/>
        <w:rPr>
          <w:sz w:val="18"/>
          <w:szCs w:val="18"/>
        </w:rPr>
      </w:pPr>
      <w:r w:rsidRPr="00570F46">
        <w:rPr>
          <w:sz w:val="18"/>
          <w:szCs w:val="18"/>
        </w:rPr>
        <w:t>Eventuali reclami, possono essere inoltrati a Omnia Energia Spa, oltre che all'indirizzo postale indicato nella prima pagina, anche utilizzando l'apposito mo</w:t>
      </w:r>
      <w:r>
        <w:rPr>
          <w:sz w:val="18"/>
          <w:szCs w:val="18"/>
        </w:rPr>
        <w:t>dulo disponibile nella t</w:t>
      </w:r>
      <w:r w:rsidRPr="00570F46">
        <w:rPr>
          <w:sz w:val="18"/>
          <w:szCs w:val="18"/>
        </w:rPr>
        <w:t>ua Area Clienti sul sit</w:t>
      </w:r>
      <w:r>
        <w:rPr>
          <w:sz w:val="18"/>
          <w:szCs w:val="18"/>
        </w:rPr>
        <w:t xml:space="preserve">o www.omniaenergia.it. Nel caso </w:t>
      </w:r>
      <w:r w:rsidRPr="00570F46">
        <w:rPr>
          <w:sz w:val="18"/>
          <w:szCs w:val="18"/>
        </w:rPr>
        <w:t xml:space="preserve">si decida di non utilizzare l'apposito modulo, nella comunicazione si dovranno indicare obbligatoriamente le seguenti informazioni minime: nome, cognome, </w:t>
      </w:r>
      <w:r w:rsidRPr="00570F46">
        <w:rPr>
          <w:sz w:val="18"/>
          <w:szCs w:val="18"/>
        </w:rPr>
        <w:lastRenderedPageBreak/>
        <w:t>indirizzo di fornitura, indirizzo postale (se diverso</w:t>
      </w:r>
      <w:r>
        <w:rPr>
          <w:sz w:val="18"/>
          <w:szCs w:val="18"/>
        </w:rPr>
        <w:t xml:space="preserve"> dall'indirizzo di fornitura) o </w:t>
      </w:r>
      <w:r w:rsidRPr="00570F46">
        <w:rPr>
          <w:sz w:val="18"/>
          <w:szCs w:val="18"/>
        </w:rPr>
        <w:t>telematico e il servizio a cui si riferisce il reclamo (elettrico, gas o entrambi).</w:t>
      </w:r>
    </w:p>
    <w:p w:rsidR="003177A4" w:rsidRDefault="003177A4" w:rsidP="003177A4">
      <w:pPr>
        <w:spacing w:after="0"/>
        <w:rPr>
          <w:sz w:val="18"/>
          <w:szCs w:val="18"/>
        </w:rPr>
      </w:pPr>
    </w:p>
    <w:p w:rsidR="003177A4" w:rsidRPr="005C58C6" w:rsidRDefault="003177A4" w:rsidP="003177A4">
      <w:pPr>
        <w:spacing w:after="0"/>
        <w:rPr>
          <w:b/>
          <w:sz w:val="18"/>
          <w:szCs w:val="18"/>
        </w:rPr>
      </w:pPr>
      <w:r w:rsidRPr="005C58C6">
        <w:rPr>
          <w:b/>
          <w:sz w:val="18"/>
          <w:szCs w:val="18"/>
        </w:rPr>
        <w:t>Servizi aggiuntivi</w:t>
      </w:r>
      <w:r>
        <w:rPr>
          <w:b/>
          <w:sz w:val="18"/>
          <w:szCs w:val="18"/>
        </w:rPr>
        <w:t xml:space="preserve"> </w:t>
      </w:r>
    </w:p>
    <w:p w:rsidR="003177A4" w:rsidRDefault="003177A4" w:rsidP="003177A4">
      <w:pPr>
        <w:rPr>
          <w:color w:val="1F497D"/>
        </w:rPr>
      </w:pPr>
      <w:r>
        <w:rPr>
          <w:sz w:val="18"/>
          <w:szCs w:val="18"/>
        </w:rPr>
        <w:t xml:space="preserve">Se sei un cliente con consumi annui superiori a 200.000 </w:t>
      </w:r>
      <w:proofErr w:type="spellStart"/>
      <w:proofErr w:type="gramStart"/>
      <w:r>
        <w:rPr>
          <w:sz w:val="18"/>
          <w:szCs w:val="18"/>
        </w:rPr>
        <w:t>Smc</w:t>
      </w:r>
      <w:proofErr w:type="spellEnd"/>
      <w:r>
        <w:rPr>
          <w:sz w:val="18"/>
          <w:szCs w:val="18"/>
        </w:rPr>
        <w:t>.,</w:t>
      </w:r>
      <w:proofErr w:type="gramEnd"/>
      <w:r>
        <w:rPr>
          <w:sz w:val="18"/>
          <w:szCs w:val="18"/>
        </w:rPr>
        <w:t xml:space="preserve"> hai la possibilità di ricevere GRATUITAMENTE la fattura via e-mail attivando il servizio in modo semplice e immediato accedendo alla tua area riservata. Diversamente, </w:t>
      </w:r>
      <w:proofErr w:type="gramStart"/>
      <w:r>
        <w:rPr>
          <w:sz w:val="18"/>
          <w:szCs w:val="18"/>
        </w:rPr>
        <w:t>per  ogni</w:t>
      </w:r>
      <w:proofErr w:type="gramEnd"/>
      <w:r>
        <w:rPr>
          <w:sz w:val="18"/>
          <w:szCs w:val="18"/>
        </w:rPr>
        <w:t xml:space="preserve"> fattura cartacea spedita verrà addebitato il costo di €  2,30 + IVA. </w:t>
      </w:r>
    </w:p>
    <w:p w:rsidR="003177A4" w:rsidRDefault="003177A4" w:rsidP="003177A4">
      <w:pPr>
        <w:spacing w:after="0"/>
        <w:rPr>
          <w:sz w:val="18"/>
          <w:szCs w:val="18"/>
        </w:rPr>
      </w:pPr>
    </w:p>
    <w:p w:rsidR="003177A4" w:rsidRPr="005C58C6" w:rsidRDefault="003177A4" w:rsidP="003177A4">
      <w:pPr>
        <w:spacing w:after="0"/>
        <w:rPr>
          <w:b/>
          <w:sz w:val="18"/>
          <w:szCs w:val="18"/>
        </w:rPr>
      </w:pPr>
      <w:r w:rsidRPr="005C58C6">
        <w:rPr>
          <w:b/>
          <w:sz w:val="18"/>
          <w:szCs w:val="18"/>
        </w:rPr>
        <w:t>Dati Catastali</w:t>
      </w:r>
    </w:p>
    <w:p w:rsidR="003177A4" w:rsidRDefault="003177A4" w:rsidP="003177A4">
      <w:pPr>
        <w:spacing w:after="0"/>
        <w:rPr>
          <w:sz w:val="18"/>
          <w:szCs w:val="18"/>
        </w:rPr>
      </w:pPr>
      <w:r w:rsidRPr="001A4A98">
        <w:rPr>
          <w:sz w:val="18"/>
          <w:szCs w:val="18"/>
        </w:rPr>
        <w:t>Il modulo per la comunicazione dei dati</w:t>
      </w:r>
      <w:r>
        <w:rPr>
          <w:sz w:val="18"/>
          <w:szCs w:val="18"/>
        </w:rPr>
        <w:t xml:space="preserve"> catastali è disponibile nella t</w:t>
      </w:r>
      <w:r w:rsidRPr="001A4A98">
        <w:rPr>
          <w:sz w:val="18"/>
          <w:szCs w:val="18"/>
        </w:rPr>
        <w:t xml:space="preserve">ua Area Clienti sul sito web www.omniaenergia.it. Il modulo debitamente compilato e firmato può essere inoltrato a mezzo fax al numero </w:t>
      </w:r>
      <w:r w:rsidRPr="00D23950">
        <w:rPr>
          <w:sz w:val="18"/>
          <w:szCs w:val="18"/>
        </w:rPr>
        <w:t>0984</w:t>
      </w:r>
      <w:r>
        <w:rPr>
          <w:sz w:val="18"/>
          <w:szCs w:val="18"/>
        </w:rPr>
        <w:t xml:space="preserve"> </w:t>
      </w:r>
      <w:r w:rsidRPr="00D23950">
        <w:rPr>
          <w:sz w:val="18"/>
          <w:szCs w:val="18"/>
        </w:rPr>
        <w:t>65</w:t>
      </w:r>
      <w:r>
        <w:rPr>
          <w:sz w:val="18"/>
          <w:szCs w:val="18"/>
        </w:rPr>
        <w:t xml:space="preserve"> </w:t>
      </w:r>
      <w:r w:rsidRPr="00D23950">
        <w:rPr>
          <w:sz w:val="18"/>
          <w:szCs w:val="18"/>
        </w:rPr>
        <w:t>60</w:t>
      </w:r>
      <w:r>
        <w:rPr>
          <w:sz w:val="18"/>
          <w:szCs w:val="18"/>
        </w:rPr>
        <w:t xml:space="preserve"> </w:t>
      </w:r>
      <w:r w:rsidRPr="00D23950">
        <w:rPr>
          <w:sz w:val="18"/>
          <w:szCs w:val="18"/>
        </w:rPr>
        <w:t>11</w:t>
      </w:r>
      <w:r w:rsidRPr="001A4A98">
        <w:rPr>
          <w:sz w:val="18"/>
          <w:szCs w:val="18"/>
        </w:rPr>
        <w:t>.</w:t>
      </w:r>
    </w:p>
    <w:p w:rsidR="003177A4" w:rsidRDefault="003177A4" w:rsidP="003177A4">
      <w:pPr>
        <w:spacing w:after="0"/>
        <w:rPr>
          <w:sz w:val="18"/>
          <w:szCs w:val="18"/>
        </w:rPr>
      </w:pPr>
    </w:p>
    <w:p w:rsidR="003177A4" w:rsidRPr="005C58C6" w:rsidRDefault="003177A4" w:rsidP="003177A4">
      <w:pPr>
        <w:spacing w:after="0"/>
        <w:rPr>
          <w:b/>
          <w:sz w:val="18"/>
          <w:szCs w:val="18"/>
        </w:rPr>
      </w:pPr>
      <w:r w:rsidRPr="005C58C6">
        <w:rPr>
          <w:b/>
          <w:sz w:val="18"/>
          <w:szCs w:val="18"/>
        </w:rPr>
        <w:t>Comunicazione da parte dell'Autorità</w:t>
      </w:r>
    </w:p>
    <w:p w:rsidR="003177A4" w:rsidRDefault="003177A4" w:rsidP="003177A4">
      <w:pPr>
        <w:spacing w:after="0"/>
        <w:rPr>
          <w:sz w:val="18"/>
          <w:szCs w:val="18"/>
        </w:rPr>
      </w:pPr>
      <w:r w:rsidRPr="001A4A98">
        <w:rPr>
          <w:sz w:val="18"/>
          <w:szCs w:val="18"/>
        </w:rPr>
        <w:t>"A partire dal 1 marzo 2018, qualora Ella riceva una fattura contenente importi per consumi riferiti a periodi trascorsi da almeno due anni, può contestarli e non pagarli, in applicazione della Legge di Bilancio 2018 (Legge n. 205/17). Il</w:t>
      </w:r>
      <w:r>
        <w:rPr>
          <w:sz w:val="18"/>
          <w:szCs w:val="18"/>
        </w:rPr>
        <w:t xml:space="preserve"> s</w:t>
      </w:r>
      <w:r w:rsidRPr="001A4A98">
        <w:rPr>
          <w:sz w:val="18"/>
          <w:szCs w:val="18"/>
        </w:rPr>
        <w:t xml:space="preserve">uo venditore ha l'obbligo, contestualmente a tale fattura e comunque almeno 10 giorni prima della scadenza del pagamento, di informarLa per </w:t>
      </w:r>
      <w:proofErr w:type="spellStart"/>
      <w:r w:rsidRPr="001A4A98">
        <w:rPr>
          <w:sz w:val="18"/>
          <w:szCs w:val="18"/>
        </w:rPr>
        <w:t>agevolarLa</w:t>
      </w:r>
      <w:proofErr w:type="spellEnd"/>
      <w:r w:rsidRPr="001A4A98">
        <w:rPr>
          <w:sz w:val="18"/>
          <w:szCs w:val="18"/>
        </w:rPr>
        <w:t xml:space="preserve"> nell'esercizio di questa facoltà. Per ulterior</w:t>
      </w:r>
      <w:r>
        <w:rPr>
          <w:sz w:val="18"/>
          <w:szCs w:val="18"/>
        </w:rPr>
        <w:t xml:space="preserve">i informazioni chiami il numero </w:t>
      </w:r>
      <w:r w:rsidRPr="001A4A98">
        <w:rPr>
          <w:sz w:val="18"/>
          <w:szCs w:val="18"/>
        </w:rPr>
        <w:t>verde dello Sportello dell'Autorità di Regolazione per Energia Reti e Ambiente (ARERA) 800 166 654."</w:t>
      </w:r>
    </w:p>
    <w:p w:rsidR="003177A4" w:rsidRDefault="003177A4" w:rsidP="003177A4">
      <w:pPr>
        <w:spacing w:after="0"/>
        <w:rPr>
          <w:sz w:val="18"/>
          <w:szCs w:val="18"/>
        </w:rPr>
      </w:pPr>
    </w:p>
    <w:p w:rsidR="003177A4" w:rsidRPr="005C58C6" w:rsidRDefault="003177A4" w:rsidP="003177A4">
      <w:pPr>
        <w:spacing w:after="0"/>
        <w:rPr>
          <w:b/>
          <w:sz w:val="18"/>
          <w:szCs w:val="18"/>
        </w:rPr>
      </w:pPr>
      <w:r w:rsidRPr="005C58C6">
        <w:rPr>
          <w:b/>
          <w:sz w:val="18"/>
          <w:szCs w:val="18"/>
        </w:rPr>
        <w:t>Comunicazione sulla fatturazione elettronica</w:t>
      </w:r>
    </w:p>
    <w:p w:rsidR="003177A4" w:rsidRDefault="003177A4" w:rsidP="003177A4">
      <w:pPr>
        <w:spacing w:after="0"/>
        <w:rPr>
          <w:sz w:val="18"/>
          <w:szCs w:val="18"/>
        </w:rPr>
      </w:pPr>
      <w:r w:rsidRPr="001A4A98">
        <w:rPr>
          <w:sz w:val="18"/>
          <w:szCs w:val="18"/>
        </w:rPr>
        <w:t>Qualora la fattura elettronica associata alla presente fattura cortesia non risulti es</w:t>
      </w:r>
      <w:r>
        <w:rPr>
          <w:sz w:val="18"/>
          <w:szCs w:val="18"/>
        </w:rPr>
        <w:t xml:space="preserve">sere stata recapitata dallo SDI, </w:t>
      </w:r>
      <w:r w:rsidRPr="001A4A98">
        <w:rPr>
          <w:sz w:val="18"/>
          <w:szCs w:val="18"/>
        </w:rPr>
        <w:t>perché il codice destinatario relativo risulta essere “0000000” a causa della mancata comunicazione de</w:t>
      </w:r>
      <w:r>
        <w:rPr>
          <w:sz w:val="18"/>
          <w:szCs w:val="18"/>
        </w:rPr>
        <w:t>l t</w:t>
      </w:r>
      <w:r w:rsidRPr="001A4A98">
        <w:rPr>
          <w:sz w:val="18"/>
          <w:szCs w:val="18"/>
        </w:rPr>
        <w:t>uo codice</w:t>
      </w:r>
      <w:r>
        <w:rPr>
          <w:sz w:val="18"/>
          <w:szCs w:val="18"/>
        </w:rPr>
        <w:t xml:space="preserve"> </w:t>
      </w:r>
      <w:r w:rsidRPr="001A4A98">
        <w:rPr>
          <w:sz w:val="18"/>
          <w:szCs w:val="18"/>
        </w:rPr>
        <w:t xml:space="preserve">destinatario o in alternativa del </w:t>
      </w:r>
      <w:r>
        <w:rPr>
          <w:sz w:val="18"/>
          <w:szCs w:val="18"/>
        </w:rPr>
        <w:t>t</w:t>
      </w:r>
      <w:r w:rsidRPr="001A4A98">
        <w:rPr>
          <w:sz w:val="18"/>
          <w:szCs w:val="18"/>
        </w:rPr>
        <w:t xml:space="preserve">uo indirizzo PEC in precedenza richiesto o per qualsiasi altra motivazione, </w:t>
      </w:r>
      <w:r>
        <w:rPr>
          <w:sz w:val="18"/>
          <w:szCs w:val="18"/>
        </w:rPr>
        <w:t>ti</w:t>
      </w:r>
      <w:r w:rsidRPr="001A4A98">
        <w:rPr>
          <w:sz w:val="18"/>
          <w:szCs w:val="18"/>
        </w:rPr>
        <w:t xml:space="preserve"> informiamo che lo SDI rende disponibile la fattura elettronica nell’area a </w:t>
      </w:r>
      <w:r>
        <w:rPr>
          <w:sz w:val="18"/>
          <w:szCs w:val="18"/>
        </w:rPr>
        <w:t>te</w:t>
      </w:r>
      <w:r w:rsidRPr="001A4A98">
        <w:rPr>
          <w:sz w:val="18"/>
          <w:szCs w:val="18"/>
        </w:rPr>
        <w:t xml:space="preserve"> riservata </w:t>
      </w:r>
      <w:r>
        <w:rPr>
          <w:sz w:val="18"/>
          <w:szCs w:val="18"/>
        </w:rPr>
        <w:t xml:space="preserve">del sito web dell’Agenzia delle </w:t>
      </w:r>
      <w:r w:rsidRPr="001A4A98">
        <w:rPr>
          <w:sz w:val="18"/>
          <w:szCs w:val="18"/>
        </w:rPr>
        <w:t>Entrate e che pertanto pu</w:t>
      </w:r>
      <w:r>
        <w:rPr>
          <w:sz w:val="18"/>
          <w:szCs w:val="18"/>
        </w:rPr>
        <w:t>oi</w:t>
      </w:r>
      <w:r w:rsidRPr="001A4A98">
        <w:rPr>
          <w:sz w:val="18"/>
          <w:szCs w:val="18"/>
        </w:rPr>
        <w:t xml:space="preserve"> provvedere a scaricarla.</w:t>
      </w:r>
    </w:p>
    <w:p w:rsidR="00B8596A" w:rsidRDefault="00B8596A" w:rsidP="003177A4">
      <w:pPr>
        <w:spacing w:after="0"/>
        <w:rPr>
          <w:sz w:val="18"/>
          <w:szCs w:val="18"/>
        </w:rPr>
      </w:pPr>
      <w:bookmarkStart w:id="0" w:name="_GoBack"/>
      <w:bookmarkEnd w:id="0"/>
    </w:p>
    <w:sectPr w:rsidR="00B8596A" w:rsidSect="00B47C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A45665"/>
    <w:multiLevelType w:val="hybridMultilevel"/>
    <w:tmpl w:val="050A8C5E"/>
    <w:lvl w:ilvl="0" w:tplc="4432B0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A05"/>
    <w:rsid w:val="00011A48"/>
    <w:rsid w:val="000166B9"/>
    <w:rsid w:val="00077B23"/>
    <w:rsid w:val="000A7B51"/>
    <w:rsid w:val="000B2B58"/>
    <w:rsid w:val="00114B7A"/>
    <w:rsid w:val="001237A3"/>
    <w:rsid w:val="00152084"/>
    <w:rsid w:val="001A4A98"/>
    <w:rsid w:val="00250263"/>
    <w:rsid w:val="002861EB"/>
    <w:rsid w:val="00297B8E"/>
    <w:rsid w:val="002C489C"/>
    <w:rsid w:val="003177A4"/>
    <w:rsid w:val="00337292"/>
    <w:rsid w:val="00376535"/>
    <w:rsid w:val="003A6467"/>
    <w:rsid w:val="003D4A05"/>
    <w:rsid w:val="004159BB"/>
    <w:rsid w:val="0047241A"/>
    <w:rsid w:val="00544E88"/>
    <w:rsid w:val="00570F46"/>
    <w:rsid w:val="005B65C5"/>
    <w:rsid w:val="005C29D1"/>
    <w:rsid w:val="005C58C6"/>
    <w:rsid w:val="005F18E9"/>
    <w:rsid w:val="00615FAE"/>
    <w:rsid w:val="006658B8"/>
    <w:rsid w:val="00676DCD"/>
    <w:rsid w:val="00804C2E"/>
    <w:rsid w:val="0086617D"/>
    <w:rsid w:val="0089081F"/>
    <w:rsid w:val="009011B4"/>
    <w:rsid w:val="00A02967"/>
    <w:rsid w:val="00A25E6E"/>
    <w:rsid w:val="00A8005B"/>
    <w:rsid w:val="00AE4426"/>
    <w:rsid w:val="00B47C52"/>
    <w:rsid w:val="00B8596A"/>
    <w:rsid w:val="00BD7F14"/>
    <w:rsid w:val="00BF2C60"/>
    <w:rsid w:val="00CA4925"/>
    <w:rsid w:val="00D1736B"/>
    <w:rsid w:val="00D43E36"/>
    <w:rsid w:val="00D877FA"/>
    <w:rsid w:val="00DB008B"/>
    <w:rsid w:val="00E23097"/>
    <w:rsid w:val="00E367F2"/>
    <w:rsid w:val="00EB5157"/>
    <w:rsid w:val="00EC08AA"/>
    <w:rsid w:val="00FB1A8C"/>
    <w:rsid w:val="00FB7F65"/>
    <w:rsid w:val="00FC3D0C"/>
    <w:rsid w:val="00FE26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70C15-9944-495A-9CF8-64F306F7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47C5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D4A05"/>
    <w:pPr>
      <w:ind w:left="720"/>
      <w:contextualSpacing/>
    </w:pPr>
  </w:style>
  <w:style w:type="character" w:styleId="Collegamentoipertestuale">
    <w:name w:val="Hyperlink"/>
    <w:basedOn w:val="Carpredefinitoparagrafo"/>
    <w:uiPriority w:val="99"/>
    <w:unhideWhenUsed/>
    <w:rsid w:val="00A8005B"/>
    <w:rPr>
      <w:color w:val="0000FF"/>
      <w:u w:val="single"/>
    </w:rPr>
  </w:style>
  <w:style w:type="table" w:styleId="Grigliatabella">
    <w:name w:val="Table Grid"/>
    <w:basedOn w:val="Tabellanormale"/>
    <w:uiPriority w:val="39"/>
    <w:rsid w:val="00BF2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5B65C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B65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utolettura@omniaenergia.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mniaenergia.it" TargetMode="External"/><Relationship Id="rId5" Type="http://schemas.openxmlformats.org/officeDocument/2006/relationships/hyperlink" Target="http://www.omniaenegia.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1900</Words>
  <Characters>10834</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Grizli777</Company>
  <LinksUpToDate>false</LinksUpToDate>
  <CharactersWithSpaces>12709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Grassini</dc:creator>
  <cp:lastModifiedBy>Camilla Filice</cp:lastModifiedBy>
  <cp:revision>3</cp:revision>
  <dcterms:created xsi:type="dcterms:W3CDTF">2020-03-31T15:38:00Z</dcterms:created>
  <dcterms:modified xsi:type="dcterms:W3CDTF">2020-03-31T15:57:00Z</dcterms:modified>
</cp:coreProperties>
</file>