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2182D95" w:rsidR="0082292F" w:rsidRDefault="0082292F" w:rsidP="0082292F">
      <w:pPr>
        <w:rPr>
          <w:rFonts w:cstheme="minorHAnsi"/>
        </w:rPr>
      </w:pPr>
      <w:r>
        <w:rPr>
          <w:rFonts w:cstheme="minorHAnsi"/>
        </w:rPr>
        <w:t xml:space="preserve">You work for </w:t>
      </w:r>
      <w:r w:rsidR="00096DDB">
        <w:rPr>
          <w:rFonts w:cstheme="minorHAnsi"/>
        </w:rPr>
        <w:t>a US software company working with the US government.  Your client is</w:t>
      </w:r>
      <w:r w:rsidR="00B84712">
        <w:rPr>
          <w:rFonts w:cstheme="minorHAnsi"/>
        </w:rPr>
        <w:t xml:space="preserve"> </w:t>
      </w:r>
      <w:r w:rsidR="00096DDB">
        <w:rPr>
          <w:rFonts w:cstheme="minorHAnsi"/>
        </w:rPr>
        <w:t>c</w:t>
      </w:r>
      <w:r>
        <w:rPr>
          <w:rFonts w:cstheme="minorHAnsi"/>
        </w:rPr>
        <w:t>oncerned with interactions on social media related to civil unrest and political protesting</w:t>
      </w:r>
      <w:r w:rsidR="00096DDB">
        <w:rPr>
          <w:rFonts w:cstheme="minorHAnsi"/>
        </w:rPr>
        <w:t xml:space="preserve"> in order to help identify themes that can inform improved policing and policies</w:t>
      </w:r>
      <w:r>
        <w:rPr>
          <w:rFonts w:cstheme="minorHAnsi"/>
        </w:rPr>
        <w:t xml:space="preserve">.  Historically the </w:t>
      </w:r>
      <w:r w:rsidR="00096DDB">
        <w:rPr>
          <w:rFonts w:cstheme="minorHAnsi"/>
        </w:rPr>
        <w:t>client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</w:t>
      </w:r>
      <w:r w:rsidR="00096DDB">
        <w:rPr>
          <w:rFonts w:cstheme="minorHAnsi"/>
        </w:rPr>
        <w:t>organization</w:t>
      </w:r>
      <w:r>
        <w:rPr>
          <w:rFonts w:cstheme="minorHAnsi"/>
        </w:rPr>
        <w:t xml:space="preserve">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71DFB88C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let the non-profit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5DE22942" w14:textId="0842BBDA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16211413" w14:textId="27F6FD84" w:rsidR="00925FB2" w:rsidRPr="0021453E" w:rsidRDefault="009923BB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HW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6DA1C750" w14:textId="7181C420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proofErr w:type="spellStart"/>
      <w:r w:rsidRPr="00925FB2">
        <w:rPr>
          <w:rFonts w:ascii="Consolas" w:hAnsi="Consolas" w:cs="Consolas"/>
        </w:rPr>
        <w:t>lastName_TM_case_</w:t>
      </w:r>
      <w:proofErr w:type="gramStart"/>
      <w:r>
        <w:rPr>
          <w:rFonts w:ascii="Consolas" w:hAnsi="Consolas" w:cs="Consolas"/>
        </w:rPr>
        <w:t>model</w:t>
      </w:r>
      <w:r w:rsidRPr="00925FB2">
        <w:rPr>
          <w:rFonts w:ascii="Consolas" w:hAnsi="Consolas" w:cs="Consolas"/>
        </w:rPr>
        <w:t>.R</w:t>
      </w:r>
      <w:proofErr w:type="spellEnd"/>
      <w:proofErr w:type="gramEnd"/>
      <w:r w:rsidRPr="00925FB2">
        <w:rPr>
          <w:rFonts w:ascii="Consolas" w:hAnsi="Consolas" w:cs="Consolas"/>
        </w:rPr>
        <w:t>”</w:t>
      </w:r>
    </w:p>
    <w:p w14:paraId="263B55EC" w14:textId="55091185" w:rsidR="0082292F" w:rsidRPr="009923BB" w:rsidRDefault="00925FB2" w:rsidP="0082292F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proofErr w:type="spellStart"/>
      <w:proofErr w:type="gramStart"/>
      <w:r w:rsidRPr="00925FB2">
        <w:rPr>
          <w:rFonts w:ascii="Consolas" w:hAnsi="Consolas" w:cs="Consolas"/>
        </w:rPr>
        <w:t>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  <w:r w:rsidR="0082292F" w:rsidRPr="009923BB">
        <w:rPr>
          <w:rFonts w:asciiTheme="minorHAnsi" w:hAnsiTheme="minorHAnsi" w:cstheme="minorHAnsi"/>
          <w:shd w:val="clear" w:color="auto" w:fill="FFFFFF"/>
        </w:rPr>
        <w:t>Example</w:t>
      </w:r>
      <w:proofErr w:type="spellEnd"/>
      <w:proofErr w:type="gramEnd"/>
      <w:r w:rsidR="0082292F" w:rsidRPr="009923BB">
        <w:rPr>
          <w:rFonts w:asciiTheme="minorHAnsi" w:hAnsiTheme="minorHAnsi" w:cstheme="minorHAnsi"/>
          <w:shd w:val="clear" w:color="auto" w:fill="FFFFFF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7C9205F4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Criteria for Success</w:t>
      </w:r>
    </w:p>
    <w:p w14:paraId="08FB6E6F" w14:textId="5895296C" w:rsidR="0082292F" w:rsidRPr="00D77883" w:rsidRDefault="0082292F" w:rsidP="0082292F">
      <w:pPr>
        <w:rPr>
          <w:rFonts w:cstheme="minorHAnsi"/>
        </w:rPr>
      </w:pPr>
      <w:r w:rsidRPr="00D77883">
        <w:rPr>
          <w:rFonts w:cstheme="minorHAnsi"/>
        </w:rPr>
        <w:t xml:space="preserve">The </w:t>
      </w:r>
      <w:r w:rsidR="00925FB2">
        <w:rPr>
          <w:rFonts w:cstheme="minorHAnsi"/>
        </w:rPr>
        <w:t>case material</w:t>
      </w:r>
      <w:r w:rsidRPr="00D77883">
        <w:rPr>
          <w:rFonts w:cstheme="minorHAnsi"/>
        </w:rPr>
        <w:t xml:space="preserve"> will be evaluated </w:t>
      </w:r>
      <w:r w:rsidR="00925FB2">
        <w:rPr>
          <w:rFonts w:cstheme="minorHAnsi"/>
        </w:rPr>
        <w:t xml:space="preserve">according to the </w:t>
      </w:r>
      <w:r w:rsidRPr="00D77883">
        <w:rPr>
          <w:rFonts w:cstheme="minorHAnsi"/>
        </w:rPr>
        <w:t>following criteria.</w:t>
      </w:r>
      <w:r w:rsidR="00925FB2">
        <w:rPr>
          <w:rFonts w:cstheme="minorHAnsi"/>
        </w:rPr>
        <w:t xml:space="preserve"> Each is worth </w:t>
      </w:r>
      <w:r w:rsidR="00A85110">
        <w:rPr>
          <w:rFonts w:cstheme="minorHAnsi"/>
        </w:rPr>
        <w:t>20</w:t>
      </w:r>
      <w:r w:rsidR="00925FB2">
        <w:rPr>
          <w:rFonts w:cstheme="minorHAnsi"/>
        </w:rPr>
        <w:t xml:space="preserve">pts for a total of </w:t>
      </w:r>
      <w:r w:rsidR="00A85110">
        <w:rPr>
          <w:rFonts w:cstheme="minorHAnsi"/>
        </w:rPr>
        <w:t>10</w:t>
      </w:r>
      <w:r w:rsidR="00925FB2">
        <w:rPr>
          <w:rFonts w:cstheme="minorHAnsi"/>
        </w:rPr>
        <w:t>0pts.</w:t>
      </w:r>
    </w:p>
    <w:p w14:paraId="512DE137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Organization of content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– Logical ordering of ideas, 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modeling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artifacts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, applicable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visualizations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in slides</w:t>
      </w:r>
    </w:p>
    <w:p w14:paraId="6825EE71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Organization of code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>- R Code is well organized, concise, and free from error</w:t>
      </w:r>
    </w:p>
    <w:p w14:paraId="123961BC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Data mining Process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– Recognize the type of data mining problem, adherence to established main data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and text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mining steps.  </w:t>
      </w:r>
    </w:p>
    <w:p w14:paraId="22D0083A" w14:textId="6D87B398" w:rsidR="0082292F" w:rsidRPr="00D77883" w:rsidRDefault="00925FB2" w:rsidP="00925FB2">
      <w:pPr>
        <w:pStyle w:val="Heading2"/>
        <w:numPr>
          <w:ilvl w:val="0"/>
          <w:numId w:val="5"/>
        </w:numPr>
        <w:rPr>
          <w:rFonts w:asciiTheme="minorHAnsi" w:hAnsiTheme="minorHAnsi" w:cstheme="minorHAnsi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Completeness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– Understood impact, and mined the data for 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relevant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insights/recommendations</w:t>
      </w: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096DDB"/>
    <w:rsid w:val="00166DC4"/>
    <w:rsid w:val="0021453E"/>
    <w:rsid w:val="002F4284"/>
    <w:rsid w:val="00414B94"/>
    <w:rsid w:val="00577579"/>
    <w:rsid w:val="00636AE7"/>
    <w:rsid w:val="0082292F"/>
    <w:rsid w:val="00911D84"/>
    <w:rsid w:val="00925FB2"/>
    <w:rsid w:val="009923BB"/>
    <w:rsid w:val="00A85110"/>
    <w:rsid w:val="00B84712"/>
    <w:rsid w:val="00D03701"/>
    <w:rsid w:val="00E8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Kwartler, Edward</cp:lastModifiedBy>
  <cp:revision>2</cp:revision>
  <dcterms:created xsi:type="dcterms:W3CDTF">2021-10-18T23:44:00Z</dcterms:created>
  <dcterms:modified xsi:type="dcterms:W3CDTF">2021-10-18T23:44:00Z</dcterms:modified>
</cp:coreProperties>
</file>