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E4" w:rsidRDefault="00000DE4" w:rsidP="00000DE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DA1192" w:rsidRDefault="00DA1192" w:rsidP="00FD6734">
      <w:pPr>
        <w:spacing w:after="0" w:line="360" w:lineRule="auto"/>
        <w:jc w:val="both"/>
        <w:rPr>
          <w:rFonts w:ascii="Times New Roman" w:hAnsi="Times New Roman" w:cs="Times New Roman"/>
          <w:b/>
          <w:bCs/>
          <w:sz w:val="28"/>
          <w:szCs w:val="28"/>
        </w:rPr>
      </w:pPr>
    </w:p>
    <w:p w:rsidR="00FD6734" w:rsidRPr="00DA1192" w:rsidRDefault="00FD6734" w:rsidP="00FD6734">
      <w:pPr>
        <w:spacing w:after="0" w:line="360" w:lineRule="auto"/>
        <w:jc w:val="both"/>
        <w:rPr>
          <w:rFonts w:ascii="Times New Roman" w:hAnsi="Times New Roman" w:cs="Times New Roman"/>
          <w:b/>
          <w:bCs/>
          <w:sz w:val="28"/>
          <w:szCs w:val="28"/>
        </w:rPr>
      </w:pPr>
      <w:r w:rsidRPr="00DA1192">
        <w:rPr>
          <w:rFonts w:ascii="Times New Roman" w:hAnsi="Times New Roman" w:cs="Times New Roman"/>
          <w:b/>
          <w:bCs/>
          <w:sz w:val="28"/>
          <w:szCs w:val="28"/>
        </w:rPr>
        <w:t>Introduction to Car Damage Detection</w:t>
      </w: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Car damage detection plays a crucial role in the automotive industry, impacting various sectors such as insurance, vehicle maintenance, and road safety. As vehicles traverse diverse environments, they are susceptible to various forms of damage, including minor dents, scratches, and significant structural impairments. Identifying these damages promptly and accurately is essential for effective repair management, accurate insurance claims, and overall vehicle safety.</w:t>
      </w:r>
    </w:p>
    <w:p w:rsidR="00FD6734" w:rsidRPr="00FD6734" w:rsidRDefault="00FD6734" w:rsidP="00FD6734">
      <w:pPr>
        <w:spacing w:after="0" w:line="360" w:lineRule="auto"/>
        <w:jc w:val="both"/>
        <w:rPr>
          <w:rFonts w:ascii="Times New Roman" w:hAnsi="Times New Roman" w:cs="Times New Roman"/>
          <w:bCs/>
          <w:sz w:val="28"/>
          <w:szCs w:val="28"/>
        </w:rPr>
      </w:pP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Traditionally, car damage assessment relied heavily on manual inspections conducted by trained professionals. This process, while effective, is often time-consuming, subjective, and prone to human error. Factors such as the inspector's experience, the lighting conditions, and the vehicle's angle can all influence the assessment outcome, leading to inconsistencies in damage evaluation.</w:t>
      </w:r>
    </w:p>
    <w:p w:rsidR="00FD6734" w:rsidRPr="00FD6734" w:rsidRDefault="00FD6734" w:rsidP="00FD6734">
      <w:pPr>
        <w:spacing w:after="0" w:line="360" w:lineRule="auto"/>
        <w:jc w:val="both"/>
        <w:rPr>
          <w:rFonts w:ascii="Times New Roman" w:hAnsi="Times New Roman" w:cs="Times New Roman"/>
          <w:bCs/>
          <w:sz w:val="28"/>
          <w:szCs w:val="28"/>
        </w:rPr>
      </w:pP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With advancements in technology, particularly in the fields of computer vision and deep learning, automated car damage detection systems have emerged as a promising solution. These systems leverage sophisticated algorithms to analyze images or video footage of vehicles, enabling them to identify and localize damages efficiently. By integrating advanced techniques such as object detection, image segmentation, and machine learning, these systems can provide accurate assessments of vehicle conditions with minimal human intervention.</w:t>
      </w:r>
    </w:p>
    <w:p w:rsidR="00FD6734" w:rsidRPr="00FD6734" w:rsidRDefault="00FD6734" w:rsidP="00FD6734">
      <w:pPr>
        <w:spacing w:after="0" w:line="360" w:lineRule="auto"/>
        <w:jc w:val="both"/>
        <w:rPr>
          <w:rFonts w:ascii="Times New Roman" w:hAnsi="Times New Roman" w:cs="Times New Roman"/>
          <w:bCs/>
          <w:sz w:val="28"/>
          <w:szCs w:val="28"/>
        </w:rPr>
      </w:pP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 xml:space="preserve">Automated damage detection systems are capable of processing vast amounts of data, allowing for real-time assessments and instant feedback. This capability is particularly valuable in scenarios such as accident investigations, where timely evaluations are critical. Additionally, these systems can significantly enhance </w:t>
      </w:r>
      <w:r w:rsidRPr="00FD6734">
        <w:rPr>
          <w:rFonts w:ascii="Times New Roman" w:hAnsi="Times New Roman" w:cs="Times New Roman"/>
          <w:bCs/>
          <w:sz w:val="28"/>
          <w:szCs w:val="28"/>
        </w:rPr>
        <w:lastRenderedPageBreak/>
        <w:t>the efficiency of the claims process for insurance companies by providing accurate damage reports quickly, reducing the administrative burden and improving customer satisfaction.</w:t>
      </w:r>
    </w:p>
    <w:p w:rsidR="00FD6734" w:rsidRPr="00FD6734" w:rsidRDefault="00FD6734" w:rsidP="00FD6734">
      <w:pPr>
        <w:spacing w:after="0" w:line="360" w:lineRule="auto"/>
        <w:jc w:val="both"/>
        <w:rPr>
          <w:rFonts w:ascii="Times New Roman" w:hAnsi="Times New Roman" w:cs="Times New Roman"/>
          <w:bCs/>
          <w:sz w:val="28"/>
          <w:szCs w:val="28"/>
        </w:rPr>
      </w:pP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Moreover, the adoption of automated car damage detection can lead to more standardized assessments across the industry. By relying on data-driven evaluations, discrepancies associated with subjective interpretations can be minimized, resulting in more consistent and reliable outcomes.</w:t>
      </w:r>
    </w:p>
    <w:p w:rsidR="00FD6734" w:rsidRPr="00FD6734" w:rsidRDefault="00FD6734" w:rsidP="00FD6734">
      <w:pPr>
        <w:spacing w:after="0" w:line="360" w:lineRule="auto"/>
        <w:jc w:val="both"/>
        <w:rPr>
          <w:rFonts w:ascii="Times New Roman" w:hAnsi="Times New Roman" w:cs="Times New Roman"/>
          <w:bCs/>
          <w:sz w:val="28"/>
          <w:szCs w:val="28"/>
        </w:rPr>
      </w:pPr>
    </w:p>
    <w:p w:rsidR="00FD6734" w:rsidRPr="00FD6734"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As the automotive landscape continues to evolve, integrating technology into car damage detection not only improves operational efficiency but also contributes to enhanced safety measures. With the rise of connected and autonomous vehicles, the demand for precise and rapid damage assessments is more critical than ever. Therefore, the development of automated systems that can reliably detect and quantify vehicle damages is essential for promoting a safer, more efficient automotive ecosystem.</w:t>
      </w:r>
    </w:p>
    <w:p w:rsidR="00FD6734" w:rsidRPr="00FD6734" w:rsidRDefault="00FD6734" w:rsidP="00FD6734">
      <w:pPr>
        <w:spacing w:after="0" w:line="360" w:lineRule="auto"/>
        <w:jc w:val="both"/>
        <w:rPr>
          <w:rFonts w:ascii="Times New Roman" w:hAnsi="Times New Roman" w:cs="Times New Roman"/>
          <w:bCs/>
          <w:sz w:val="28"/>
          <w:szCs w:val="28"/>
        </w:rPr>
      </w:pPr>
    </w:p>
    <w:p w:rsidR="00941931" w:rsidRPr="00941931" w:rsidRDefault="00FD6734" w:rsidP="00FD6734">
      <w:pPr>
        <w:spacing w:after="0" w:line="360" w:lineRule="auto"/>
        <w:jc w:val="both"/>
        <w:rPr>
          <w:rFonts w:ascii="Times New Roman" w:hAnsi="Times New Roman" w:cs="Times New Roman"/>
          <w:bCs/>
          <w:sz w:val="28"/>
          <w:szCs w:val="28"/>
        </w:rPr>
      </w:pPr>
      <w:r w:rsidRPr="00FD6734">
        <w:rPr>
          <w:rFonts w:ascii="Times New Roman" w:hAnsi="Times New Roman" w:cs="Times New Roman"/>
          <w:bCs/>
          <w:sz w:val="28"/>
          <w:szCs w:val="28"/>
        </w:rPr>
        <w:t>In summary, car damage detection is a vital component of vehicle maintenance and safety, and the shift towards automated systems represents a significant advancement in the field. By harnessing the power of deep learning and computer vision, these systems promise to revolutionize the way we assess vehicle conditions, ensuring greater accuracy, efficiency, and standardization in damage evaluation.</w:t>
      </w:r>
    </w:p>
    <w:p w:rsidR="00941931" w:rsidRDefault="00941931" w:rsidP="00000DE4">
      <w:pPr>
        <w:spacing w:after="0" w:line="360" w:lineRule="auto"/>
        <w:jc w:val="both"/>
        <w:rPr>
          <w:rFonts w:ascii="Times New Roman" w:hAnsi="Times New Roman" w:cs="Times New Roman"/>
          <w:b/>
          <w:bCs/>
          <w:sz w:val="28"/>
          <w:szCs w:val="28"/>
        </w:rPr>
      </w:pPr>
    </w:p>
    <w:p w:rsidR="00941931" w:rsidRDefault="00941931" w:rsidP="00000DE4">
      <w:pPr>
        <w:spacing w:after="0" w:line="360" w:lineRule="auto"/>
        <w:jc w:val="both"/>
        <w:rPr>
          <w:rFonts w:ascii="Times New Roman" w:hAnsi="Times New Roman" w:cs="Times New Roman"/>
          <w:b/>
          <w:bCs/>
          <w:sz w:val="28"/>
          <w:szCs w:val="28"/>
        </w:rPr>
      </w:pPr>
    </w:p>
    <w:p w:rsidR="00941931" w:rsidRDefault="00941931" w:rsidP="00000DE4">
      <w:pPr>
        <w:spacing w:after="0" w:line="360" w:lineRule="auto"/>
        <w:jc w:val="both"/>
        <w:rPr>
          <w:rFonts w:ascii="Times New Roman" w:hAnsi="Times New Roman" w:cs="Times New Roman"/>
          <w:b/>
          <w:bCs/>
          <w:sz w:val="28"/>
          <w:szCs w:val="28"/>
        </w:rPr>
      </w:pPr>
    </w:p>
    <w:p w:rsidR="006A0D6E" w:rsidRDefault="006A0D6E" w:rsidP="00000DE4">
      <w:pPr>
        <w:spacing w:after="0" w:line="360" w:lineRule="auto"/>
        <w:jc w:val="both"/>
        <w:rPr>
          <w:rFonts w:ascii="Times New Roman" w:hAnsi="Times New Roman" w:cs="Times New Roman"/>
          <w:b/>
          <w:bCs/>
          <w:sz w:val="28"/>
          <w:szCs w:val="28"/>
        </w:rPr>
      </w:pPr>
    </w:p>
    <w:p w:rsidR="006A0D6E" w:rsidRDefault="006A0D6E" w:rsidP="00000DE4">
      <w:pPr>
        <w:spacing w:after="0" w:line="360" w:lineRule="auto"/>
        <w:jc w:val="both"/>
        <w:rPr>
          <w:rFonts w:ascii="Times New Roman" w:hAnsi="Times New Roman" w:cs="Times New Roman"/>
          <w:b/>
          <w:bCs/>
          <w:sz w:val="28"/>
          <w:szCs w:val="28"/>
        </w:rPr>
      </w:pPr>
    </w:p>
    <w:p w:rsidR="006A0D6E" w:rsidRDefault="006A0D6E" w:rsidP="00000DE4">
      <w:pPr>
        <w:spacing w:after="0" w:line="360" w:lineRule="auto"/>
        <w:jc w:val="both"/>
        <w:rPr>
          <w:rFonts w:ascii="Times New Roman" w:hAnsi="Times New Roman" w:cs="Times New Roman"/>
          <w:b/>
          <w:bCs/>
          <w:sz w:val="28"/>
          <w:szCs w:val="28"/>
        </w:rPr>
      </w:pPr>
    </w:p>
    <w:p w:rsidR="00000DE4" w:rsidRDefault="00000DE4" w:rsidP="00000DE4">
      <w:pPr>
        <w:spacing w:after="0" w:line="360" w:lineRule="auto"/>
        <w:jc w:val="both"/>
        <w:rPr>
          <w:rFonts w:ascii="Times New Roman" w:hAnsi="Times New Roman" w:cs="Times New Roman"/>
          <w:b/>
          <w:bCs/>
          <w:sz w:val="28"/>
          <w:szCs w:val="28"/>
        </w:rPr>
      </w:pPr>
      <w:bookmarkStart w:id="0" w:name="_GoBack"/>
      <w:bookmarkEnd w:id="0"/>
      <w:r w:rsidRPr="001A1048">
        <w:rPr>
          <w:rFonts w:ascii="Times New Roman" w:hAnsi="Times New Roman" w:cs="Times New Roman"/>
          <w:b/>
          <w:bCs/>
          <w:sz w:val="28"/>
          <w:szCs w:val="28"/>
        </w:rPr>
        <w:lastRenderedPageBreak/>
        <w:t>Deep Learning:</w:t>
      </w:r>
    </w:p>
    <w:p w:rsidR="00725DA1" w:rsidRPr="001A1048" w:rsidRDefault="00725DA1" w:rsidP="00000DE4">
      <w:pPr>
        <w:spacing w:after="0" w:line="360" w:lineRule="auto"/>
        <w:jc w:val="both"/>
        <w:rPr>
          <w:rFonts w:ascii="Times New Roman" w:hAnsi="Times New Roman" w:cs="Times New Roman"/>
          <w:b/>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 xml:space="preserve">audio, whereas recurrent nets have shone light on </w:t>
      </w:r>
      <w:proofErr w:type="gramStart"/>
      <w:r w:rsidRPr="001A1048">
        <w:rPr>
          <w:rFonts w:ascii="Times New Roman" w:hAnsi="Times New Roman" w:cs="Times New Roman"/>
          <w:bCs/>
          <w:sz w:val="28"/>
          <w:szCs w:val="28"/>
        </w:rPr>
        <w:t>sequential</w:t>
      </w:r>
      <w:proofErr w:type="gramEnd"/>
      <w:r w:rsidRPr="001A1048">
        <w:rPr>
          <w:rFonts w:ascii="Times New Roman" w:hAnsi="Times New Roman" w:cs="Times New Roman"/>
          <w:bCs/>
          <w:sz w:val="28"/>
          <w:szCs w:val="28"/>
        </w:rPr>
        <w:t xml:space="preserve"> data such as text and speech.</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000DE4" w:rsidRDefault="00000DE4" w:rsidP="00000DE4">
      <w:pPr>
        <w:spacing w:after="0" w:line="360" w:lineRule="auto"/>
        <w:jc w:val="both"/>
        <w:rPr>
          <w:rFonts w:ascii="Times New Roman" w:hAnsi="Times New Roman" w:cs="Times New Roman"/>
          <w:bCs/>
          <w:sz w:val="28"/>
          <w:szCs w:val="28"/>
        </w:rPr>
      </w:pPr>
    </w:p>
    <w:p w:rsidR="00000DE4" w:rsidRPr="001C2BD2" w:rsidRDefault="00000DE4" w:rsidP="00000DE4">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000DE4" w:rsidRDefault="00000DE4" w:rsidP="00000DE4">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 xml:space="preserve">same position and on similar backgrounds may be very similar to each other. A 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000DE4" w:rsidRDefault="00000DE4" w:rsidP="00000DE4">
      <w:pPr>
        <w:spacing w:after="0" w:line="360" w:lineRule="auto"/>
        <w:jc w:val="both"/>
        <w:rPr>
          <w:rFonts w:ascii="Times New Roman" w:hAnsi="Times New Roman" w:cs="Times New Roman"/>
          <w:bCs/>
          <w:sz w:val="28"/>
          <w:szCs w:val="28"/>
        </w:rPr>
      </w:pPr>
    </w:p>
    <w:p w:rsidR="00000DE4" w:rsidRPr="00307519" w:rsidRDefault="00000DE4" w:rsidP="00000DE4">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000DE4" w:rsidRDefault="00000DE4" w:rsidP="00000DE4">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w:t>
      </w:r>
      <w:r w:rsidRPr="00C36220">
        <w:rPr>
          <w:rFonts w:ascii="Times New Roman" w:hAnsi="Times New Roman" w:cs="Times New Roman"/>
          <w:bCs/>
          <w:sz w:val="28"/>
          <w:szCs w:val="28"/>
        </w:rPr>
        <w:lastRenderedPageBreak/>
        <w:t xml:space="preserve">descent. As long as the modules are relatively smooth functions of their inputs 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w:t>
      </w:r>
      <w:r w:rsidRPr="008A17F4">
        <w:rPr>
          <w:rFonts w:ascii="Times New Roman" w:hAnsi="Times New Roman" w:cs="Times New Roman"/>
          <w:bCs/>
          <w:sz w:val="28"/>
          <w:szCs w:val="28"/>
        </w:rPr>
        <w:lastRenderedPageBreak/>
        <w:t xml:space="preserve">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 xml:space="preserve">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000DE4" w:rsidRDefault="00000DE4" w:rsidP="00000DE4">
      <w:pPr>
        <w:spacing w:after="0" w:line="360" w:lineRule="auto"/>
        <w:jc w:val="both"/>
        <w:rPr>
          <w:rFonts w:ascii="Times New Roman" w:hAnsi="Times New Roman" w:cs="Times New Roman"/>
          <w:bCs/>
          <w:sz w:val="28"/>
          <w:szCs w:val="28"/>
        </w:rPr>
      </w:pPr>
    </w:p>
    <w:p w:rsidR="00000DE4" w:rsidRPr="00B556BC" w:rsidRDefault="00000DE4" w:rsidP="00000DE4">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000DE4" w:rsidRDefault="00000DE4" w:rsidP="00000DE4">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000DE4" w:rsidRDefault="00000DE4"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000DE4" w:rsidRPr="002A1514" w:rsidRDefault="00000DE4" w:rsidP="00000DE4">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lastRenderedPageBreak/>
        <w:t xml:space="preserve">Image understanding with deep convolutional networks </w:t>
      </w:r>
    </w:p>
    <w:p w:rsidR="00000DE4" w:rsidRDefault="00000DE4" w:rsidP="00000DE4">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w:t>
      </w:r>
      <w:r w:rsidRPr="00F21BAD">
        <w:rPr>
          <w:rFonts w:ascii="Times New Roman" w:hAnsi="Times New Roman" w:cs="Times New Roman"/>
          <w:bCs/>
          <w:sz w:val="28"/>
          <w:szCs w:val="28"/>
        </w:rPr>
        <w:lastRenderedPageBreak/>
        <w:t xml:space="preserve">vision systems has caused most major technology companies, including Google, Facebook, Microsoft, IBM, Yahoo!, Twitter and Adobe, as well as a quickly growing number of start-ups to initiate research and development projects and 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w:t>
      </w:r>
      <w:r w:rsidRPr="007C57DC">
        <w:rPr>
          <w:rFonts w:ascii="Times New Roman" w:hAnsi="Times New Roman" w:cs="Times New Roman"/>
          <w:bCs/>
          <w:sz w:val="28"/>
          <w:szCs w:val="28"/>
        </w:rPr>
        <w:lastRenderedPageBreak/>
        <w:t>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w:t>
      </w:r>
      <w:r w:rsidRPr="007C57DC">
        <w:rPr>
          <w:rFonts w:ascii="Times New Roman" w:hAnsi="Times New Roman" w:cs="Times New Roman"/>
          <w:bCs/>
          <w:sz w:val="28"/>
          <w:szCs w:val="28"/>
        </w:rPr>
        <w:lastRenderedPageBreak/>
        <w:t xml:space="preserve">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000DE4" w:rsidRDefault="00000DE4" w:rsidP="00000DE4">
      <w:pPr>
        <w:spacing w:after="0" w:line="360" w:lineRule="auto"/>
        <w:jc w:val="both"/>
        <w:rPr>
          <w:rFonts w:ascii="Times New Roman" w:hAnsi="Times New Roman" w:cs="Times New Roman"/>
          <w:bCs/>
          <w:sz w:val="28"/>
          <w:szCs w:val="28"/>
        </w:rPr>
      </w:pPr>
    </w:p>
    <w:p w:rsidR="00000DE4" w:rsidRPr="000B0C7B" w:rsidRDefault="00000DE4" w:rsidP="00000DE4">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w:t>
      </w:r>
      <w:r w:rsidRPr="007C57DC">
        <w:rPr>
          <w:rFonts w:ascii="Times New Roman" w:hAnsi="Times New Roman" w:cs="Times New Roman"/>
          <w:bCs/>
          <w:sz w:val="28"/>
          <w:szCs w:val="28"/>
        </w:rPr>
        <w:lastRenderedPageBreak/>
        <w:t>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w:t>
      </w:r>
      <w:r w:rsidRPr="006B18EE">
        <w:rPr>
          <w:rFonts w:ascii="Times New Roman" w:hAnsi="Times New Roman" w:cs="Times New Roman"/>
          <w:bCs/>
          <w:sz w:val="28"/>
          <w:szCs w:val="28"/>
        </w:rPr>
        <w:lastRenderedPageBreak/>
        <w:t xml:space="preserve">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000DE4" w:rsidRDefault="00000DE4" w:rsidP="00000DE4">
      <w:pPr>
        <w:spacing w:after="0" w:line="360" w:lineRule="auto"/>
        <w:jc w:val="both"/>
        <w:rPr>
          <w:rFonts w:ascii="Times New Roman" w:hAnsi="Times New Roman" w:cs="Times New Roman"/>
          <w:bCs/>
          <w:sz w:val="28"/>
          <w:szCs w:val="28"/>
        </w:rPr>
      </w:pPr>
    </w:p>
    <w:p w:rsidR="00000DE4" w:rsidRPr="00FA51B4" w:rsidRDefault="00000DE4" w:rsidP="00000DE4">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w:t>
      </w:r>
      <w:r w:rsidRPr="006B18EE">
        <w:rPr>
          <w:rFonts w:ascii="Times New Roman" w:hAnsi="Times New Roman" w:cs="Times New Roman"/>
          <w:bCs/>
          <w:sz w:val="28"/>
          <w:szCs w:val="28"/>
        </w:rPr>
        <w:lastRenderedPageBreak/>
        <w:t>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r>
        <w:rPr>
          <w:rFonts w:ascii="Times New Roman" w:hAnsi="Times New Roman" w:cs="Times New Roman"/>
          <w:bCs/>
          <w:sz w:val="28"/>
          <w:szCs w:val="28"/>
        </w:rPr>
        <w:t>.</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Summary:</w:t>
      </w: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Deep Learning: Unleashing the Power of Artificial Intelligence</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In the realm of artificial intelligence, deep learning has emerged as a groundbreaking approach that has revolutionized the field and propelled AI to new heights. Deep learning techniques enable machines to learn and make sense of complex data representations, mimicking the way the human brain processes information. This document provides an introduction to deep learning, exploring its fundamental concepts, applications, and the incredible impact it has had on various domains.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Understanding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is a subfield of machine learning that focuses on training artificial neural networks with multiple layers, known as deep neural networks, to learn hierarchical representations of data. These neural networks are designed to automatically extract and understand intricate patterns, relationships, and features from vast amounts of data. By iteratively processing information through these multiple layers, deep learning models can uncover high-level abstractions and make accurate predictions or classifications.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Rise of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The recent resurgence of deep learning can be attributed to several key factors. Firstly, the availability of large-scale labeled datasets, such as </w:t>
      </w:r>
      <w:proofErr w:type="spellStart"/>
      <w:r w:rsidRPr="001125C1">
        <w:rPr>
          <w:rFonts w:ascii="Times New Roman" w:hAnsi="Times New Roman" w:cs="Times New Roman"/>
          <w:bCs/>
          <w:sz w:val="28"/>
          <w:szCs w:val="28"/>
        </w:rPr>
        <w:t>ImageNet</w:t>
      </w:r>
      <w:proofErr w:type="spellEnd"/>
      <w:r w:rsidRPr="001125C1">
        <w:rPr>
          <w:rFonts w:ascii="Times New Roman" w:hAnsi="Times New Roman" w:cs="Times New Roman"/>
          <w:bCs/>
          <w:sz w:val="28"/>
          <w:szCs w:val="28"/>
        </w:rPr>
        <w:t xml:space="preserve"> and COCO, has facilitated the training of deep neural networks on diverse and extensive data sources. Secondly, the advancement in computational power, particularly with the advent of graphics processing units (GPUs) and specialized hardware, has accelerated the training and inference processes of deep learning models. Lastly, the development of efficient optimization algorithms, like stochastic gradient descent and </w:t>
      </w:r>
      <w:proofErr w:type="spellStart"/>
      <w:r w:rsidRPr="001125C1">
        <w:rPr>
          <w:rFonts w:ascii="Times New Roman" w:hAnsi="Times New Roman" w:cs="Times New Roman"/>
          <w:bCs/>
          <w:sz w:val="28"/>
          <w:szCs w:val="28"/>
        </w:rPr>
        <w:t>backpropagation</w:t>
      </w:r>
      <w:proofErr w:type="spellEnd"/>
      <w:r w:rsidRPr="001125C1">
        <w:rPr>
          <w:rFonts w:ascii="Times New Roman" w:hAnsi="Times New Roman" w:cs="Times New Roman"/>
          <w:bCs/>
          <w:sz w:val="28"/>
          <w:szCs w:val="28"/>
        </w:rPr>
        <w:t>, has enabled the effective training of deep neural networks.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Applications of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Deep learning has made significant contributions to a wide range of domains, driving transformative advancements in areas such as computer vision, natural language processing, speech recognition, and robotics. In computer vision, deep learning models have achieved remarkable performance in image classification, </w:t>
      </w:r>
      <w:r w:rsidRPr="001125C1">
        <w:rPr>
          <w:rFonts w:ascii="Times New Roman" w:hAnsi="Times New Roman" w:cs="Times New Roman"/>
          <w:bCs/>
          <w:sz w:val="28"/>
          <w:szCs w:val="28"/>
        </w:rPr>
        <w:lastRenderedPageBreak/>
        <w:t>object detection, and image segmentation tasks. In natural language processing, deep learning has revolutionized machine translation, sentiment analysis, text generation, and question-answering systems. Deep learning also plays a crucial role in speech recognition systems, enabling accurate voice-controlled interfaces and transcription services. Furthermore, deep learning techniques have been instrumental in enhancing autonomous systems, such as self-driving cars and robotic control.</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Future of Deep Learning</w:t>
      </w: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As deep learning continues to evolve, researchers are exploring novel architectures, such as convolutional neural networks (CNNs), recurrent neural networks (RNNs), and transformer models, to further improve performance and efficiency. Additionally, there is a growing interest in combining deep learning with other disciplines, such as reinforcement learning, generative models, and unsupervised learning, to unlock new possibilities and address more complex challenges. The future of deep learning holds great promise, as it is expected to play a pivotal role in advancing AI research, driving innovation, and shaping various industries.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9A64B3" w:rsidRDefault="00000DE4" w:rsidP="00000DE4">
      <w:pPr>
        <w:spacing w:after="0" w:line="360" w:lineRule="auto"/>
        <w:jc w:val="both"/>
        <w:rPr>
          <w:rFonts w:ascii="Times New Roman" w:hAnsi="Times New Roman" w:cs="Times New Roman"/>
          <w:b/>
          <w:bCs/>
          <w:sz w:val="28"/>
          <w:szCs w:val="28"/>
        </w:rPr>
      </w:pPr>
      <w:r w:rsidRPr="009A64B3">
        <w:rPr>
          <w:rFonts w:ascii="Times New Roman" w:hAnsi="Times New Roman" w:cs="Times New Roman"/>
          <w:b/>
          <w:bCs/>
          <w:sz w:val="28"/>
          <w:szCs w:val="28"/>
        </w:rPr>
        <w:t>Conclusion</w:t>
      </w:r>
    </w:p>
    <w:p w:rsidR="00000DE4"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represents a paradigm shift in artificial intelligence, enabling machines to comprehend and process data in ways that were previously unimaginable. With its ability to learn intricate representations and make accurate predictions, deep learning has become a cornerstone of modern AI systems. As we delve deeper into the realm of deep learning, we unlock a world of endless possibilities, where machines possess the capability to perceive, understand, and interact with the world in increasingly sophisticated ways.</w:t>
      </w:r>
    </w:p>
    <w:p w:rsidR="00731458" w:rsidRDefault="00731458" w:rsidP="00E27C72">
      <w:pPr>
        <w:spacing w:after="0" w:line="360" w:lineRule="auto"/>
        <w:jc w:val="both"/>
        <w:rPr>
          <w:rFonts w:ascii="Times New Roman" w:hAnsi="Times New Roman" w:cs="Times New Roman"/>
          <w:b/>
          <w:sz w:val="28"/>
          <w:szCs w:val="28"/>
        </w:rPr>
      </w:pPr>
    </w:p>
    <w:p w:rsidR="00731458" w:rsidRDefault="00731458"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lastRenderedPageBreak/>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745D4C" w:rsidRDefault="00745D4C" w:rsidP="00E27C72">
      <w:pPr>
        <w:spacing w:after="0" w:line="360" w:lineRule="auto"/>
        <w:jc w:val="both"/>
        <w:rPr>
          <w:rFonts w:ascii="Times New Roman" w:hAnsi="Times New Roman" w:cs="Times New Roman"/>
          <w:sz w:val="28"/>
          <w:szCs w:val="28"/>
        </w:rPr>
      </w:pPr>
    </w:p>
    <w:p w:rsidR="00745D4C" w:rsidRPr="00155D5B" w:rsidRDefault="00745D4C"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Classification or regression technique that uses a multitude </w:t>
            </w:r>
            <w:r w:rsidRPr="00155D5B">
              <w:rPr>
                <w:rFonts w:ascii="Times New Roman" w:hAnsi="Times New Roman" w:cs="Times New Roman"/>
                <w:sz w:val="28"/>
                <w:szCs w:val="28"/>
              </w:rPr>
              <w:lastRenderedPageBreak/>
              <w:t>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Regression </w:t>
            </w:r>
            <w:r w:rsidRPr="00155D5B">
              <w:rPr>
                <w:rFonts w:ascii="Times New Roman" w:hAnsi="Times New Roman" w:cs="Times New Roman"/>
                <w:sz w:val="28"/>
                <w:szCs w:val="28"/>
              </w:rPr>
              <w:lastRenderedPageBreak/>
              <w:t>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best tool so far to analyze, understand and identify a pattern in the data. One of the main ideas behind machine learning is that the computer can be trained to automate tasks that would be exhaustive or </w:t>
      </w:r>
      <w:r w:rsidRPr="00155D5B">
        <w:rPr>
          <w:rFonts w:ascii="Times New Roman" w:hAnsi="Times New Roman" w:cs="Times New Roman"/>
          <w:sz w:val="28"/>
          <w:szCs w:val="28"/>
        </w:rPr>
        <w:lastRenderedPageBreak/>
        <w:t>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lastRenderedPageBreak/>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lastRenderedPageBreak/>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w:t>
      </w:r>
      <w:r w:rsidRPr="00DA7C2B">
        <w:rPr>
          <w:rFonts w:ascii="Times New Roman" w:hAnsi="Times New Roman" w:cs="Times New Roman"/>
          <w:sz w:val="28"/>
          <w:szCs w:val="28"/>
        </w:rPr>
        <w:lastRenderedPageBreak/>
        <w:t xml:space="preserve">Nilsson's book on Learning Machines, dealing mostly with machine learning for 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lastRenderedPageBreak/>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w:t>
      </w:r>
      <w:r w:rsidRPr="00DA7C2B">
        <w:rPr>
          <w:rFonts w:ascii="Times New Roman" w:hAnsi="Times New Roman" w:cs="Times New Roman"/>
          <w:sz w:val="28"/>
          <w:szCs w:val="28"/>
        </w:rPr>
        <w:lastRenderedPageBreak/>
        <w:t>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w:t>
      </w:r>
      <w:r w:rsidRPr="00DA7C2B">
        <w:rPr>
          <w:rFonts w:ascii="Times New Roman" w:hAnsi="Times New Roman" w:cs="Times New Roman"/>
          <w:sz w:val="28"/>
          <w:szCs w:val="28"/>
        </w:rPr>
        <w:lastRenderedPageBreak/>
        <w:t xml:space="preserve">knowledge discovery and data mining (KDD) the key task is the discovery of 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According to Michael I. Jordan, the ideas of machine learning, from methodological principles to theoretical tools, have had a long pre-history in </w:t>
      </w:r>
      <w:r w:rsidRPr="00DA7C2B">
        <w:rPr>
          <w:rFonts w:ascii="Times New Roman" w:hAnsi="Times New Roman" w:cs="Times New Roman"/>
          <w:sz w:val="28"/>
          <w:szCs w:val="28"/>
        </w:rPr>
        <w:lastRenderedPageBreak/>
        <w:t>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w:t>
      </w:r>
      <w:r w:rsidRPr="00DA7C2B">
        <w:rPr>
          <w:rFonts w:ascii="Times New Roman" w:hAnsi="Times New Roman" w:cs="Times New Roman"/>
          <w:sz w:val="28"/>
          <w:szCs w:val="28"/>
        </w:rPr>
        <w:lastRenderedPageBreak/>
        <w:t>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w:t>
      </w:r>
      <w:r w:rsidRPr="00DA7C2B">
        <w:rPr>
          <w:rFonts w:ascii="Times New Roman" w:hAnsi="Times New Roman" w:cs="Times New Roman"/>
          <w:sz w:val="28"/>
          <w:szCs w:val="28"/>
        </w:rPr>
        <w:lastRenderedPageBreak/>
        <w:t xml:space="preserve">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 xml:space="preserve">Though unsupervised learning </w:t>
      </w:r>
      <w:r w:rsidRPr="00DA7C2B">
        <w:rPr>
          <w:rFonts w:ascii="Times New Roman" w:hAnsi="Times New Roman" w:cs="Times New Roman"/>
          <w:sz w:val="28"/>
          <w:szCs w:val="28"/>
        </w:rPr>
        <w:lastRenderedPageBreak/>
        <w:t>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w:t>
      </w:r>
      <w:r w:rsidRPr="00DA7C2B">
        <w:rPr>
          <w:rFonts w:ascii="Times New Roman" w:hAnsi="Times New Roman" w:cs="Times New Roman"/>
          <w:sz w:val="28"/>
          <w:szCs w:val="28"/>
        </w:rPr>
        <w:lastRenderedPageBreak/>
        <w:t>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w:t>
      </w:r>
      <w:r w:rsidRPr="00DA7C2B">
        <w:rPr>
          <w:rFonts w:ascii="Times New Roman" w:hAnsi="Times New Roman" w:cs="Times New Roman"/>
          <w:sz w:val="28"/>
          <w:szCs w:val="28"/>
        </w:rPr>
        <w:lastRenderedPageBreak/>
        <w:t>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w:t>
      </w:r>
      <w:r w:rsidRPr="00DA7C2B">
        <w:rPr>
          <w:rFonts w:ascii="Times New Roman" w:hAnsi="Times New Roman" w:cs="Times New Roman"/>
          <w:sz w:val="28"/>
          <w:szCs w:val="28"/>
        </w:rPr>
        <w:lastRenderedPageBreak/>
        <w:t>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lastRenderedPageBreak/>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lastRenderedPageBreak/>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w:t>
      </w:r>
      <w:r w:rsidRPr="00DA7C2B">
        <w:rPr>
          <w:rFonts w:ascii="Times New Roman" w:hAnsi="Times New Roman" w:cs="Times New Roman"/>
          <w:sz w:val="28"/>
          <w:szCs w:val="28"/>
        </w:rPr>
        <w:lastRenderedPageBreak/>
        <w:t>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lastRenderedPageBreak/>
        <w:t>Shapiro built their first implementation (Model Inference System) in 1981: a 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 xml:space="preserve">implementations, the signal at a connection between </w:t>
      </w:r>
      <w:r w:rsidRPr="00DA7C2B">
        <w:rPr>
          <w:rFonts w:ascii="Times New Roman" w:hAnsi="Times New Roman" w:cs="Times New Roman"/>
          <w:sz w:val="28"/>
          <w:szCs w:val="28"/>
        </w:rPr>
        <w:lastRenderedPageBreak/>
        <w:t>artificial neurons is</w:t>
      </w:r>
      <w:proofErr w:type="gramEnd"/>
      <w:r w:rsidRPr="00DA7C2B">
        <w:rPr>
          <w:rFonts w:ascii="Times New Roman" w:hAnsi="Times New Roman" w:cs="Times New Roman"/>
          <w:sz w:val="28"/>
          <w:szCs w:val="28"/>
        </w:rPr>
        <w:t xml:space="preserve">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w:t>
      </w:r>
      <w:r w:rsidRPr="00DA7C2B">
        <w:rPr>
          <w:rFonts w:ascii="Times New Roman" w:hAnsi="Times New Roman" w:cs="Times New Roman"/>
          <w:sz w:val="28"/>
          <w:szCs w:val="28"/>
        </w:rPr>
        <w:lastRenderedPageBreak/>
        <w:t>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w:t>
      </w:r>
      <w:r w:rsidRPr="00DA7C2B">
        <w:rPr>
          <w:rFonts w:ascii="Times New Roman" w:hAnsi="Times New Roman" w:cs="Times New Roman"/>
          <w:sz w:val="28"/>
          <w:szCs w:val="28"/>
        </w:rPr>
        <w:lastRenderedPageBreak/>
        <w:t xml:space="preserve">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sectPr w:rsidR="0066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00DE4"/>
    <w:rsid w:val="00004D9B"/>
    <w:rsid w:val="00115C5D"/>
    <w:rsid w:val="003871D5"/>
    <w:rsid w:val="004F0F87"/>
    <w:rsid w:val="00666725"/>
    <w:rsid w:val="006A0D6E"/>
    <w:rsid w:val="00725DA1"/>
    <w:rsid w:val="00731458"/>
    <w:rsid w:val="00745D4C"/>
    <w:rsid w:val="00941931"/>
    <w:rsid w:val="00A67698"/>
    <w:rsid w:val="00B17C15"/>
    <w:rsid w:val="00B94C2A"/>
    <w:rsid w:val="00C34BF1"/>
    <w:rsid w:val="00CB7229"/>
    <w:rsid w:val="00DA1192"/>
    <w:rsid w:val="00E27C72"/>
    <w:rsid w:val="00FD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54</Pages>
  <Words>14176</Words>
  <Characters>80804</Characters>
  <Application>Microsoft Office Word</Application>
  <DocSecurity>0</DocSecurity>
  <Lines>673</Lines>
  <Paragraphs>189</Paragraphs>
  <ScaleCrop>false</ScaleCrop>
  <Company/>
  <LinksUpToDate>false</LinksUpToDate>
  <CharactersWithSpaces>94791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19</cp:revision>
  <dcterms:created xsi:type="dcterms:W3CDTF">2012-10-10T14:06:00Z</dcterms:created>
  <dcterms:modified xsi:type="dcterms:W3CDTF">2024-10-08T07:28:00Z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