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66F" w:rsidRDefault="0008666F" w:rsidP="0008666F">
      <w:pPr>
        <w:spacing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Санкт-Петербургский государственный политехнический университет</w:t>
      </w:r>
    </w:p>
    <w:p w:rsidR="0008666F" w:rsidRDefault="0008666F" w:rsidP="0008666F">
      <w:pPr>
        <w:spacing w:line="240" w:lineRule="auto"/>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 и управления</w:t>
      </w:r>
    </w:p>
    <w:p w:rsidR="0008666F" w:rsidRDefault="0008666F" w:rsidP="0008666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Кафедра «Компьютерные системы и программные технологии»</w:t>
      </w:r>
    </w:p>
    <w:p w:rsidR="0008666F" w:rsidRDefault="0008666F" w:rsidP="0008666F">
      <w:pPr>
        <w:jc w:val="center"/>
        <w:rPr>
          <w:rFonts w:ascii="Times New Roman" w:hAnsi="Times New Roman" w:cs="Times New Roman"/>
          <w:sz w:val="28"/>
          <w:szCs w:val="28"/>
        </w:rPr>
      </w:pPr>
    </w:p>
    <w:p w:rsidR="0008666F" w:rsidRDefault="0008666F" w:rsidP="0008666F">
      <w:pPr>
        <w:jc w:val="center"/>
        <w:rPr>
          <w:rFonts w:ascii="Times New Roman" w:hAnsi="Times New Roman" w:cs="Times New Roman"/>
          <w:sz w:val="28"/>
          <w:szCs w:val="28"/>
        </w:rPr>
      </w:pPr>
    </w:p>
    <w:p w:rsidR="0008666F" w:rsidRDefault="0008666F" w:rsidP="0008666F">
      <w:pPr>
        <w:jc w:val="center"/>
        <w:rPr>
          <w:rFonts w:ascii="Times New Roman" w:hAnsi="Times New Roman" w:cs="Times New Roman"/>
          <w:sz w:val="28"/>
          <w:szCs w:val="28"/>
        </w:rPr>
      </w:pPr>
    </w:p>
    <w:p w:rsidR="0008666F" w:rsidRDefault="0008666F" w:rsidP="0008666F">
      <w:pPr>
        <w:jc w:val="center"/>
        <w:rPr>
          <w:rFonts w:ascii="Times New Roman" w:hAnsi="Times New Roman" w:cs="Times New Roman"/>
          <w:sz w:val="28"/>
          <w:szCs w:val="28"/>
        </w:rPr>
      </w:pPr>
    </w:p>
    <w:p w:rsidR="0008666F" w:rsidRPr="00F94B78" w:rsidRDefault="0008666F" w:rsidP="0008666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Расчетное задание №</w:t>
      </w:r>
      <w:r w:rsidR="005B124F">
        <w:rPr>
          <w:rFonts w:ascii="Times New Roman" w:hAnsi="Times New Roman" w:cs="Times New Roman"/>
          <w:b/>
          <w:sz w:val="28"/>
          <w:szCs w:val="28"/>
        </w:rPr>
        <w:t>4</w:t>
      </w:r>
    </w:p>
    <w:p w:rsidR="0008666F" w:rsidRDefault="0008666F" w:rsidP="0008666F">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«Системный анализ»</w:t>
      </w:r>
    </w:p>
    <w:p w:rsidR="0008666F" w:rsidRDefault="0008666F" w:rsidP="0008666F">
      <w:pPr>
        <w:jc w:val="center"/>
        <w:rPr>
          <w:rFonts w:ascii="Times New Roman" w:hAnsi="Times New Roman" w:cs="Times New Roman"/>
          <w:sz w:val="28"/>
          <w:szCs w:val="28"/>
        </w:rPr>
      </w:pPr>
    </w:p>
    <w:p w:rsidR="0008666F" w:rsidRDefault="0008666F" w:rsidP="0008666F">
      <w:pPr>
        <w:jc w:val="center"/>
        <w:rPr>
          <w:rFonts w:ascii="Times New Roman" w:hAnsi="Times New Roman" w:cs="Times New Roman"/>
          <w:sz w:val="28"/>
          <w:szCs w:val="28"/>
        </w:rPr>
      </w:pPr>
    </w:p>
    <w:p w:rsidR="0008666F" w:rsidRDefault="0008666F" w:rsidP="0008666F">
      <w:pPr>
        <w:jc w:val="center"/>
        <w:rPr>
          <w:rFonts w:ascii="Times New Roman" w:hAnsi="Times New Roman" w:cs="Times New Roman"/>
          <w:sz w:val="28"/>
          <w:szCs w:val="28"/>
        </w:rPr>
      </w:pPr>
    </w:p>
    <w:p w:rsidR="0008666F" w:rsidRDefault="0008666F" w:rsidP="0008666F">
      <w:pPr>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r>
        <w:rPr>
          <w:rFonts w:ascii="Times New Roman" w:hAnsi="Times New Roman" w:cs="Times New Roman"/>
          <w:sz w:val="28"/>
          <w:szCs w:val="28"/>
        </w:rPr>
        <w:t>Выполнил</w:t>
      </w:r>
    </w:p>
    <w:p w:rsidR="0008666F" w:rsidRDefault="0008666F" w:rsidP="0008666F">
      <w:pPr>
        <w:spacing w:line="240" w:lineRule="auto"/>
        <w:rPr>
          <w:rFonts w:ascii="Times New Roman" w:hAnsi="Times New Roman" w:cs="Times New Roman"/>
          <w:sz w:val="28"/>
          <w:szCs w:val="28"/>
        </w:rPr>
      </w:pPr>
      <w:r>
        <w:rPr>
          <w:rFonts w:ascii="Times New Roman" w:hAnsi="Times New Roman" w:cs="Times New Roman"/>
          <w:sz w:val="28"/>
          <w:szCs w:val="28"/>
        </w:rPr>
        <w:t xml:space="preserve">студент гр. 33501/3                                                                                 </w:t>
      </w:r>
      <w:proofErr w:type="spellStart"/>
      <w:r>
        <w:rPr>
          <w:rFonts w:ascii="Times New Roman" w:hAnsi="Times New Roman" w:cs="Times New Roman"/>
          <w:sz w:val="28"/>
          <w:szCs w:val="28"/>
        </w:rPr>
        <w:t>В.Е.Бушин</w:t>
      </w:r>
      <w:proofErr w:type="spellEnd"/>
    </w:p>
    <w:p w:rsidR="0008666F" w:rsidRDefault="0008666F" w:rsidP="0008666F">
      <w:pPr>
        <w:spacing w:line="240" w:lineRule="auto"/>
        <w:rPr>
          <w:rFonts w:ascii="Times New Roman" w:hAnsi="Times New Roman" w:cs="Times New Roman"/>
          <w:sz w:val="28"/>
          <w:szCs w:val="28"/>
        </w:rPr>
      </w:pPr>
      <w:r>
        <w:rPr>
          <w:rFonts w:ascii="Times New Roman" w:hAnsi="Times New Roman" w:cs="Times New Roman"/>
          <w:sz w:val="28"/>
          <w:szCs w:val="28"/>
        </w:rPr>
        <w:t>Руководитель</w:t>
      </w:r>
    </w:p>
    <w:p w:rsidR="0008666F" w:rsidRDefault="0008666F" w:rsidP="0008666F">
      <w:pPr>
        <w:spacing w:line="240" w:lineRule="auto"/>
        <w:jc w:val="right"/>
        <w:rPr>
          <w:rFonts w:ascii="Times New Roman" w:hAnsi="Times New Roman" w:cs="Times New Roman"/>
          <w:sz w:val="28"/>
          <w:szCs w:val="28"/>
        </w:rPr>
      </w:pPr>
      <w:r>
        <w:rPr>
          <w:rFonts w:ascii="Times New Roman" w:hAnsi="Times New Roman" w:cs="Times New Roman"/>
          <w:sz w:val="28"/>
          <w:szCs w:val="28"/>
        </w:rPr>
        <w:t>доцент,  к.т.н.                                                                                        А. Г. Сиднев</w:t>
      </w:r>
    </w:p>
    <w:p w:rsidR="0008666F" w:rsidRDefault="0008666F" w:rsidP="0008666F">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«__» _________2015г.</w:t>
      </w:r>
    </w:p>
    <w:p w:rsidR="0008666F" w:rsidRDefault="0008666F" w:rsidP="0008666F">
      <w:pPr>
        <w:spacing w:line="240" w:lineRule="auto"/>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p>
    <w:p w:rsidR="0008666F" w:rsidRDefault="0008666F" w:rsidP="0008666F">
      <w:pPr>
        <w:spacing w:line="240" w:lineRule="auto"/>
        <w:rPr>
          <w:rFonts w:ascii="Times New Roman" w:hAnsi="Times New Roman" w:cs="Times New Roman"/>
          <w:sz w:val="28"/>
          <w:szCs w:val="28"/>
        </w:rPr>
      </w:pPr>
    </w:p>
    <w:p w:rsidR="0008666F" w:rsidRPr="00DE403A" w:rsidRDefault="0008666F" w:rsidP="0008666F">
      <w:pPr>
        <w:spacing w:line="240" w:lineRule="auto"/>
        <w:jc w:val="center"/>
        <w:rPr>
          <w:rFonts w:ascii="Times New Roman" w:hAnsi="Times New Roman" w:cs="Times New Roman"/>
          <w:sz w:val="28"/>
          <w:szCs w:val="28"/>
        </w:rPr>
      </w:pPr>
    </w:p>
    <w:p w:rsidR="0008666F" w:rsidRDefault="0008666F" w:rsidP="0008666F">
      <w:pPr>
        <w:spacing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rsidR="0008666F" w:rsidRDefault="0008666F" w:rsidP="0008666F">
      <w:pPr>
        <w:spacing w:line="240" w:lineRule="auto"/>
        <w:jc w:val="center"/>
        <w:rPr>
          <w:rFonts w:ascii="Times New Roman" w:hAnsi="Times New Roman" w:cs="Times New Roman"/>
          <w:sz w:val="28"/>
          <w:szCs w:val="28"/>
        </w:rPr>
      </w:pPr>
      <w:r>
        <w:rPr>
          <w:rFonts w:ascii="Times New Roman" w:hAnsi="Times New Roman" w:cs="Times New Roman"/>
          <w:sz w:val="28"/>
          <w:szCs w:val="28"/>
        </w:rPr>
        <w:t>2015</w:t>
      </w:r>
    </w:p>
    <w:p w:rsidR="00784F6C" w:rsidRDefault="00F3381F">
      <w:pPr>
        <w:rPr>
          <w:rFonts w:ascii="Times New Roman" w:hAnsi="Times New Roman" w:cs="Times New Roman"/>
          <w:b/>
          <w:sz w:val="28"/>
          <w:szCs w:val="28"/>
        </w:rPr>
      </w:pPr>
      <w:r w:rsidRPr="00F3381F">
        <w:rPr>
          <w:rFonts w:ascii="Times New Roman" w:hAnsi="Times New Roman" w:cs="Times New Roman"/>
          <w:b/>
          <w:sz w:val="28"/>
          <w:szCs w:val="28"/>
        </w:rPr>
        <w:lastRenderedPageBreak/>
        <w:t>Задача 12</w:t>
      </w:r>
    </w:p>
    <w:p w:rsidR="00F3381F" w:rsidRPr="00EB2B69" w:rsidRDefault="00F3381F">
      <w:pPr>
        <w:rPr>
          <w:rFonts w:ascii="Times New Roman" w:eastAsiaTheme="minorEastAsia" w:hAnsi="Times New Roman" w:cs="Times New Roman"/>
          <w:sz w:val="28"/>
          <w:szCs w:val="28"/>
        </w:rPr>
      </w:pPr>
      <w:r w:rsidRPr="00EB2B69">
        <w:rPr>
          <w:rFonts w:ascii="Times New Roman" w:hAnsi="Times New Roman" w:cs="Times New Roman"/>
          <w:b/>
          <w:sz w:val="28"/>
          <w:szCs w:val="28"/>
        </w:rPr>
        <w:t>Вариант:</w:t>
      </w:r>
      <w:r w:rsidRPr="00EB2B69">
        <w:rPr>
          <w:rFonts w:ascii="Times New Roman" w:hAnsi="Times New Roman" w:cs="Times New Roman"/>
          <w:sz w:val="28"/>
          <w:szCs w:val="28"/>
        </w:rPr>
        <w:t xml:space="preserve"> </w:t>
      </w:r>
      <w:r w:rsidRPr="00EB2B69">
        <w:rPr>
          <w:rFonts w:ascii="Times New Roman" w:hAnsi="Times New Roman" w:cs="Times New Roman"/>
          <w:sz w:val="28"/>
          <w:szCs w:val="28"/>
          <w:lang w:val="en-US"/>
        </w:rPr>
        <w:t>N</w:t>
      </w:r>
      <w:r w:rsidRPr="00EB2B69">
        <w:rPr>
          <w:rFonts w:ascii="Times New Roman" w:hAnsi="Times New Roman" w:cs="Times New Roman"/>
          <w:sz w:val="28"/>
          <w:szCs w:val="28"/>
        </w:rPr>
        <w:t xml:space="preserve">=8, </w:t>
      </w:r>
      <w:r w:rsidRPr="00EB2B69">
        <w:rPr>
          <w:rFonts w:ascii="Times New Roman" w:hAnsi="Times New Roman" w:cs="Times New Roman"/>
          <w:sz w:val="28"/>
          <w:szCs w:val="28"/>
          <w:lang w:val="en-US"/>
        </w:rPr>
        <w:t>L</w:t>
      </w:r>
      <w:r w:rsidRPr="00EB2B69">
        <w:rPr>
          <w:rFonts w:ascii="Times New Roman" w:hAnsi="Times New Roman" w:cs="Times New Roman"/>
          <w:sz w:val="28"/>
          <w:szCs w:val="28"/>
        </w:rPr>
        <w:t>=8</w:t>
      </w:r>
      <w:proofErr w:type="gramStart"/>
      <w:r w:rsidRPr="00EB2B69">
        <w:rPr>
          <w:rFonts w:ascii="Times New Roman" w:hAnsi="Times New Roman" w:cs="Times New Roman"/>
          <w:sz w:val="28"/>
          <w:szCs w:val="28"/>
        </w:rPr>
        <w:t xml:space="preserve">, </w:t>
      </w:r>
      <m:oMath>
        <w:proofErr w:type="gramEnd"/>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rPr>
              <m:t>пер</m:t>
            </m:r>
          </m:sub>
        </m:sSub>
        <m:r>
          <w:rPr>
            <w:rFonts w:ascii="Cambria Math" w:hAnsi="Cambria Math" w:cs="Times New Roman"/>
            <w:sz w:val="28"/>
            <w:szCs w:val="28"/>
          </w:rPr>
          <m:t>=0.2</m:t>
        </m:r>
      </m:oMath>
      <w:r w:rsidRPr="00EB2B69">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rPr>
              <m:t>пр</m:t>
            </m:r>
          </m:sub>
        </m:sSub>
        <m:r>
          <w:rPr>
            <w:rFonts w:ascii="Cambria Math" w:eastAsiaTheme="minorEastAsia" w:hAnsi="Cambria Math" w:cs="Times New Roman"/>
            <w:sz w:val="28"/>
            <w:szCs w:val="28"/>
          </w:rPr>
          <m:t>=10</m:t>
        </m:r>
      </m:oMath>
      <w:r w:rsidRPr="00EB2B69">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=3</m:t>
        </m:r>
      </m:oMath>
      <w:r w:rsidRPr="00EB2B69">
        <w:rPr>
          <w:rFonts w:ascii="Times New Roman" w:eastAsiaTheme="minorEastAsia" w:hAnsi="Times New Roman" w:cs="Times New Roman"/>
          <w:sz w:val="28"/>
          <w:szCs w:val="28"/>
        </w:rPr>
        <w:t>, вероятность неудачной передачи = 0.2.</w:t>
      </w:r>
    </w:p>
    <w:p w:rsidR="00F3381F" w:rsidRDefault="00F3381F" w:rsidP="00F3381F">
      <w:pPr>
        <w:pStyle w:val="1"/>
        <w:ind w:firstLine="0"/>
      </w:pPr>
      <w:r>
        <w:t>Исходная модель представлена в виде разомкнутой сети массового обслуживания со следующими узлами (рис. 1):</w:t>
      </w:r>
    </w:p>
    <w:p w:rsidR="00F3381F" w:rsidRDefault="00F3381F" w:rsidP="00F3381F">
      <w:pPr>
        <w:pStyle w:val="1"/>
        <w:numPr>
          <w:ilvl w:val="0"/>
          <w:numId w:val="1"/>
        </w:numPr>
        <w:tabs>
          <w:tab w:val="clear" w:pos="360"/>
          <w:tab w:val="num" w:pos="1080"/>
        </w:tabs>
        <w:ind w:left="1080"/>
      </w:pPr>
      <w:r>
        <w:t xml:space="preserve">Накопитель емкостью </w:t>
      </w:r>
      <w:r w:rsidRPr="00C47AF5">
        <w:rPr>
          <w:position w:val="-4"/>
          <w:sz w:val="20"/>
        </w:rPr>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25pt;height:14.25pt" o:ole="" fillcolor="window">
            <v:imagedata r:id="rId5" o:title=""/>
          </v:shape>
          <o:OLEObject Type="Embed" ProgID="Equation.3" ShapeID="_x0000_i1026" DrawAspect="Content" ObjectID="_1495301076" r:id="rId6"/>
        </w:object>
      </w:r>
      <w:r>
        <w:t>мест (</w:t>
      </w:r>
      <w:r w:rsidRPr="00C47AF5">
        <w:rPr>
          <w:position w:val="-4"/>
          <w:sz w:val="20"/>
        </w:rPr>
        <w:object w:dxaOrig="340" w:dyaOrig="279">
          <v:shape id="_x0000_i1027" type="#_x0000_t75" style="width:17.25pt;height:14.25pt" o:ole="" fillcolor="window">
            <v:imagedata r:id="rId5" o:title=""/>
          </v:shape>
          <o:OLEObject Type="Embed" ProgID="Equation.3" ShapeID="_x0000_i1027" DrawAspect="Content" ObjectID="_1495301077" r:id="rId7"/>
        </w:object>
      </w:r>
      <w:r>
        <w:t xml:space="preserve"> буферов) с отказами, блокировкой и пуассоновским потоком на входе с интенсивностью </w:t>
      </w:r>
      <w:r w:rsidRPr="00C47AF5">
        <w:rPr>
          <w:position w:val="-4"/>
          <w:sz w:val="20"/>
        </w:rPr>
        <w:object w:dxaOrig="279" w:dyaOrig="279">
          <v:shape id="_x0000_i1028" type="#_x0000_t75" style="width:14.25pt;height:14.25pt" o:ole="" fillcolor="window">
            <v:imagedata r:id="rId8" o:title=""/>
          </v:shape>
          <o:OLEObject Type="Embed" ProgID="Equation.3" ShapeID="_x0000_i1028" DrawAspect="Content" ObjectID="_1495301078" r:id="rId9"/>
        </w:object>
      </w:r>
      <w:r>
        <w:t xml:space="preserve">. Многоканальный узел. </w:t>
      </w:r>
    </w:p>
    <w:p w:rsidR="00F3381F" w:rsidRDefault="00F3381F" w:rsidP="00F3381F">
      <w:pPr>
        <w:pStyle w:val="1"/>
        <w:numPr>
          <w:ilvl w:val="0"/>
          <w:numId w:val="1"/>
        </w:numPr>
        <w:tabs>
          <w:tab w:val="clear" w:pos="360"/>
          <w:tab w:val="num" w:pos="1080"/>
        </w:tabs>
        <w:ind w:left="1080"/>
      </w:pPr>
      <w:r>
        <w:t>Одноканальный узел «Процессор».</w:t>
      </w:r>
    </w:p>
    <w:p w:rsidR="00F3381F" w:rsidRDefault="00F3381F" w:rsidP="00F3381F">
      <w:pPr>
        <w:pStyle w:val="1"/>
        <w:numPr>
          <w:ilvl w:val="0"/>
          <w:numId w:val="2"/>
        </w:numPr>
        <w:tabs>
          <w:tab w:val="num" w:pos="1080"/>
        </w:tabs>
        <w:ind w:left="1080"/>
      </w:pPr>
      <w:r>
        <w:t xml:space="preserve">Группа узлов, моделирующих процесс передачи сообщения по </w:t>
      </w:r>
      <w:r w:rsidRPr="00C47AF5">
        <w:rPr>
          <w:position w:val="-6"/>
          <w:sz w:val="20"/>
        </w:rPr>
        <w:object w:dxaOrig="160" w:dyaOrig="300">
          <v:shape id="_x0000_i1029" type="#_x0000_t75" style="width:8.25pt;height:15pt" o:ole="" fillcolor="window">
            <v:imagedata r:id="rId10" o:title=""/>
          </v:shape>
          <o:OLEObject Type="Embed" ProgID="Equation.3" ShapeID="_x0000_i1029" DrawAspect="Content" ObjectID="_1495301079" r:id="rId11"/>
        </w:object>
      </w:r>
      <w:r>
        <w:t>-</w:t>
      </w:r>
      <w:proofErr w:type="spellStart"/>
      <w:r>
        <w:t>ому</w:t>
      </w:r>
      <w:proofErr w:type="spellEnd"/>
      <w:r>
        <w:t xml:space="preserve"> каналу, </w:t>
      </w:r>
      <w:r w:rsidRPr="00C47AF5">
        <w:rPr>
          <w:position w:val="-10"/>
          <w:sz w:val="20"/>
        </w:rPr>
        <w:object w:dxaOrig="880" w:dyaOrig="420">
          <v:shape id="_x0000_i1030" type="#_x0000_t75" style="width:44.25pt;height:21pt" o:ole="" fillcolor="window">
            <v:imagedata r:id="rId12" o:title=""/>
          </v:shape>
          <o:OLEObject Type="Embed" ProgID="Equation.3" ShapeID="_x0000_i1030" DrawAspect="Content" ObjectID="_1495301080" r:id="rId13"/>
        </w:object>
      </w:r>
      <w:r>
        <w:t>:</w:t>
      </w:r>
    </w:p>
    <w:p w:rsidR="00F3381F" w:rsidRDefault="00F3381F" w:rsidP="00F3381F">
      <w:pPr>
        <w:pStyle w:val="1"/>
        <w:numPr>
          <w:ilvl w:val="0"/>
          <w:numId w:val="3"/>
        </w:numPr>
        <w:tabs>
          <w:tab w:val="clear" w:pos="360"/>
          <w:tab w:val="left" w:pos="2268"/>
        </w:tabs>
        <w:ind w:left="2127" w:hanging="284"/>
      </w:pPr>
      <w:r>
        <w:t>Кан</w:t>
      </w:r>
      <w:proofErr w:type="gramStart"/>
      <w:r>
        <w:t>.</w:t>
      </w:r>
      <w:proofErr w:type="gramEnd"/>
      <w:r>
        <w:t xml:space="preserve"> </w:t>
      </w:r>
      <w:r w:rsidRPr="00C47AF5">
        <w:rPr>
          <w:position w:val="-6"/>
          <w:sz w:val="20"/>
        </w:rPr>
        <w:object w:dxaOrig="160" w:dyaOrig="300">
          <v:shape id="_x0000_i1031" type="#_x0000_t75" style="width:8.25pt;height:15pt" o:ole="" fillcolor="window">
            <v:imagedata r:id="rId10" o:title=""/>
          </v:shape>
          <o:OLEObject Type="Embed" ProgID="Equation.3" ShapeID="_x0000_i1031" DrawAspect="Content" ObjectID="_1495301081" r:id="rId14"/>
        </w:object>
      </w:r>
      <w:r>
        <w:t xml:space="preserve"> – </w:t>
      </w:r>
      <w:proofErr w:type="gramStart"/>
      <w:r>
        <w:t>о</w:t>
      </w:r>
      <w:proofErr w:type="gramEnd"/>
      <w:r>
        <w:t>дноканальный узел, моделирующий интервал времени ожидания и собственно передачи сообщения по каналу связи.</w:t>
      </w:r>
    </w:p>
    <w:p w:rsidR="00F3381F" w:rsidRDefault="00F3381F" w:rsidP="00F3381F">
      <w:pPr>
        <w:pStyle w:val="1"/>
        <w:numPr>
          <w:ilvl w:val="0"/>
          <w:numId w:val="3"/>
        </w:numPr>
        <w:tabs>
          <w:tab w:val="clear" w:pos="360"/>
          <w:tab w:val="num" w:pos="2268"/>
          <w:tab w:val="num" w:pos="2694"/>
        </w:tabs>
        <w:ind w:left="2127" w:hanging="284"/>
      </w:pPr>
      <w:r w:rsidRPr="00C47AF5">
        <w:rPr>
          <w:position w:val="-12"/>
          <w:sz w:val="20"/>
        </w:rPr>
        <w:object w:dxaOrig="999" w:dyaOrig="380">
          <v:shape id="_x0000_i1032" type="#_x0000_t75" style="width:50.25pt;height:18.75pt" o:ole="" fillcolor="window">
            <v:imagedata r:id="rId15" o:title=""/>
          </v:shape>
          <o:OLEObject Type="Embed" ProgID="Equation.3" ShapeID="_x0000_i1032" DrawAspect="Content" ObjectID="_1495301082" r:id="rId16"/>
        </w:object>
      </w:r>
      <w:r>
        <w:t xml:space="preserve"> узел, моделирующий интервал </w:t>
      </w:r>
      <w:proofErr w:type="gramStart"/>
      <w:r>
        <w:t>времени ожидания подтверждения передачи сообщения</w:t>
      </w:r>
      <w:proofErr w:type="gramEnd"/>
      <w:r>
        <w:t xml:space="preserve"> адресату при удачном завершении этой процедуры.</w:t>
      </w:r>
    </w:p>
    <w:p w:rsidR="00F3381F" w:rsidRDefault="00F3381F" w:rsidP="00F3381F">
      <w:pPr>
        <w:pStyle w:val="1"/>
        <w:numPr>
          <w:ilvl w:val="0"/>
          <w:numId w:val="3"/>
        </w:numPr>
        <w:tabs>
          <w:tab w:val="clear" w:pos="360"/>
          <w:tab w:val="num" w:pos="2268"/>
          <w:tab w:val="num" w:pos="2694"/>
        </w:tabs>
        <w:ind w:left="2127" w:hanging="284"/>
      </w:pPr>
      <w:r w:rsidRPr="00C47AF5">
        <w:rPr>
          <w:position w:val="-12"/>
          <w:sz w:val="20"/>
        </w:rPr>
        <w:object w:dxaOrig="760" w:dyaOrig="380">
          <v:shape id="_x0000_i1033" type="#_x0000_t75" style="width:38.25pt;height:18.75pt" o:ole="" fillcolor="window">
            <v:imagedata r:id="rId17" o:title=""/>
          </v:shape>
          <o:OLEObject Type="Embed" ProgID="Equation.3" ShapeID="_x0000_i1033" DrawAspect="Content" ObjectID="_1495301083" r:id="rId18"/>
        </w:object>
      </w:r>
      <w:r>
        <w:t xml:space="preserve"> узел, моделирующий интервал времени </w:t>
      </w:r>
      <w:proofErr w:type="spellStart"/>
      <w:r>
        <w:t>time_out</w:t>
      </w:r>
      <w:proofErr w:type="spellEnd"/>
      <w:r>
        <w:t xml:space="preserve"> при неудачной передаче сообщения (в течение </w:t>
      </w:r>
      <w:proofErr w:type="spellStart"/>
      <w:r>
        <w:t>time_out</w:t>
      </w:r>
      <w:proofErr w:type="spellEnd"/>
      <w:r>
        <w:t xml:space="preserve"> подтверждение не пришло). Вероятность удачной передачи сообщения принимается равной </w:t>
      </w:r>
      <w:r w:rsidRPr="00C47AF5">
        <w:rPr>
          <w:position w:val="-12"/>
          <w:sz w:val="20"/>
        </w:rPr>
        <w:object w:dxaOrig="760" w:dyaOrig="380">
          <v:shape id="_x0000_i1034" type="#_x0000_t75" style="width:38.25pt;height:18.75pt" o:ole="" fillcolor="window">
            <v:imagedata r:id="rId19" o:title=""/>
          </v:shape>
          <o:OLEObject Type="Embed" ProgID="Equation.3" ShapeID="_x0000_i1034" DrawAspect="Content" ObjectID="_1495301084" r:id="rId20"/>
        </w:object>
      </w:r>
      <w:r>
        <w:t xml:space="preserve">, вероятность неудачной передачи – </w:t>
      </w:r>
      <w:r w:rsidRPr="00C47AF5">
        <w:rPr>
          <w:position w:val="-12"/>
          <w:sz w:val="20"/>
        </w:rPr>
        <w:object w:dxaOrig="340" w:dyaOrig="380">
          <v:shape id="_x0000_i1035" type="#_x0000_t75" style="width:17.25pt;height:18.75pt" o:ole="" fillcolor="window">
            <v:imagedata r:id="rId21" o:title=""/>
          </v:shape>
          <o:OLEObject Type="Embed" ProgID="Equation.3" ShapeID="_x0000_i1035" DrawAspect="Content" ObjectID="_1495301085" r:id="rId22"/>
        </w:object>
      </w:r>
      <w:r>
        <w:t>.</w:t>
      </w:r>
    </w:p>
    <w:p w:rsidR="00F3381F" w:rsidRDefault="00F3381F" w:rsidP="00F3381F">
      <w:pPr>
        <w:pStyle w:val="1"/>
        <w:numPr>
          <w:ilvl w:val="0"/>
          <w:numId w:val="2"/>
        </w:numPr>
        <w:tabs>
          <w:tab w:val="num" w:pos="1080"/>
        </w:tabs>
        <w:ind w:left="1080"/>
      </w:pPr>
      <w:r>
        <w:t>Нулевой узел – источник сообщений.</w:t>
      </w:r>
    </w:p>
    <w:p w:rsidR="00F3381F" w:rsidRDefault="00F3381F" w:rsidP="00F3381F">
      <w:pPr>
        <w:pStyle w:val="1"/>
        <w:ind w:firstLine="0"/>
      </w:pPr>
      <w:r>
        <w:t xml:space="preserve">Разомкнутая сеть данного вида, как  может быть эквивалентно заменена замкнутой сетью, – пунктир на рис. 1. показывает замыкание разомкнутой сети. При этом </w:t>
      </w:r>
      <w:r w:rsidRPr="006B51BB">
        <w:t>0</w:t>
      </w:r>
      <w:r>
        <w:t xml:space="preserve">-й узел – источник – становится полноценным узлом замкнутой сети – одноканальным узлом типа </w:t>
      </w:r>
      <w:r>
        <w:rPr>
          <w:lang w:val="en-US"/>
        </w:rPr>
        <w:t>M</w:t>
      </w:r>
      <w:r w:rsidRPr="006B51BB">
        <w:t>/</w:t>
      </w:r>
      <w:r>
        <w:rPr>
          <w:lang w:val="en-US"/>
        </w:rPr>
        <w:t>M</w:t>
      </w:r>
      <w:r w:rsidRPr="006B51BB">
        <w:t>/1.</w:t>
      </w:r>
      <w:r>
        <w:t xml:space="preserve">  Постоянное число заявок в сети равно </w:t>
      </w:r>
      <w:r w:rsidRPr="00C47AF5">
        <w:rPr>
          <w:position w:val="-4"/>
          <w:sz w:val="20"/>
        </w:rPr>
        <w:object w:dxaOrig="340" w:dyaOrig="279">
          <v:shape id="_x0000_i1036" type="#_x0000_t75" style="width:17.25pt;height:14.25pt" o:ole="" fillcolor="window">
            <v:imagedata r:id="rId5" o:title=""/>
          </v:shape>
          <o:OLEObject Type="Embed" ProgID="Equation.3" ShapeID="_x0000_i1036" DrawAspect="Content" ObjectID="_1495301086" r:id="rId23"/>
        </w:object>
      </w:r>
      <w:r>
        <w:t>.</w:t>
      </w:r>
    </w:p>
    <w:p w:rsidR="00F3381F" w:rsidRDefault="00BE3982" w:rsidP="00F3381F">
      <w:pPr>
        <w:pStyle w:val="1"/>
        <w:ind w:firstLine="0"/>
      </w:pPr>
      <w:r>
        <w:pict>
          <v:group id="_x0000_s1026" style="width:429.75pt;height:464pt;mso-position-horizontal-relative:char;mso-position-vertical-relative:line" coordorigin="2035,2000" coordsize="8595,9280" wrapcoords="21110 -174 11196 -35 11007 384 11158 384 11158 942 4524 1117 4335 1500 4486 1500 4486 2059 3317 2303 3091 2373 3091 3175 1734 3734 1018 4362 980 4850 -38 5339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o:allowincell="f">
            <v:line id="_x0000_s1027" style="position:absolute;mso-wrap-edited:f" from="5090,5115" to="6485,5115" wrapcoords="19045 0 -232 0 -232 0 18813 0 19742 0 21832 0 21832 0 19974 0 19045 0">
              <v:stroke endarrow="open"/>
            </v:line>
            <v:group id="_x0000_s1028" style="position:absolute;left:2035;top:2000;width:8595;height:9280" coordorigin="2035,2000" coordsize="8595,9280" wrapcoords="21110 -174 11196 -35 11007 384 11158 384 11158 942 4524 1117 4335 1500 4486 1500 4486 2059 3317 2303 3091 2373 3091 3175 1734 3734 1018 4362 980 4850 -38 5339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line id="_x0000_s1029" style="position:absolute;flip:y;mso-wrap-edited:f" from="6500,2505" to="6500,3030" wrapcoords="0 0 0 9874 0 15429 0 16046 0 21600 0 21600 0 16046 0 9874 0 0 0 0">
                <v:stroke endarrow="open"/>
              </v:line>
              <v:group id="_x0000_s1030" style="position:absolute;left:2035;top:2000;width:8595;height:9280" coordorigin="2035,2000" coordsize="8595,9280" wrapcoords="21110 -174 11196 -35 11007 384 11158 384 11158 942 4524 1117 4335 1500 4486 1500 4486 2059 3317 2303 3091 2373 3091 3175 1734 3734 1018 4362 980 4850 -38 5339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line id="_x0000_s1031" style="position:absolute;mso-wrap-edited:f" from="6485,4830" to="6485,5115" wrapcoords="0 0 0 20463 0 20463 0 0 0 0"/>
                <v:group id="_x0000_s1032" style="position:absolute;left:2035;top:2000;width:8595;height:9280" coordorigin="2035,2000" coordsize="8595,9280" wrapcoords="21110 -174 11196 -35 11007 384 11158 384 11158 942 4524 1117 4335 1500 4486 1500 4486 2059 3317 2303 3091 2373 3091 3175 1734 3734 1018 4362 980 4850 -38 5339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line id="_x0000_s1033" style="position:absolute;mso-wrap-edited:f" from="2455,3880" to="2455,4300" wrapcoords="0 0 0 20829 0 20829 0 0 0 0"/>
                  <v:group id="_x0000_s1034" style="position:absolute;left:2035;top:2000;width:8595;height:9280" coordorigin="2035,2000" coordsize="8595,9280" wrapcoords="21110 -174 11196 -35 11007 384 11158 384 11158 942 4524 1117 4335 1500 4486 1500 4486 2059 3317 2303 3091 2373 3091 3175 1734 3734 1018 4362 1319 4606 226 5234 -38 5304 -38 6595 829 7084 942 7223 2714 7642 3317 7642 3317 8794 9952 9317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group id="_x0000_s1035" style="position:absolute;left:4125;top:5029;width:791;height:123" coordorigin="4125,5029" coordsize="791,123">
                      <v:oval id="_x0000_s1036" style="position:absolute;left:4125;top:5029;width:112;height:112;rotation:14533762fd;mso-wrap-edited:f" wrapcoords="0 0 -3086 6171 -3086 12343 0 21600 21600 21600 24686 12343 24686 6171 21600 0 0 0" fillcolor="black"/>
                      <v:oval id="_x0000_s1037" style="position:absolute;left:4465;top:5035;width:112;height:112;rotation:14533762fd;mso-wrap-edited:f" wrapcoords="0 0 -3086 6171 -3086 12343 0 21600 21600 21600 24686 12343 24686 6171 21600 0 0 0" fillcolor="black"/>
                      <v:oval id="_x0000_s1038" style="position:absolute;left:4804;top:5040;width:112;height:112;rotation:14533762fd;mso-wrap-edited:f" wrapcoords="0 0 -3086 6171 -3086 12343 0 21600 21600 21600 24686 12343 24686 6171 21600 0 0 0" fillcolor="black"/>
                    </v:group>
                    <v:group id="_x0000_s1039" style="position:absolute;left:6840;top:5029;width:791;height:123" coordorigin="6840,5029" coordsize="791,123">
                      <v:oval id="_x0000_s1040" style="position:absolute;left:6840;top:5029;width:112;height:112;rotation:14533762fd;mso-wrap-edited:f" wrapcoords="0 0 -3086 6171 -3086 12343 0 21600 21600 21600 24686 12343 24686 6171 21600 0 0 0" fillcolor="black"/>
                      <v:oval id="_x0000_s1041" style="position:absolute;left:7180;top:5035;width:112;height:112;rotation:14533762fd;mso-wrap-edited:f" wrapcoords="0 0 -3086 6171 -3086 12343 0 21600 21600 21600 24686 12343 24686 6171 21600 0 0 0" fillcolor="black"/>
                      <v:oval id="_x0000_s1042" style="position:absolute;left:7519;top:5040;width:112;height:112;rotation:14533762fd;mso-wrap-edited:f" wrapcoords="0 0 -3086 6171 -3086 12343 0 21600 21600 21600 24686 12343 24686 6171 21600 0 0 0" fillcolor="black"/>
                    </v:group>
                    <v:line id="_x0000_s1043" style="position:absolute;flip:y;mso-wrap-edited:f" from="6475,5095" to="6475,6190" wrapcoords="0 0 0 14203 0 18641 0 18937 0 21600 0 21600 0 21600 0 18937 0 14203 0 0 0 0">
                      <v:stroke endarrow="open"/>
                    </v:line>
                    <v:line id="_x0000_s1044" style="position:absolute;flip:y;mso-wrap-edited:f" from="6475,5095" to="7930,6190" wrapcoords="-223 0 4008 4734 18260 18937 18482 20712 18928 21600 20041 21600 22045 21600 20932 18937 14697 14203 445 0 -223 0">
                      <v:stroke endarrow="open"/>
                    </v:line>
                    <v:line id="_x0000_s1045" style="position:absolute;flip:x y;mso-wrap-edited:f" from="3835,5110" to="6475,6190" wrapcoords="-123 0 -123 300 18777 19200 19759 21900 19882 21900 20986 21900 21600 21900 21723 21300 21109 19200 14727 14400 368 0 -123 0">
                      <v:stroke endarrow="open"/>
                    </v:line>
                    <v:line id="_x0000_s1046" style="position:absolute;mso-wrap-edited:f" from="5105,3885" to="5105,4305" wrapcoords="0 0 0 20829 0 20829 0 0 0 0"/>
                    <v:line id="_x0000_s1047" style="position:absolute;mso-wrap-edited:f" from="5090,4845" to="5090,5115" wrapcoords="0 0 0 20400 0 20400 0 0 0 0"/>
                    <v:group id="_x0000_s1048" style="position:absolute;left:2035;top:2000;width:8595;height:9280" coordorigin="2035,2000" coordsize="8595,9280" wrapcoords="21110 -174 11196 -35 11007 384 11158 384 11158 942 4524 1117 4335 1500 4486 1500 4486 2059 3317 2303 3091 2373 3091 3175 1734 3734 1018 4362 1319 4606 226 5234 -38 5304 -38 6595 829 7084 942 7223 2714 7642 3317 7642 3317 8794 21336 9317 9990 9701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line id="_x0000_s1049" style="position:absolute;mso-wrap-edited:f" from="3835,2515" to="9340,2515" wrapcoords="-59 0 -59 0 21659 0 21659 0 -59 0"/>
                      <v:group id="_x0000_s1050" style="position:absolute;left:2035;top:2000;width:8595;height:9280" coordorigin="2035,2000" coordsize="8595,9280" wrapcoords="21110 -174 11196 -35 11007 384 11158 384 11158 942 4561 1117 4335 1500 4486 1500 4486 2059 3317 2303 3091 2373 3091 3175 1734 3734 1018 4362 1319 4606 226 5234 -38 5304 -38 6595 829 7084 942 7223 2714 7642 3317 7642 3317 8794 21336 9317 9990 9701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rect id="_x0000_s1051" style="position:absolute;left:5975;top:4290;width:1083;height:539;mso-wrap-edited:f" wrapcoords="-372 0 -372 21600 21972 21600 21972 0 -372 0">
                          <v:textbox style="mso-next-textbox:#_x0000_s1051">
                            <w:txbxContent>
                              <w:p w:rsidR="00F3381F" w:rsidRDefault="00BE3982" w:rsidP="00F3381F">
                                <w:pPr>
                                  <w:spacing w:line="360" w:lineRule="auto"/>
                                  <w:jc w:val="center"/>
                                </w:pPr>
                                <w:r w:rsidRPr="00BE3982">
                                  <w:rPr>
                                    <w:position w:val="-12"/>
                                    <w:sz w:val="20"/>
                                  </w:rPr>
                                  <w:pict>
                                    <v:shape id="_x0000_i1063" type="#_x0000_t75" style="width:39pt;height:18.75pt" fillcolor="window">
                                      <v:imagedata r:id="rId24" o:title=""/>
                                    </v:shape>
                                  </w:pict>
                                </w:r>
                              </w:p>
                            </w:txbxContent>
                          </v:textbox>
                        </v:rect>
                        <v:group id="_x0000_s1052" style="position:absolute;left:2035;top:2000;width:8595;height:9280" coordorigin="2035,2000" coordsize="8595,9280" wrapcoords="21110 -174 11196 -35 11007 384 11158 384 11158 942 4561 1117 4335 1500 4486 1500 4486 2059 3317 2303 3091 2373 3091 3175 1734 3734 1018 4362 1319 4606 226 5234 -38 5304 -38 6595 829 7084 942 7223 2714 7642 3317 7642 3317 8794 21336 9317 9990 9701 9990 10783 10366 10992 10970 11097 11083 12667 9123 12702 8972 12737 8972 13749 9085 13784 11045 13784 10932 14063 11045 18808 10894 19018 10668 19367 10819 19925 8180 20134 8029 20169 8029 21565 14023 21565 14098 20169 13608 20100 10819 19925 11007 19925 11535 19506 11610 19367 13345 18843 13382 17657 11196 17133 11196 16575 14287 16575 20092 16226 20054 16017 21223 15842 21638 15633 21638 15284 21487 14900 21487 384 21638 140 21562 -35 21261 -174 21110 -174">
                          <v:group id="_x0000_s1053" style="position:absolute;left:2035;top:2500;width:2983;height:2610" coordorigin="2035,2500" coordsize="2983,2610" wrapcoords="12917 0 12591 993 12917 3972 9226 4221 8901 4345 8901 7945 4993 9186 4993 9931 3039 11297 2931 11421 3690 11917 3690 13159 7272 13903 12917 13903 543 14772 -109 14772 -109 19366 651 19862 2714 19862 2714 21724 12374 21848 11723 22345 12157 22345 12265 22345 13134 21848 13242 19862 16281 19862 17692 19241 17801 14897 17258 14648 13351 13903 21600 13779 21600 9310 17150 7945 17367 4469 16824 4221 13351 3972 13351 1986 13893 1986 13893 1241 13351 0 12917 0">
                            <v:rect id="_x0000_s1054" style="position:absolute;left:3295;top:3025;width:1083;height:539;mso-wrap-edited:f" wrapcoords="-372 0 -372 21600 21972 21600 21972 0 -372 0">
                              <v:textbox style="mso-next-textbox:#_x0000_s1054">
                                <w:txbxContent>
                                  <w:p w:rsidR="00F3381F" w:rsidRDefault="00BE3982" w:rsidP="00F3381F">
                                    <w:pPr>
                                      <w:spacing w:line="360" w:lineRule="auto"/>
                                      <w:jc w:val="center"/>
                                    </w:pPr>
                                    <w:r w:rsidRPr="00BE3982">
                                      <w:rPr>
                                        <w:b/>
                                        <w:position w:val="-12"/>
                                        <w:sz w:val="20"/>
                                      </w:rPr>
                                      <w:pict>
                                        <v:shape id="_x0000_i1064" type="#_x0000_t75" style="width:39pt;height:18.75pt" fillcolor="window">
                                          <v:imagedata r:id="rId25" o:title=""/>
                                        </v:shape>
                                      </w:pict>
                                    </w:r>
                                  </w:p>
                                </w:txbxContent>
                              </v:textbox>
                            </v:rect>
                            <v:rect id="_x0000_s1055" style="position:absolute;left:3325;top:4285;width:1103;height:539;mso-wrap-edited:f" wrapcoords="-372 0 -372 21600 21972 21600 21972 0 -372 0">
                              <v:textbox style="mso-next-textbox:#_x0000_s1055">
                                <w:txbxContent>
                                  <w:p w:rsidR="00F3381F" w:rsidRDefault="00F3381F" w:rsidP="00F3381F">
                                    <w:pPr>
                                      <w:spacing w:line="360" w:lineRule="auto"/>
                                      <w:jc w:val="center"/>
                                    </w:pPr>
                                    <w:r w:rsidRPr="00C47AF5">
                                      <w:rPr>
                                        <w:b/>
                                        <w:position w:val="-12"/>
                                        <w:sz w:val="20"/>
                                      </w:rPr>
                                      <w:object w:dxaOrig="800" w:dyaOrig="380">
                                        <v:shape id="_x0000_i1065" type="#_x0000_t75" style="width:39.75pt;height:18.75pt" o:ole="" fillcolor="window">
                                          <v:imagedata r:id="rId26" o:title=""/>
                                        </v:shape>
                                        <o:OLEObject Type="Embed" ProgID="Equation.3" ShapeID="_x0000_i1065" DrawAspect="Content" ObjectID="_1495301113" r:id="rId27"/>
                                      </w:object>
                                    </w:r>
                                  </w:p>
                                </w:txbxContent>
                              </v:textbox>
                            </v:rect>
                            <v:rect id="_x0000_s1056" style="position:absolute;left:2035;top:4300;width:823;height:539;mso-wrap-edited:f" wrapcoords="-372 0 -372 21600 21972 21600 21972 0 -372 0">
                              <v:textbox style="mso-next-textbox:#_x0000_s1056">
                                <w:txbxContent>
                                  <w:p w:rsidR="00F3381F" w:rsidRDefault="00F3381F" w:rsidP="00F3381F">
                                    <w:pPr>
                                      <w:spacing w:line="360" w:lineRule="auto"/>
                                      <w:jc w:val="center"/>
                                    </w:pPr>
                                    <w:r w:rsidRPr="00C47AF5">
                                      <w:rPr>
                                        <w:b/>
                                        <w:position w:val="-12"/>
                                        <w:sz w:val="20"/>
                                      </w:rPr>
                                      <w:object w:dxaOrig="520" w:dyaOrig="380">
                                        <v:shape id="_x0000_i1066" type="#_x0000_t75" style="width:26.25pt;height:18.75pt" o:ole="" fillcolor="window">
                                          <v:imagedata r:id="rId28" o:title=""/>
                                        </v:shape>
                                        <o:OLEObject Type="Embed" ProgID="Equation.3" ShapeID="_x0000_i1066" DrawAspect="Content" ObjectID="_1495301114" r:id="rId29"/>
                                      </w:object>
                                    </w:r>
                                  </w:p>
                                </w:txbxContent>
                              </v:textbox>
                            </v:rect>
                            <v:line id="_x0000_s1057" style="position:absolute;flip:y;mso-wrap-edited:f" from="3850,3565" to="3850,4285" wrapcoords="0 0 0 14400 0 17550 0 21600 0 21600 0 19350 0 17550 0 14400 0 0 0 0">
                              <v:stroke endarrow="open"/>
                            </v:line>
                            <v:line id="_x0000_s1058" style="position:absolute;flip:x;mso-wrap-edited:f" from="2455,3880" to="3850,3880" wrapcoords="19045 0 -232 0 -232 0 18813 0 19742 0 21832 0 21832 0 19974 0 19045 0">
                              <v:stroke endarrow="open"/>
                            </v:line>
                            <v:line id="_x0000_s1059" style="position:absolute;mso-wrap-edited:f" from="2440,4840" to="2440,5110" wrapcoords="0 0 0 20400 0 20400 0 0 0 0"/>
                            <v:line id="_x0000_s1060" style="position:absolute;mso-wrap-edited:f" from="2440,5110" to="3835,5110" wrapcoords="19045 0 -232 0 -232 0 18813 0 19742 0 21832 0 21832 0 19974 0 19045 0">
                              <v:stroke endarrow="open"/>
                            </v:line>
                            <v:line id="_x0000_s1061" style="position:absolute;mso-wrap-edited:f" from="3835,4825" to="3835,5110" wrapcoords="0 0 0 20463 0 20463 0 0 0 0"/>
                            <v:line id="_x0000_s1062" style="position:absolute;flip:y;mso-wrap-edited:f" from="3850,2500" to="3850,3025" wrapcoords="0 0 0 9874 0 15429 0 16046 0 21600 0 21600 0 16046 0 9874 0 0 0 0">
                              <v:stroke endarrow="open"/>
                            </v:line>
                            <v:shapetype id="_x0000_t202" coordsize="21600,21600" o:spt="202" path="m,l,21600r21600,l21600,xe">
                              <v:stroke joinstyle="miter"/>
                              <v:path gradientshapeok="t" o:connecttype="rect"/>
                            </v:shapetype>
                            <v:shape id="_x0000_s1063" type="#_x0000_t202" style="position:absolute;left:2755;top:3610;width:710;height:519;mso-wrap-edited:f" wrapcoords="-480 0 -480 21600 22080 21600 22080 0 -480 0" stroked="f">
                              <v:textbox style="mso-next-textbox:#_x0000_s1063">
                                <w:txbxContent>
                                  <w:p w:rsidR="00F3381F" w:rsidRDefault="00F3381F" w:rsidP="00F3381F">
                                    <w:pPr>
                                      <w:spacing w:line="360" w:lineRule="auto"/>
                                      <w:jc w:val="center"/>
                                    </w:pPr>
                                    <w:r w:rsidRPr="00C47AF5">
                                      <w:rPr>
                                        <w:b/>
                                        <w:position w:val="-12"/>
                                        <w:sz w:val="20"/>
                                      </w:rPr>
                                      <w:object w:dxaOrig="360" w:dyaOrig="380">
                                        <v:shape id="_x0000_i1067" type="#_x0000_t75" style="width:21pt;height:18.75pt" o:ole="" fillcolor="window">
                                          <v:imagedata r:id="rId30" o:title=""/>
                                        </v:shape>
                                        <o:OLEObject Type="Embed" ProgID="Equation.3" ShapeID="_x0000_i1067" DrawAspect="Content" ObjectID="_1495301115" r:id="rId31"/>
                                      </w:object>
                                    </w:r>
                                  </w:p>
                                </w:txbxContent>
                              </v:textbox>
                            </v:shape>
                            <v:shape id="_x0000_s1064" type="#_x0000_t202" style="position:absolute;left:3970;top:3640;width:1048;height:524;mso-wrap-edited:f" wrapcoords="-480 0 -480 21600 22080 21600 22080 0 -480 0" stroked="f">
                              <v:textbox style="mso-next-textbox:#_x0000_s1064">
                                <w:txbxContent>
                                  <w:p w:rsidR="00F3381F" w:rsidRDefault="00F3381F" w:rsidP="00F3381F">
                                    <w:pPr>
                                      <w:spacing w:line="360" w:lineRule="auto"/>
                                      <w:jc w:val="center"/>
                                    </w:pPr>
                                    <w:r w:rsidRPr="00C47AF5">
                                      <w:rPr>
                                        <w:b/>
                                        <w:position w:val="-12"/>
                                        <w:sz w:val="20"/>
                                      </w:rPr>
                                      <w:object w:dxaOrig="760" w:dyaOrig="380">
                                        <v:shape id="_x0000_i1068" type="#_x0000_t75" style="width:38.25pt;height:18.75pt" o:ole="" fillcolor="window">
                                          <v:imagedata r:id="rId32" o:title=""/>
                                        </v:shape>
                                        <o:OLEObject Type="Embed" ProgID="Equation.3" ShapeID="_x0000_i1068" DrawAspect="Content" ObjectID="_1495301116" r:id="rId33"/>
                                      </w:object>
                                    </w:r>
                                  </w:p>
                                </w:txbxContent>
                              </v:textbox>
                            </v:shape>
                          </v:group>
                          <v:group id="_x0000_s1065" style="position:absolute;left:7525;top:2485;width:3023;height:2610" coordorigin="7525,2485" coordsize="3023,2610" wrapcoords="12725 0 12404 993 12725 3972 9089 4221 8768 4345 8768 7945 4919 9186 4919 9931 3101 11172 2780 11545 2780 13903 321 14648 -107 14897 -107 19366 642 19862 2673 19862 2673 21724 12190 21848 11549 22345 11976 22345 12083 22345 12939 21848 13046 19862 16253 19862 17750 19241 17857 14897 17323 14648 13152 13903 21600 13779 21600 9310 17216 7945 17430 4469 16895 4221 13152 3972 13152 1986 13687 1986 13687 1241 13152 0 12725 0">
                            <v:line id="_x0000_s1066" style="position:absolute;mso-wrap-edited:f" from="7945,3865" to="7945,4285" wrapcoords="0 0 0 20829 0 20829 0 0 0 0"/>
                            <v:rect id="_x0000_s1067" style="position:absolute;left:8785;top:3010;width:1123;height:539;mso-wrap-edited:f" wrapcoords="-372 0 -372 21600 21972 21600 21972 0 -372 0">
                              <v:textbox style="mso-next-textbox:#_x0000_s1067">
                                <w:txbxContent>
                                  <w:p w:rsidR="00F3381F" w:rsidRDefault="00F3381F" w:rsidP="00F3381F">
                                    <w:pPr>
                                      <w:spacing w:line="360" w:lineRule="auto"/>
                                      <w:jc w:val="center"/>
                                    </w:pPr>
                                    <w:r w:rsidRPr="00C47AF5">
                                      <w:rPr>
                                        <w:b/>
                                        <w:position w:val="-12"/>
                                        <w:sz w:val="20"/>
                                      </w:rPr>
                                      <w:object w:dxaOrig="820" w:dyaOrig="380">
                                        <v:shape id="_x0000_i1069" type="#_x0000_t75" style="width:41.25pt;height:18.75pt" o:ole="" fillcolor="window">
                                          <v:imagedata r:id="rId34" o:title=""/>
                                        </v:shape>
                                        <o:OLEObject Type="Embed" ProgID="Equation.3" ShapeID="_x0000_i1069" DrawAspect="Content" ObjectID="_1495301117" r:id="rId35"/>
                                      </w:object>
                                    </w:r>
                                  </w:p>
                                </w:txbxContent>
                              </v:textbox>
                            </v:rect>
                            <v:rect id="_x0000_s1068" style="position:absolute;left:8815;top:4270;width:1143;height:539;mso-wrap-edited:f" wrapcoords="-372 0 -372 21600 21972 21600 21972 0 -372 0">
                              <v:textbox style="mso-next-textbox:#_x0000_s1068">
                                <w:txbxContent>
                                  <w:p w:rsidR="00F3381F" w:rsidRDefault="00F3381F" w:rsidP="00F3381F">
                                    <w:pPr>
                                      <w:spacing w:line="360" w:lineRule="auto"/>
                                      <w:jc w:val="center"/>
                                    </w:pPr>
                                    <w:r w:rsidRPr="00C47AF5">
                                      <w:rPr>
                                        <w:b/>
                                        <w:position w:val="-12"/>
                                        <w:sz w:val="20"/>
                                      </w:rPr>
                                      <w:object w:dxaOrig="840" w:dyaOrig="380">
                                        <v:shape id="_x0000_i1070" type="#_x0000_t75" style="width:42pt;height:18.75pt" o:ole="" fillcolor="window">
                                          <v:imagedata r:id="rId36" o:title=""/>
                                        </v:shape>
                                        <o:OLEObject Type="Embed" ProgID="Equation.3" ShapeID="_x0000_i1070" DrawAspect="Content" ObjectID="_1495301118" r:id="rId37"/>
                                      </w:object>
                                    </w:r>
                                  </w:p>
                                </w:txbxContent>
                              </v:textbox>
                            </v:rect>
                            <v:rect id="_x0000_s1069" style="position:absolute;left:7525;top:4285;width:863;height:539;mso-wrap-edited:f" wrapcoords="-372 0 -372 21600 21972 21600 21972 0 -372 0">
                              <v:textbox style="mso-next-textbox:#_x0000_s1069">
                                <w:txbxContent>
                                  <w:p w:rsidR="00F3381F" w:rsidRDefault="00F3381F" w:rsidP="00F3381F">
                                    <w:pPr>
                                      <w:spacing w:line="360" w:lineRule="auto"/>
                                      <w:jc w:val="center"/>
                                    </w:pPr>
                                    <w:r w:rsidRPr="00C47AF5">
                                      <w:rPr>
                                        <w:b/>
                                        <w:position w:val="-12"/>
                                        <w:sz w:val="20"/>
                                      </w:rPr>
                                      <w:object w:dxaOrig="560" w:dyaOrig="380">
                                        <v:shape id="_x0000_i1071" type="#_x0000_t75" style="width:27.75pt;height:18.75pt" o:ole="" fillcolor="window">
                                          <v:imagedata r:id="rId38" o:title=""/>
                                        </v:shape>
                                        <o:OLEObject Type="Embed" ProgID="Equation.3" ShapeID="_x0000_i1071" DrawAspect="Content" ObjectID="_1495301119" r:id="rId39"/>
                                      </w:object>
                                    </w:r>
                                  </w:p>
                                </w:txbxContent>
                              </v:textbox>
                            </v:rect>
                            <v:line id="_x0000_s1070" style="position:absolute;flip:y;mso-wrap-edited:f" from="9340,3550" to="9340,4270" wrapcoords="0 0 0 14400 0 17550 0 21600 0 21600 0 19350 0 17550 0 14400 0 0 0 0">
                              <v:stroke endarrow="open"/>
                            </v:line>
                            <v:line id="_x0000_s1071" style="position:absolute;flip:x;mso-wrap-edited:f" from="7945,3865" to="9340,3865" wrapcoords="19045 0 -232 0 -232 0 18813 0 19742 0 21832 0 21832 0 19974 0 19045 0">
                              <v:stroke endarrow="open"/>
                            </v:line>
                            <v:line id="_x0000_s1072" style="position:absolute;mso-wrap-edited:f" from="7930,4825" to="7930,5095" wrapcoords="0 0 0 20400 0 20400 0 0 0 0"/>
                            <v:line id="_x0000_s1073" style="position:absolute;mso-wrap-edited:f" from="7930,5095" to="9325,5095" wrapcoords="19045 0 -232 0 -232 0 18813 0 19742 0 21832 0 21832 0 19974 0 19045 0">
                              <v:stroke endarrow="open"/>
                            </v:line>
                            <v:line id="_x0000_s1074" style="position:absolute;mso-wrap-edited:f" from="9325,4810" to="9325,5095" wrapcoords="0 0 0 20463 0 20463 0 0 0 0"/>
                            <v:line id="_x0000_s1075" style="position:absolute;flip:y;mso-wrap-edited:f" from="9340,2485" to="9340,3010" wrapcoords="0 0 0 9874 0 15429 0 16046 0 21600 0 21600 0 16046 0 9874 0 0 0 0">
                              <v:stroke endarrow="open"/>
                            </v:line>
                            <v:shape id="_x0000_s1076" type="#_x0000_t202" style="position:absolute;left:8245;top:3595;width:733;height:519;mso-wrap-edited:f" wrapcoords="-480 0 -480 21600 22080 21600 22080 0 -480 0" stroked="f">
                              <v:textbox style="mso-next-textbox:#_x0000_s1076">
                                <w:txbxContent>
                                  <w:p w:rsidR="00F3381F" w:rsidRDefault="00F3381F" w:rsidP="00F3381F">
                                    <w:pPr>
                                      <w:spacing w:line="360" w:lineRule="auto"/>
                                      <w:jc w:val="center"/>
                                    </w:pPr>
                                    <w:r w:rsidRPr="00C47AF5">
                                      <w:rPr>
                                        <w:b/>
                                        <w:position w:val="-12"/>
                                        <w:sz w:val="20"/>
                                      </w:rPr>
                                      <w:object w:dxaOrig="380" w:dyaOrig="380">
                                        <v:shape id="_x0000_i1072" type="#_x0000_t75" style="width:22.5pt;height:18.75pt" o:ole="" fillcolor="window">
                                          <v:imagedata r:id="rId40" o:title=""/>
                                        </v:shape>
                                        <o:OLEObject Type="Embed" ProgID="Equation.3" ShapeID="_x0000_i1072" DrawAspect="Content" ObjectID="_1495301120" r:id="rId41"/>
                                      </w:object>
                                    </w:r>
                                  </w:p>
                                </w:txbxContent>
                              </v:textbox>
                            </v:shape>
                            <v:shape id="_x0000_s1077" type="#_x0000_t202" style="position:absolute;left:9460;top:3625;width:1088;height:524;mso-wrap-edited:f" wrapcoords="-480 0 -480 21600 22080 21600 22080 0 -480 0" stroked="f">
                              <v:textbox style="mso-next-textbox:#_x0000_s1077">
                                <w:txbxContent>
                                  <w:p w:rsidR="00F3381F" w:rsidRDefault="00F3381F" w:rsidP="00F3381F">
                                    <w:pPr>
                                      <w:spacing w:line="360" w:lineRule="auto"/>
                                      <w:jc w:val="center"/>
                                    </w:pPr>
                                    <w:r w:rsidRPr="00C47AF5">
                                      <w:rPr>
                                        <w:b/>
                                        <w:position w:val="-12"/>
                                        <w:sz w:val="20"/>
                                      </w:rPr>
                                      <w:object w:dxaOrig="800" w:dyaOrig="380">
                                        <v:shape id="_x0000_i1073" type="#_x0000_t75" style="width:39.75pt;height:18.75pt" o:ole="" fillcolor="window">
                                          <v:imagedata r:id="rId42" o:title=""/>
                                        </v:shape>
                                        <o:OLEObject Type="Embed" ProgID="Equation.3" ShapeID="_x0000_i1073" DrawAspect="Content" ObjectID="_1495301121" r:id="rId43"/>
                                      </w:object>
                                    </w:r>
                                  </w:p>
                                </w:txbxContent>
                              </v:textbox>
                            </v:shape>
                          </v:group>
                          <v:rect id="_x0000_s1078" style="position:absolute;left:6040;top:6190;width:802;height:438;mso-wrap-edited:f" wrapcoords="-153 0 -153 21600 21753 21600 21753 0 -153 0">
                            <v:textbox style="mso-next-textbox:#_x0000_s1078">
                              <w:txbxContent>
                                <w:p w:rsidR="00F3381F" w:rsidRDefault="00F3381F" w:rsidP="00F3381F">
                                  <w:pPr>
                                    <w:spacing w:line="360" w:lineRule="auto"/>
                                    <w:jc w:val="center"/>
                                  </w:pPr>
                                  <w:r w:rsidRPr="00C47AF5">
                                    <w:rPr>
                                      <w:b/>
                                      <w:position w:val="-4"/>
                                      <w:sz w:val="20"/>
                                    </w:rPr>
                                    <w:object w:dxaOrig="499" w:dyaOrig="279">
                                      <v:shape id="_x0000_i1074" type="#_x0000_t75" style="width:24.75pt;height:14.25pt" o:ole="" fillcolor="window">
                                        <v:imagedata r:id="rId44" o:title=""/>
                                      </v:shape>
                                      <o:OLEObject Type="Embed" ProgID="Equation.3" ShapeID="_x0000_i1074" DrawAspect="Content" ObjectID="_1495301122" r:id="rId45"/>
                                    </w:object>
                                  </w:r>
                                </w:p>
                              </w:txbxContent>
                            </v:textbox>
                          </v:rect>
                          <v:rect id="_x0000_s1079" style="position:absolute;left:5635;top:7465;width:1583;height:438;mso-wrap-edited:f" wrapcoords="-174 0 -174 21600 21774 21600 21774 0 -174 0">
                            <v:textbox style="mso-next-textbox:#_x0000_s1079">
                              <w:txbxContent>
                                <w:p w:rsidR="00F3381F" w:rsidRDefault="00F3381F" w:rsidP="00F3381F">
                                  <w:pPr>
                                    <w:spacing w:line="360" w:lineRule="auto"/>
                                    <w:jc w:val="center"/>
                                  </w:pPr>
                                  <w:r w:rsidRPr="00C47AF5">
                                    <w:rPr>
                                      <w:b/>
                                      <w:position w:val="-4"/>
                                      <w:sz w:val="20"/>
                                    </w:rPr>
                                    <w:object w:dxaOrig="1280" w:dyaOrig="279">
                                      <v:shape id="_x0000_i1075" type="#_x0000_t75" style="width:63.75pt;height:14.25pt" o:ole="" fillcolor="window">
                                        <v:imagedata r:id="rId46" o:title=""/>
                                      </v:shape>
                                      <o:OLEObject Type="Embed" ProgID="Equation.3" ShapeID="_x0000_i1075" DrawAspect="Content" ObjectID="_1495301123" r:id="rId47"/>
                                    </w:object>
                                  </w:r>
                                </w:p>
                              </w:txbxContent>
                            </v:textbox>
                          </v:rect>
                          <v:oval id="_x0000_s1080" style="position:absolute;left:6310;top:10195;width:285;height:255;mso-wrap-edited:f" wrapcoords="4547 0 -1137 6353 -1137 12706 2274 20329 4547 21600 17053 21600 19326 20329 22737 12706 22737 6353 17053 0 4547 0"/>
                          <v:line id="_x0000_s1081" style="position:absolute;flip:y;mso-wrap-edited:f" from="6460,7915" to="6460,10195" wrapcoords="0 0 0 18189 0 20179 0 20321 0 21600 0 21600 0 20463 0 18189 0 0 0 0">
                            <v:stroke endarrow="open"/>
                          </v:line>
                          <v:line id="_x0000_s1082" style="position:absolute;flip:y;mso-wrap-edited:f" from="6475,6640" to="6475,7450" wrapcoords="0 0 0 12800 0 17600 0 19600 0 21600 0 21600 0 17600 0 12800 0 0 0 0">
                            <v:stroke endarrow="open"/>
                          </v:line>
                          <v:rect id="_x0000_s1083" style="position:absolute;left:7945;top:8500;width:2043;height:459;mso-wrap-edited:f" wrapcoords="-173 0 -173 21600 21773 21600 21773 0 -173 0">
                            <v:textbox style="mso-next-textbox:#_x0000_s1083">
                              <w:txbxContent>
                                <w:p w:rsidR="00F3381F" w:rsidRDefault="00F3381F" w:rsidP="00F3381F">
                                  <w:pPr>
                                    <w:spacing w:line="360" w:lineRule="auto"/>
                                    <w:jc w:val="center"/>
                                  </w:pPr>
                                  <w:r w:rsidRPr="00C47AF5">
                                    <w:rPr>
                                      <w:b/>
                                      <w:position w:val="-6"/>
                                      <w:sz w:val="20"/>
                                    </w:rPr>
                                    <w:object w:dxaOrig="1740" w:dyaOrig="300">
                                      <v:shape id="_x0000_i1076" type="#_x0000_t75" style="width:87pt;height:15pt" o:ole="" fillcolor="window">
                                        <v:imagedata r:id="rId48" o:title=""/>
                                      </v:shape>
                                      <o:OLEObject Type="Embed" ProgID="Equation.3" ShapeID="_x0000_i1076" DrawAspect="Content" ObjectID="_1495301124" r:id="rId49"/>
                                    </w:object>
                                  </w:r>
                                </w:p>
                              </w:txbxContent>
                            </v:textbox>
                          </v:rect>
                          <v:line id="_x0000_s1084" style="position:absolute;flip:x;mso-wrap-edited:f" from="6460,8740" to="7945,8740" wrapcoords="19200 0 -218 0 -218 0 18982 0 19855 0 21818 0 21818 0 20073 0 19200 0">
                            <v:stroke dashstyle="longDash" endarrow="open"/>
                          </v:line>
                          <v:line id="_x0000_s1085" style="position:absolute;mso-wrap-edited:f" from="9985,8695" to="10630,8695" wrapcoords="16074 0 -502 0 -502 0 15572 0 17581 0 22102 0 22102 0 18084 0 16074 0">
                            <v:stroke dashstyle="longDash" endarrow="open"/>
                          </v:line>
                          <v:line id="_x0000_s1086" style="position:absolute;flip:y;mso-wrap-edited:f" from="6500,2020" to="6500,2500" wrapcoords="0 0 0 10800 0 15525 0 21600 0 21600 0 18225 0 15525 0 10800 0 0 0 0">
                            <v:stroke dashstyle="longDash" endarrow="open"/>
                          </v:line>
                          <v:line id="_x0000_s1087" style="position:absolute;mso-wrap-edited:f" from="6500,2000" to="10600,2000" wrapcoords="20730 0 -79 0 -79 0 20651 0 20967 0 21679 0 21679 0 21046 0 20730 0">
                            <v:stroke dashstyle="longDash" endarrow="open"/>
                          </v:line>
                          <v:rect id="_x0000_s1088" style="position:absolute;left:5945;top:3030;width:1063;height:539;mso-wrap-edited:f" wrapcoords="-372 0 -372 21600 21972 21600 21972 0 -372 0">
                            <v:textbox style="mso-next-textbox:#_x0000_s1088">
                              <w:txbxContent>
                                <w:p w:rsidR="00F3381F" w:rsidRDefault="00F3381F" w:rsidP="00F3381F">
                                  <w:pPr>
                                    <w:spacing w:line="360" w:lineRule="auto"/>
                                    <w:jc w:val="center"/>
                                  </w:pPr>
                                  <w:r w:rsidRPr="00C47AF5">
                                    <w:rPr>
                                      <w:b/>
                                      <w:position w:val="-12"/>
                                      <w:sz w:val="20"/>
                                    </w:rPr>
                                    <w:object w:dxaOrig="760" w:dyaOrig="380">
                                      <v:shape id="_x0000_i1077" type="#_x0000_t75" style="width:38.25pt;height:18.75pt" o:ole="" fillcolor="window">
                                        <v:imagedata r:id="rId50" o:title=""/>
                                      </v:shape>
                                      <o:OLEObject Type="Embed" ProgID="Equation.3" ShapeID="_x0000_i1077" DrawAspect="Content" ObjectID="_1495301125" r:id="rId51"/>
                                    </w:object>
                                  </w:r>
                                </w:p>
                              </w:txbxContent>
                            </v:textbox>
                          </v:rect>
                          <v:rect id="_x0000_s1089" style="position:absolute;left:4685;top:4305;width:823;height:539;mso-wrap-edited:f" wrapcoords="-372 0 -372 21600 21972 21600 21972 0 -372 0">
                            <v:textbox style="mso-next-textbox:#_x0000_s1089">
                              <w:txbxContent>
                                <w:p w:rsidR="00F3381F" w:rsidRDefault="00F3381F" w:rsidP="00F3381F">
                                  <w:pPr>
                                    <w:spacing w:line="360" w:lineRule="auto"/>
                                    <w:jc w:val="center"/>
                                  </w:pPr>
                                  <w:r w:rsidRPr="00C47AF5">
                                    <w:rPr>
                                      <w:b/>
                                      <w:position w:val="-12"/>
                                      <w:sz w:val="20"/>
                                    </w:rPr>
                                    <w:object w:dxaOrig="520" w:dyaOrig="380">
                                      <v:shape id="_x0000_i1078" type="#_x0000_t75" style="width:26.25pt;height:18.75pt" o:ole="" fillcolor="window">
                                        <v:imagedata r:id="rId52" o:title=""/>
                                      </v:shape>
                                      <o:OLEObject Type="Embed" ProgID="Equation.3" ShapeID="_x0000_i1078" DrawAspect="Content" ObjectID="_1495301126" r:id="rId53"/>
                                    </w:object>
                                  </w:r>
                                </w:p>
                              </w:txbxContent>
                            </v:textbox>
                          </v:rect>
                          <v:line id="_x0000_s1090" style="position:absolute;flip:y;mso-wrap-edited:f" from="6500,3570" to="6500,4290" wrapcoords="0 0 0 14400 0 17550 0 21600 0 21600 0 19350 0 17550 0 14400 0 0 0 0">
                            <v:stroke endarrow="open"/>
                          </v:line>
                          <v:line id="_x0000_s1091" style="position:absolute;flip:x;mso-wrap-edited:f" from="5105,3885" to="6500,3885" wrapcoords="19045 0 -232 0 -232 0 18813 0 19742 0 21832 0 21832 0 19974 0 19045 0">
                            <v:stroke endarrow="open"/>
                          </v:line>
                          <v:shape id="_x0000_s1092" type="#_x0000_t202" style="position:absolute;left:5405;top:3615;width:686;height:519;mso-wrap-edited:f" wrapcoords="-480 0 -480 21600 22080 21600 22080 0 -480 0" stroked="f">
                            <v:textbox style="mso-next-textbox:#_x0000_s1092">
                              <w:txbxContent>
                                <w:p w:rsidR="00F3381F" w:rsidRDefault="00F3381F" w:rsidP="00F3381F">
                                  <w:pPr>
                                    <w:spacing w:line="360" w:lineRule="auto"/>
                                    <w:jc w:val="center"/>
                                  </w:pPr>
                                  <w:r w:rsidRPr="00C47AF5">
                                    <w:rPr>
                                      <w:b/>
                                      <w:position w:val="-12"/>
                                      <w:sz w:val="20"/>
                                    </w:rPr>
                                    <w:object w:dxaOrig="340" w:dyaOrig="380">
                                      <v:shape id="_x0000_i1079" type="#_x0000_t75" style="width:20.25pt;height:18.75pt" o:ole="" fillcolor="window">
                                        <v:imagedata r:id="rId54" o:title=""/>
                                      </v:shape>
                                      <o:OLEObject Type="Embed" ProgID="Equation.3" ShapeID="_x0000_i1079" DrawAspect="Content" ObjectID="_1495301127" r:id="rId55"/>
                                    </w:object>
                                  </w:r>
                                </w:p>
                              </w:txbxContent>
                            </v:textbox>
                          </v:shape>
                          <v:line id="_x0000_s1093" style="position:absolute;mso-wrap-edited:f" from="10560,2000" to="10560,8700" wrapcoords="0 0 0 20875 0 21165 0 21600 0 21600 0 21358 0 21165 0 20875 0 0 0 0">
                            <v:stroke dashstyle="longDash" endarrow="open"/>
                          </v:line>
                          <v:shape id="_x0000_s1094" type="#_x0000_t202" style="position:absolute;left:8640;top:7760;width:628;height:524;mso-wrap-edited:f" wrapcoords="-360 0 -360 21600 21960 21600 21960 0 -360 0" stroked="f">
                            <v:textbox style="mso-next-textbox:#_x0000_s1094">
                              <w:txbxContent>
                                <w:p w:rsidR="00F3381F" w:rsidRDefault="00F3381F" w:rsidP="00F3381F">
                                  <w:pPr>
                                    <w:spacing w:line="360" w:lineRule="auto"/>
                                    <w:jc w:val="center"/>
                                  </w:pPr>
                                  <w:r w:rsidRPr="00C47AF5">
                                    <w:rPr>
                                      <w:b/>
                                      <w:position w:val="-12"/>
                                      <w:sz w:val="20"/>
                                    </w:rPr>
                                    <w:object w:dxaOrig="340" w:dyaOrig="380">
                                      <v:shape id="_x0000_i1080" type="#_x0000_t75" style="width:17.25pt;height:18.75pt" o:ole="" fillcolor="window">
                                        <v:imagedata r:id="rId56" o:title=""/>
                                      </v:shape>
                                      <o:OLEObject Type="Embed" ProgID="Equation.3" ShapeID="_x0000_i1080" DrawAspect="Content" ObjectID="_1495301128" r:id="rId57"/>
                                    </w:object>
                                  </w:r>
                                </w:p>
                              </w:txbxContent>
                            </v:textbox>
                          </v:shape>
                          <v:shape id="_x0000_s1095" type="#_x0000_t202" style="position:absolute;left:5260;top:10660;width:2340;height:620;mso-wrap-edited:f" wrapcoords="-138 0 -138 21600 21738 21600 21738 0 -138 0" stroked="f">
                            <v:textbox style="mso-next-textbox:#_x0000_s1095">
                              <w:txbxContent>
                                <w:p w:rsidR="00F3381F" w:rsidRDefault="00F3381F" w:rsidP="00F3381F">
                                  <w:pPr>
                                    <w:pStyle w:val="10"/>
                                    <w:widowControl/>
                                    <w:rPr>
                                      <w:lang w:val="ru-RU"/>
                                    </w:rPr>
                                  </w:pPr>
                                  <w:r>
                                    <w:rPr>
                                      <w:lang w:val="ru-RU"/>
                                    </w:rPr>
                                    <w:t>Рис. 1.</w:t>
                                  </w:r>
                                </w:p>
                              </w:txbxContent>
                            </v:textbox>
                          </v:shape>
                          <v:shape id="_x0000_s1096" type="#_x0000_t202" style="position:absolute;left:6700;top:9580;width:628;height:524;mso-wrap-edited:f" wrapcoords="-360 0 -360 21600 21960 21600 21960 0 -360 0" stroked="f">
                            <v:textbox style="mso-next-textbox:#_x0000_s1096">
                              <w:txbxContent>
                                <w:p w:rsidR="00F3381F" w:rsidRDefault="00F3381F" w:rsidP="00F3381F">
                                  <w:pPr>
                                    <w:spacing w:line="360" w:lineRule="auto"/>
                                    <w:jc w:val="center"/>
                                  </w:pPr>
                                  <w:r w:rsidRPr="00C47AF5">
                                    <w:rPr>
                                      <w:b/>
                                      <w:position w:val="-12"/>
                                      <w:sz w:val="20"/>
                                    </w:rPr>
                                    <w:object w:dxaOrig="340" w:dyaOrig="380">
                                      <v:shape id="_x0000_i1081" type="#_x0000_t75" style="width:17.25pt;height:18.75pt" o:ole="" fillcolor="window">
                                        <v:imagedata r:id="rId56" o:title=""/>
                                      </v:shape>
                                      <o:OLEObject Type="Embed" ProgID="Equation.3" ShapeID="_x0000_i1081" DrawAspect="Content" ObjectID="_1495301129" r:id="rId58"/>
                                    </w:object>
                                  </w:r>
                                </w:p>
                              </w:txbxContent>
                            </v:textbox>
                          </v:shape>
                          <v:shape id="_x0000_s1097" type="#_x0000_t202" style="position:absolute;left:7940;top:5260;width:668;height:524;mso-wrap-edited:f" wrapcoords="-360 0 -360 21600 21960 21600 21960 0 -360 0" stroked="f">
                            <v:textbox style="mso-next-textbox:#_x0000_s1097">
                              <w:txbxContent>
                                <w:p w:rsidR="00F3381F" w:rsidRDefault="00F3381F" w:rsidP="00F3381F">
                                  <w:pPr>
                                    <w:spacing w:line="360" w:lineRule="auto"/>
                                    <w:jc w:val="center"/>
                                  </w:pPr>
                                  <w:r w:rsidRPr="00C47AF5">
                                    <w:rPr>
                                      <w:b/>
                                      <w:position w:val="-12"/>
                                      <w:sz w:val="20"/>
                                    </w:rPr>
                                    <w:object w:dxaOrig="380" w:dyaOrig="380">
                                      <v:shape id="_x0000_i1082" type="#_x0000_t75" style="width:18.75pt;height:18.75pt" o:ole="" fillcolor="window">
                                        <v:imagedata r:id="rId59" o:title=""/>
                                      </v:shape>
                                      <o:OLEObject Type="Embed" ProgID="Equation.3" ShapeID="_x0000_i1082" DrawAspect="Content" ObjectID="_1495301130" r:id="rId60"/>
                                    </w:object>
                                  </w:r>
                                </w:p>
                              </w:txbxContent>
                            </v:textbox>
                          </v:shape>
                          <v:shape id="_x0000_s1098" type="#_x0000_t202" style="position:absolute;left:5640;top:5260;width:608;height:524;mso-wrap-edited:f" wrapcoords="-360 0 -360 21600 21960 21600 21960 0 -360 0" stroked="f">
                            <v:textbox style="mso-next-textbox:#_x0000_s1098">
                              <w:txbxContent>
                                <w:p w:rsidR="00F3381F" w:rsidRDefault="00F3381F" w:rsidP="00F3381F">
                                  <w:pPr>
                                    <w:spacing w:line="360" w:lineRule="auto"/>
                                    <w:jc w:val="center"/>
                                  </w:pPr>
                                  <w:r w:rsidRPr="00C47AF5">
                                    <w:rPr>
                                      <w:b/>
                                      <w:position w:val="-12"/>
                                      <w:sz w:val="20"/>
                                    </w:rPr>
                                    <w:object w:dxaOrig="320" w:dyaOrig="380">
                                      <v:shape id="_x0000_i1083" type="#_x0000_t75" style="width:15.75pt;height:18.75pt" o:ole="" fillcolor="window">
                                        <v:imagedata r:id="rId61" o:title=""/>
                                      </v:shape>
                                      <o:OLEObject Type="Embed" ProgID="Equation.3" ShapeID="_x0000_i1083" DrawAspect="Content" ObjectID="_1495301131" r:id="rId62"/>
                                    </w:object>
                                  </w:r>
                                </w:p>
                              </w:txbxContent>
                            </v:textbox>
                          </v:shape>
                          <v:shape id="_x0000_s1099" type="#_x0000_t202" style="position:absolute;left:3380;top:5260;width:628;height:524;mso-wrap-edited:f" wrapcoords="-360 0 -360 21600 21960 21600 21960 0 -360 0" stroked="f">
                            <v:textbox style="mso-next-textbox:#_x0000_s1099">
                              <w:txbxContent>
                                <w:p w:rsidR="00F3381F" w:rsidRDefault="00F3381F" w:rsidP="00F3381F">
                                  <w:pPr>
                                    <w:spacing w:line="360" w:lineRule="auto"/>
                                    <w:jc w:val="center"/>
                                  </w:pPr>
                                  <w:r w:rsidRPr="00C47AF5">
                                    <w:rPr>
                                      <w:b/>
                                      <w:position w:val="-12"/>
                                      <w:sz w:val="20"/>
                                    </w:rPr>
                                    <w:object w:dxaOrig="340" w:dyaOrig="380">
                                      <v:shape id="_x0000_i1084" type="#_x0000_t75" style="width:17.25pt;height:18.75pt" o:ole="" fillcolor="window">
                                        <v:imagedata r:id="rId63" o:title=""/>
                                      </v:shape>
                                      <o:OLEObject Type="Embed" ProgID="Equation.3" ShapeID="_x0000_i1084" DrawAspect="Content" ObjectID="_1495301132" r:id="rId64"/>
                                    </w:object>
                                  </w:r>
                                </w:p>
                              </w:txbxContent>
                            </v:textbox>
                          </v:shape>
                        </v:group>
                      </v:group>
                    </v:group>
                  </v:group>
                </v:group>
              </v:group>
            </v:group>
            <w10:wrap type="none" anchory="page"/>
            <w10:anchorlock/>
          </v:group>
        </w:pict>
      </w:r>
      <w:r w:rsidR="00F3381F">
        <w:t xml:space="preserve"> </w:t>
      </w:r>
    </w:p>
    <w:p w:rsidR="00F3381F" w:rsidRPr="00F3381F" w:rsidRDefault="00F3381F">
      <w:pPr>
        <w:rPr>
          <w:rFonts w:ascii="Times New Roman" w:eastAsiaTheme="minorEastAsia" w:hAnsi="Times New Roman" w:cs="Times New Roman"/>
          <w:sz w:val="28"/>
          <w:szCs w:val="28"/>
        </w:rPr>
      </w:pPr>
    </w:p>
    <w:p w:rsidR="00EB482C" w:rsidRDefault="00EB482C" w:rsidP="00EB482C">
      <w:pPr>
        <w:pStyle w:val="1"/>
      </w:pPr>
      <w:r>
        <w:t>Далее для замкнутой сети вводится следующий вектор состояния:</w:t>
      </w:r>
    </w:p>
    <w:p w:rsidR="00EB482C" w:rsidRDefault="00EB482C" w:rsidP="00EB482C">
      <w:pPr>
        <w:pStyle w:val="1"/>
      </w:pPr>
      <w:r w:rsidRPr="00C47AF5">
        <w:rPr>
          <w:position w:val="-12"/>
          <w:sz w:val="20"/>
        </w:rPr>
        <w:object w:dxaOrig="200" w:dyaOrig="380">
          <v:shape id="_x0000_i1037" type="#_x0000_t75" style="width:9.75pt;height:18.75pt" o:ole="" fillcolor="window">
            <v:imagedata r:id="rId65" o:title=""/>
          </v:shape>
          <o:OLEObject Type="Embed" ProgID="Equation.3" ShapeID="_x0000_i1037" DrawAspect="Content" ObjectID="_1495301087" r:id="rId66"/>
        </w:object>
      </w:r>
      <w:r w:rsidRPr="00C47AF5">
        <w:rPr>
          <w:position w:val="-44"/>
          <w:sz w:val="20"/>
        </w:rPr>
        <w:object w:dxaOrig="5960" w:dyaOrig="920">
          <v:shape id="_x0000_i1038" type="#_x0000_t75" style="width:297.75pt;height:45.75pt" o:ole="" fillcolor="window">
            <v:imagedata r:id="rId67" o:title=""/>
          </v:shape>
          <o:OLEObject Type="Embed" ProgID="Equation.3" ShapeID="_x0000_i1038" DrawAspect="Content" ObjectID="_1495301088" r:id="rId68"/>
        </w:object>
      </w:r>
      <w:r>
        <w:t>, где</w:t>
      </w:r>
    </w:p>
    <w:p w:rsidR="00EB482C" w:rsidRDefault="00EB482C" w:rsidP="00EB482C">
      <w:pPr>
        <w:pStyle w:val="1"/>
      </w:pPr>
      <w:r w:rsidRPr="00C47AF5">
        <w:rPr>
          <w:position w:val="-12"/>
          <w:sz w:val="20"/>
        </w:rPr>
        <w:object w:dxaOrig="600" w:dyaOrig="380">
          <v:shape id="_x0000_i1039" type="#_x0000_t75" style="width:30pt;height:18.75pt" o:ole="" fillcolor="window">
            <v:imagedata r:id="rId69" o:title=""/>
          </v:shape>
          <o:OLEObject Type="Embed" ProgID="Equation.3" ShapeID="_x0000_i1039" DrawAspect="Content" ObjectID="_1495301089" r:id="rId70"/>
        </w:object>
      </w:r>
      <w:r>
        <w:t>число сообщений в источнике</w:t>
      </w:r>
      <w:r w:rsidRPr="006B51BB">
        <w:t xml:space="preserve"> </w:t>
      </w:r>
      <w:r>
        <w:t>(0-ом узле)</w:t>
      </w:r>
    </w:p>
    <w:p w:rsidR="00EB482C" w:rsidRDefault="00EB482C" w:rsidP="00EB482C">
      <w:pPr>
        <w:pStyle w:val="1"/>
      </w:pPr>
      <w:r w:rsidRPr="00C47AF5">
        <w:rPr>
          <w:position w:val="-12"/>
          <w:sz w:val="20"/>
        </w:rPr>
        <w:object w:dxaOrig="520" w:dyaOrig="380">
          <v:shape id="_x0000_i1040" type="#_x0000_t75" style="width:26.25pt;height:18.75pt" o:ole="" fillcolor="window">
            <v:imagedata r:id="rId71" o:title=""/>
          </v:shape>
          <o:OLEObject Type="Embed" ProgID="Equation.3" ShapeID="_x0000_i1040" DrawAspect="Content" ObjectID="_1495301090" r:id="rId72"/>
        </w:object>
      </w:r>
      <w:r>
        <w:t>число сообщений в процессоре</w:t>
      </w:r>
      <w:r w:rsidRPr="006B51BB">
        <w:t xml:space="preserve"> </w:t>
      </w:r>
      <w:r>
        <w:t>(</w:t>
      </w:r>
      <w:r w:rsidRPr="006B51BB">
        <w:t xml:space="preserve">в </w:t>
      </w:r>
      <w:r>
        <w:t>узле 2)</w:t>
      </w:r>
    </w:p>
    <w:p w:rsidR="00EB482C" w:rsidRDefault="00EB482C" w:rsidP="00EB482C">
      <w:pPr>
        <w:pStyle w:val="1"/>
      </w:pPr>
      <w:r w:rsidRPr="00C47AF5">
        <w:rPr>
          <w:position w:val="-12"/>
          <w:sz w:val="20"/>
        </w:rPr>
        <w:object w:dxaOrig="660" w:dyaOrig="380">
          <v:shape id="_x0000_i1041" type="#_x0000_t75" style="width:33pt;height:18.75pt" o:ole="" fillcolor="window">
            <v:imagedata r:id="rId73" o:title=""/>
          </v:shape>
          <o:OLEObject Type="Embed" ProgID="Equation.3" ShapeID="_x0000_i1041" DrawAspect="Content" ObjectID="_1495301091" r:id="rId74"/>
        </w:object>
      </w:r>
      <w:r>
        <w:t>число сообщений в узле «Память»(1-й узел)</w:t>
      </w:r>
    </w:p>
    <w:p w:rsidR="00EB482C" w:rsidRDefault="00EB482C" w:rsidP="00EB482C">
      <w:pPr>
        <w:pStyle w:val="1"/>
      </w:pPr>
      <w:r w:rsidRPr="00C47AF5">
        <w:rPr>
          <w:position w:val="-12"/>
          <w:sz w:val="20"/>
        </w:rPr>
        <w:object w:dxaOrig="1420" w:dyaOrig="440">
          <v:shape id="_x0000_i1042" type="#_x0000_t75" style="width:71.25pt;height:21.75pt" o:ole="" fillcolor="window">
            <v:imagedata r:id="rId75" o:title=""/>
          </v:shape>
          <o:OLEObject Type="Embed" ProgID="Equation.3" ShapeID="_x0000_i1042" DrawAspect="Content" ObjectID="_1495301092" r:id="rId76"/>
        </w:object>
      </w:r>
      <w:r>
        <w:t xml:space="preserve"> число сообщений в узле «канал связи </w:t>
      </w:r>
      <w:r w:rsidRPr="00C47AF5">
        <w:rPr>
          <w:position w:val="-6"/>
          <w:sz w:val="20"/>
        </w:rPr>
        <w:object w:dxaOrig="160" w:dyaOrig="300">
          <v:shape id="_x0000_i1043" type="#_x0000_t75" style="width:8.25pt;height:15pt" o:ole="" fillcolor="window">
            <v:imagedata r:id="rId77" o:title=""/>
          </v:shape>
          <o:OLEObject Type="Embed" ProgID="Equation.3" ShapeID="_x0000_i1043" DrawAspect="Content" ObjectID="_1495301093" r:id="rId78"/>
        </w:object>
      </w:r>
      <w:r>
        <w:t xml:space="preserve">» </w:t>
      </w:r>
    </w:p>
    <w:p w:rsidR="00EB482C" w:rsidRDefault="00EB482C" w:rsidP="00EB482C">
      <w:pPr>
        <w:pStyle w:val="1"/>
      </w:pPr>
      <w:r w:rsidRPr="00C47AF5">
        <w:rPr>
          <w:position w:val="-12"/>
          <w:sz w:val="20"/>
        </w:rPr>
        <w:object w:dxaOrig="1560" w:dyaOrig="440">
          <v:shape id="_x0000_i1044" type="#_x0000_t75" style="width:78pt;height:21.75pt" o:ole="" fillcolor="window">
            <v:imagedata r:id="rId79" o:title=""/>
          </v:shape>
          <o:OLEObject Type="Embed" ProgID="Equation.3" ShapeID="_x0000_i1044" DrawAspect="Content" ObjectID="_1495301094" r:id="rId80"/>
        </w:object>
      </w:r>
      <w:r>
        <w:t xml:space="preserve">число сообщений в узле «АСК </w:t>
      </w:r>
      <w:r w:rsidRPr="00C47AF5">
        <w:rPr>
          <w:position w:val="-6"/>
          <w:sz w:val="20"/>
        </w:rPr>
        <w:object w:dxaOrig="160" w:dyaOrig="300">
          <v:shape id="_x0000_i1045" type="#_x0000_t75" style="width:8.25pt;height:15pt" o:ole="" fillcolor="window">
            <v:imagedata r:id="rId81" o:title=""/>
          </v:shape>
          <o:OLEObject Type="Embed" ProgID="Equation.3" ShapeID="_x0000_i1045" DrawAspect="Content" ObjectID="_1495301095" r:id="rId82"/>
        </w:object>
      </w:r>
      <w:r>
        <w:t xml:space="preserve"> » (которые будут </w:t>
      </w:r>
      <w:r>
        <w:lastRenderedPageBreak/>
        <w:t xml:space="preserve">успешно переданы по  </w:t>
      </w:r>
      <w:r w:rsidRPr="00C47AF5">
        <w:rPr>
          <w:position w:val="-6"/>
          <w:sz w:val="20"/>
        </w:rPr>
        <w:object w:dxaOrig="160" w:dyaOrig="300">
          <v:shape id="_x0000_i1046" type="#_x0000_t75" style="width:8.25pt;height:15pt" o:ole="" fillcolor="window">
            <v:imagedata r:id="rId83" o:title=""/>
          </v:shape>
          <o:OLEObject Type="Embed" ProgID="Equation.3" ShapeID="_x0000_i1046" DrawAspect="Content" ObjectID="_1495301096" r:id="rId84"/>
        </w:object>
      </w:r>
      <w:r>
        <w:t xml:space="preserve">- </w:t>
      </w:r>
      <w:proofErr w:type="spellStart"/>
      <w:r>
        <w:t>му</w:t>
      </w:r>
      <w:proofErr w:type="spellEnd"/>
      <w:r>
        <w:t xml:space="preserve"> каналу).</w:t>
      </w:r>
    </w:p>
    <w:p w:rsidR="00EB482C" w:rsidRDefault="00EB482C" w:rsidP="00EB482C">
      <w:pPr>
        <w:pStyle w:val="1"/>
      </w:pPr>
      <w:r w:rsidRPr="00C47AF5">
        <w:rPr>
          <w:position w:val="-12"/>
          <w:sz w:val="20"/>
        </w:rPr>
        <w:object w:dxaOrig="1420" w:dyaOrig="440">
          <v:shape id="_x0000_i1047" type="#_x0000_t75" style="width:71.25pt;height:21.75pt" o:ole="" fillcolor="window">
            <v:imagedata r:id="rId85" o:title=""/>
          </v:shape>
          <o:OLEObject Type="Embed" ProgID="Equation.3" ShapeID="_x0000_i1047" DrawAspect="Content" ObjectID="_1495301097" r:id="rId86"/>
        </w:object>
      </w:r>
      <w:r>
        <w:t xml:space="preserve"> число сообщений в узле </w:t>
      </w:r>
      <w:r w:rsidRPr="00C47AF5">
        <w:rPr>
          <w:position w:val="-12"/>
          <w:sz w:val="20"/>
        </w:rPr>
        <w:object w:dxaOrig="499" w:dyaOrig="380">
          <v:shape id="_x0000_i1048" type="#_x0000_t75" style="width:24.75pt;height:18.75pt" o:ole="" fillcolor="window">
            <v:imagedata r:id="rId87" o:title=""/>
          </v:shape>
          <o:OLEObject Type="Embed" ProgID="Equation.3" ShapeID="_x0000_i1048" DrawAspect="Content" ObjectID="_1495301098" r:id="rId88"/>
        </w:object>
      </w:r>
      <w:r>
        <w:t xml:space="preserve"> (которые не получат подтверждения приема).</w:t>
      </w:r>
    </w:p>
    <w:p w:rsidR="00EB482C" w:rsidRDefault="00EB482C" w:rsidP="00EB482C">
      <w:pPr>
        <w:pStyle w:val="1"/>
      </w:pPr>
      <w:r>
        <w:t xml:space="preserve">Методика анализа этой сети – известная методика анализа линейной стохастической сети </w:t>
      </w:r>
      <w:r w:rsidRPr="006B51BB">
        <w:t>[1]</w:t>
      </w:r>
      <w:r>
        <w:t xml:space="preserve"> с той лишь разницей, что поскольку во всех многоканальных узлах сети принципиально отсутствуют очереди, аналитическое решение возможно и в том случае, когда обслуживание в многоканальных узлах отличается </w:t>
      </w:r>
      <w:proofErr w:type="gramStart"/>
      <w:r>
        <w:t>от</w:t>
      </w:r>
      <w:proofErr w:type="gramEnd"/>
      <w:r>
        <w:t xml:space="preserve"> экспоненциального. Достаточно, чтобы произвольное распределение времени обслуживания обеспечивало рациональное распределение Лапласа </w:t>
      </w:r>
      <w:r w:rsidRPr="006B51BB">
        <w:t>[5]</w:t>
      </w:r>
      <w:r>
        <w:t xml:space="preserve">. </w:t>
      </w:r>
    </w:p>
    <w:p w:rsidR="00EB482C" w:rsidRDefault="00EB482C" w:rsidP="00EB482C">
      <w:pPr>
        <w:pStyle w:val="1"/>
      </w:pPr>
      <w:r>
        <w:t xml:space="preserve">Итак, решая систему уравнений </w:t>
      </w:r>
    </w:p>
    <w:p w:rsidR="00EB482C" w:rsidRDefault="00EB482C" w:rsidP="00EB482C">
      <w:pPr>
        <w:pStyle w:val="1"/>
        <w:jc w:val="center"/>
      </w:pPr>
      <w:r w:rsidRPr="00AE4357">
        <w:rPr>
          <w:position w:val="-30"/>
          <w:sz w:val="20"/>
        </w:rPr>
        <w:object w:dxaOrig="1600" w:dyaOrig="760">
          <v:shape id="_x0000_i1049" type="#_x0000_t75" style="width:80.25pt;height:38.25pt" o:ole="" fillcolor="window">
            <v:imagedata r:id="rId89" o:title=""/>
          </v:shape>
          <o:OLEObject Type="Embed" ProgID="Equation.3" ShapeID="_x0000_i1049" DrawAspect="Content" ObjectID="_1495301099" r:id="rId90"/>
        </w:object>
      </w:r>
    </w:p>
    <w:p w:rsidR="00EB482C" w:rsidRDefault="00EB482C" w:rsidP="00EB482C">
      <w:pPr>
        <w:pStyle w:val="1"/>
        <w:ind w:firstLine="0"/>
      </w:pPr>
      <w:r>
        <w:t>для дан</w:t>
      </w:r>
      <w:bookmarkStart w:id="0" w:name="_Hlt61538335"/>
      <w:bookmarkEnd w:id="0"/>
      <w:r>
        <w:t xml:space="preserve">ной сети, где число узлов </w:t>
      </w:r>
      <w:r w:rsidRPr="00C47AF5">
        <w:rPr>
          <w:position w:val="-12"/>
          <w:sz w:val="20"/>
        </w:rPr>
        <w:object w:dxaOrig="1660" w:dyaOrig="360">
          <v:shape id="_x0000_i1050" type="#_x0000_t75" style="width:83.25pt;height:18pt" o:ole="" fillcolor="window">
            <v:imagedata r:id="rId91" o:title=""/>
          </v:shape>
          <o:OLEObject Type="Embed" ProgID="Equation.3" ShapeID="_x0000_i1050" DrawAspect="Content" ObjectID="_1495301100" r:id="rId92"/>
        </w:object>
      </w:r>
      <w:r>
        <w:t xml:space="preserve">, разумно принять </w:t>
      </w:r>
      <w:r w:rsidRPr="00C47AF5">
        <w:rPr>
          <w:position w:val="-18"/>
          <w:sz w:val="20"/>
        </w:rPr>
        <w:object w:dxaOrig="2380" w:dyaOrig="460">
          <v:shape id="_x0000_i1051" type="#_x0000_t75" style="width:119.25pt;height:23.25pt" o:ole="" fillcolor="window">
            <v:imagedata r:id="rId93" o:title=""/>
          </v:shape>
          <o:OLEObject Type="Embed" ProgID="Equation.3" ShapeID="_x0000_i1051" DrawAspect="Content" ObjectID="_1495301101" r:id="rId94"/>
        </w:object>
      </w:r>
      <w:r>
        <w:t>, тогда получаем следующее решение для относительных интенсивностей потока заявок в сети:</w:t>
      </w:r>
    </w:p>
    <w:p w:rsidR="00EB482C" w:rsidRDefault="00EB482C" w:rsidP="00EB482C">
      <w:pPr>
        <w:pStyle w:val="1"/>
      </w:pPr>
      <w:r w:rsidRPr="00AE4357">
        <w:rPr>
          <w:position w:val="-36"/>
          <w:sz w:val="20"/>
        </w:rPr>
        <w:object w:dxaOrig="2740" w:dyaOrig="840">
          <v:shape id="_x0000_i1052" type="#_x0000_t75" style="width:137.25pt;height:42pt" o:ole="" fillcolor="window">
            <v:imagedata r:id="rId95" o:title=""/>
          </v:shape>
          <o:OLEObject Type="Embed" ProgID="Equation.3" ShapeID="_x0000_i1052" DrawAspect="Content" ObjectID="_1495301102" r:id="rId96"/>
        </w:object>
      </w:r>
      <w:r>
        <w:t xml:space="preserve">, </w:t>
      </w:r>
    </w:p>
    <w:p w:rsidR="00EB482C" w:rsidRDefault="00EB482C" w:rsidP="00EB482C">
      <w:pPr>
        <w:pStyle w:val="1"/>
      </w:pPr>
      <w:r w:rsidRPr="00C47AF5">
        <w:rPr>
          <w:position w:val="-18"/>
          <w:sz w:val="20"/>
        </w:rPr>
        <w:object w:dxaOrig="2040" w:dyaOrig="520">
          <v:shape id="_x0000_i1053" type="#_x0000_t75" style="width:102pt;height:26.25pt" o:ole="" fillcolor="window">
            <v:imagedata r:id="rId97" o:title=""/>
          </v:shape>
          <o:OLEObject Type="Embed" ProgID="Equation.3" ShapeID="_x0000_i1053" DrawAspect="Content" ObjectID="_1495301103" r:id="rId98"/>
        </w:object>
      </w:r>
      <w:r>
        <w:t xml:space="preserve">, </w:t>
      </w:r>
    </w:p>
    <w:p w:rsidR="00EB482C" w:rsidRDefault="00EB482C" w:rsidP="00EB482C">
      <w:pPr>
        <w:pStyle w:val="1"/>
      </w:pPr>
      <w:r w:rsidRPr="00AE4357">
        <w:rPr>
          <w:position w:val="-36"/>
          <w:sz w:val="20"/>
        </w:rPr>
        <w:object w:dxaOrig="2740" w:dyaOrig="840">
          <v:shape id="_x0000_i1054" type="#_x0000_t75" style="width:137.25pt;height:42pt" o:ole="" fillcolor="window">
            <v:imagedata r:id="rId99" o:title=""/>
          </v:shape>
          <o:OLEObject Type="Embed" ProgID="Equation.3" ShapeID="_x0000_i1054" DrawAspect="Content" ObjectID="_1495301104" r:id="rId100"/>
        </w:object>
      </w:r>
      <w:r>
        <w:t xml:space="preserve">. </w:t>
      </w:r>
    </w:p>
    <w:p w:rsidR="00EB2B69" w:rsidRDefault="00EB2B69">
      <w:pPr>
        <w:spacing w:after="200" w:line="276" w:lineRule="auto"/>
        <w:rPr>
          <w:rFonts w:ascii="Times New Roman" w:eastAsia="Times New Roman" w:hAnsi="Times New Roman" w:cs="Times New Roman"/>
          <w:sz w:val="28"/>
          <w:szCs w:val="20"/>
          <w:lang w:eastAsia="ru-RU"/>
        </w:rPr>
      </w:pPr>
      <w:r>
        <w:br w:type="page"/>
      </w:r>
    </w:p>
    <w:p w:rsidR="00EB2B69" w:rsidRDefault="00EB2B69" w:rsidP="00EB482C">
      <w:pPr>
        <w:pStyle w:val="1"/>
      </w:pPr>
    </w:p>
    <w:p w:rsidR="00EB482C" w:rsidRDefault="00EB482C" w:rsidP="00EB482C">
      <w:pPr>
        <w:pStyle w:val="a6"/>
        <w:spacing w:line="240" w:lineRule="auto"/>
        <w:rPr>
          <w:rFonts w:ascii="Times New Roman" w:hAnsi="Times New Roman" w:cs="Times New Roman"/>
          <w:b/>
          <w:sz w:val="32"/>
          <w:szCs w:val="32"/>
        </w:rPr>
      </w:pPr>
    </w:p>
    <w:p w:rsidR="00EB482C" w:rsidRPr="00EB482C" w:rsidRDefault="00EB482C" w:rsidP="00EB482C">
      <w:pPr>
        <w:pStyle w:val="a6"/>
        <w:spacing w:line="240" w:lineRule="auto"/>
        <w:rPr>
          <w:rFonts w:ascii="Times New Roman" w:hAnsi="Times New Roman" w:cs="Times New Roman"/>
          <w:sz w:val="32"/>
          <w:szCs w:val="32"/>
        </w:rPr>
      </w:pPr>
      <w:r w:rsidRPr="00AC00FC">
        <w:rPr>
          <w:rFonts w:ascii="Times New Roman" w:hAnsi="Times New Roman" w:cs="Times New Roman"/>
          <w:b/>
          <w:sz w:val="32"/>
          <w:szCs w:val="32"/>
        </w:rPr>
        <w:t>Выполнение задачи</w:t>
      </w:r>
    </w:p>
    <w:p w:rsidR="00360471" w:rsidRDefault="00360471">
      <w:pPr>
        <w:rPr>
          <w:rFonts w:ascii="Times New Roman" w:hAnsi="Times New Roman" w:cs="Times New Roman"/>
          <w:sz w:val="28"/>
          <w:szCs w:val="28"/>
        </w:rPr>
      </w:pPr>
      <w:r>
        <w:rPr>
          <w:rFonts w:ascii="Times New Roman" w:hAnsi="Times New Roman" w:cs="Times New Roman"/>
          <w:sz w:val="28"/>
          <w:szCs w:val="28"/>
        </w:rPr>
        <w:t xml:space="preserve">Замкнутую сеть можно представить нижеприведённой схемой. Обозначение узлов следующее: </w:t>
      </w:r>
    </w:p>
    <w:p w:rsidR="00360471" w:rsidRPr="00360471" w:rsidRDefault="00360471" w:rsidP="00360471">
      <w:pPr>
        <w:pStyle w:val="a6"/>
        <w:numPr>
          <w:ilvl w:val="0"/>
          <w:numId w:val="2"/>
        </w:numPr>
        <w:rPr>
          <w:rFonts w:ascii="Times New Roman" w:hAnsi="Times New Roman" w:cs="Times New Roman"/>
          <w:sz w:val="28"/>
          <w:szCs w:val="28"/>
        </w:rPr>
      </w:pPr>
      <w:r w:rsidRPr="00360471">
        <w:rPr>
          <w:rFonts w:ascii="Times New Roman" w:hAnsi="Times New Roman" w:cs="Times New Roman"/>
          <w:sz w:val="28"/>
          <w:szCs w:val="28"/>
        </w:rPr>
        <w:t xml:space="preserve">источник – 0 узел; </w:t>
      </w:r>
    </w:p>
    <w:p w:rsidR="00360471" w:rsidRPr="00360471" w:rsidRDefault="00360471" w:rsidP="00360471">
      <w:pPr>
        <w:pStyle w:val="a6"/>
        <w:numPr>
          <w:ilvl w:val="0"/>
          <w:numId w:val="2"/>
        </w:numPr>
        <w:rPr>
          <w:rFonts w:ascii="Times New Roman" w:hAnsi="Times New Roman" w:cs="Times New Roman"/>
          <w:sz w:val="28"/>
          <w:szCs w:val="28"/>
        </w:rPr>
      </w:pPr>
      <w:r w:rsidRPr="00360471">
        <w:rPr>
          <w:rFonts w:ascii="Times New Roman" w:hAnsi="Times New Roman" w:cs="Times New Roman"/>
          <w:sz w:val="28"/>
          <w:szCs w:val="28"/>
        </w:rPr>
        <w:t xml:space="preserve">память – 1узел; </w:t>
      </w:r>
    </w:p>
    <w:p w:rsidR="00360471" w:rsidRDefault="00360471" w:rsidP="00360471">
      <w:pPr>
        <w:pStyle w:val="a6"/>
        <w:numPr>
          <w:ilvl w:val="0"/>
          <w:numId w:val="2"/>
        </w:numPr>
        <w:rPr>
          <w:rFonts w:ascii="Times New Roman" w:hAnsi="Times New Roman" w:cs="Times New Roman"/>
          <w:sz w:val="28"/>
          <w:szCs w:val="28"/>
        </w:rPr>
      </w:pPr>
      <w:r w:rsidRPr="00360471">
        <w:rPr>
          <w:rFonts w:ascii="Times New Roman" w:hAnsi="Times New Roman" w:cs="Times New Roman"/>
          <w:sz w:val="28"/>
          <w:szCs w:val="28"/>
        </w:rPr>
        <w:t>процессор – 2 узел;</w:t>
      </w:r>
    </w:p>
    <w:p w:rsidR="00360471" w:rsidRDefault="00360471" w:rsidP="00360471">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каналы связи (КАН</w:t>
      </w:r>
      <w:proofErr w:type="spellStart"/>
      <w:proofErr w:type="gramStart"/>
      <w:r>
        <w:rPr>
          <w:rFonts w:ascii="Times New Roman" w:hAnsi="Times New Roman" w:cs="Times New Roman"/>
          <w:sz w:val="28"/>
          <w:szCs w:val="28"/>
          <w:lang w:val="en-US"/>
        </w:rPr>
        <w:t>i</w:t>
      </w:r>
      <w:proofErr w:type="spellEnd"/>
      <w:proofErr w:type="gramEnd"/>
      <w:r>
        <w:rPr>
          <w:rFonts w:ascii="Times New Roman" w:hAnsi="Times New Roman" w:cs="Times New Roman"/>
          <w:sz w:val="28"/>
          <w:szCs w:val="28"/>
        </w:rPr>
        <w:t>)</w:t>
      </w:r>
      <w:r w:rsidRPr="00360471">
        <w:rPr>
          <w:rFonts w:ascii="Times New Roman" w:hAnsi="Times New Roman" w:cs="Times New Roman"/>
          <w:sz w:val="28"/>
          <w:szCs w:val="28"/>
        </w:rPr>
        <w:t xml:space="preserve"> – </w:t>
      </w:r>
      <w:r>
        <w:rPr>
          <w:rFonts w:ascii="Times New Roman" w:hAnsi="Times New Roman" w:cs="Times New Roman"/>
          <w:sz w:val="28"/>
          <w:szCs w:val="28"/>
        </w:rPr>
        <w:t>узлы с 3 по 10;</w:t>
      </w:r>
    </w:p>
    <w:p w:rsidR="00360471" w:rsidRDefault="00360471" w:rsidP="00360471">
      <w:pPr>
        <w:pStyle w:val="a6"/>
        <w:numPr>
          <w:ilvl w:val="0"/>
          <w:numId w:val="2"/>
        </w:numPr>
        <w:rPr>
          <w:rFonts w:ascii="Times New Roman" w:hAnsi="Times New Roman" w:cs="Times New Roman"/>
          <w:sz w:val="28"/>
          <w:szCs w:val="28"/>
        </w:rPr>
      </w:pPr>
      <w:r w:rsidRPr="00C47AF5">
        <w:rPr>
          <w:position w:val="-12"/>
          <w:sz w:val="20"/>
        </w:rPr>
        <w:object w:dxaOrig="999" w:dyaOrig="380">
          <v:shape id="_x0000_i1055" type="#_x0000_t75" style="width:50.25pt;height:18.75pt" o:ole="" fillcolor="window">
            <v:imagedata r:id="rId15" o:title=""/>
          </v:shape>
          <o:OLEObject Type="Embed" ProgID="Equation.3" ShapeID="_x0000_i1055" DrawAspect="Content" ObjectID="_1495301105" r:id="rId101"/>
        </w:object>
      </w:r>
      <w:r>
        <w:rPr>
          <w:sz w:val="20"/>
        </w:rPr>
        <w:t xml:space="preserve"> </w:t>
      </w:r>
      <w:r w:rsidRPr="00360471">
        <w:rPr>
          <w:rFonts w:ascii="Times New Roman" w:hAnsi="Times New Roman" w:cs="Times New Roman"/>
          <w:sz w:val="28"/>
          <w:szCs w:val="28"/>
        </w:rPr>
        <w:t>узлы с 11 по 18;</w:t>
      </w:r>
    </w:p>
    <w:p w:rsidR="00360471" w:rsidRPr="00360471" w:rsidRDefault="00360471" w:rsidP="00360471">
      <w:pPr>
        <w:pStyle w:val="a6"/>
        <w:numPr>
          <w:ilvl w:val="0"/>
          <w:numId w:val="2"/>
        </w:numPr>
        <w:rPr>
          <w:rFonts w:ascii="Times New Roman" w:hAnsi="Times New Roman" w:cs="Times New Roman"/>
          <w:sz w:val="28"/>
          <w:szCs w:val="28"/>
        </w:rPr>
      </w:pPr>
      <w:r w:rsidRPr="00C47AF5">
        <w:rPr>
          <w:position w:val="-12"/>
          <w:sz w:val="20"/>
        </w:rPr>
        <w:object w:dxaOrig="760" w:dyaOrig="380">
          <v:shape id="_x0000_i1056" type="#_x0000_t75" style="width:38.25pt;height:18.75pt" o:ole="" fillcolor="window">
            <v:imagedata r:id="rId17" o:title=""/>
          </v:shape>
          <o:OLEObject Type="Embed" ProgID="Equation.3" ShapeID="_x0000_i1056" DrawAspect="Content" ObjectID="_1495301106" r:id="rId102"/>
        </w:object>
      </w:r>
      <w:r>
        <w:rPr>
          <w:rFonts w:ascii="Times New Roman" w:hAnsi="Times New Roman" w:cs="Times New Roman"/>
          <w:sz w:val="28"/>
          <w:szCs w:val="28"/>
        </w:rPr>
        <w:t>узлы с 19 по 26.</w:t>
      </w:r>
    </w:p>
    <w:p w:rsidR="00EB2B69" w:rsidRPr="00EB2B69" w:rsidRDefault="00730006">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3406114"/>
            <wp:effectExtent l="19050" t="0" r="3175" b="0"/>
            <wp:docPr id="83" name="Рисунок 83" descr="D:\универ\системный анализ\2 сем\4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универ\системный анализ\2 сем\4ras.png"/>
                    <pic:cNvPicPr>
                      <a:picLocks noChangeAspect="1" noChangeArrowheads="1"/>
                    </pic:cNvPicPr>
                  </pic:nvPicPr>
                  <pic:blipFill>
                    <a:blip r:embed="rId103" cstate="print"/>
                    <a:srcRect/>
                    <a:stretch>
                      <a:fillRect/>
                    </a:stretch>
                  </pic:blipFill>
                  <pic:spPr bwMode="auto">
                    <a:xfrm>
                      <a:off x="0" y="0"/>
                      <a:ext cx="5940425" cy="3406114"/>
                    </a:xfrm>
                    <a:prstGeom prst="rect">
                      <a:avLst/>
                    </a:prstGeom>
                    <a:noFill/>
                    <a:ln w="9525">
                      <a:noFill/>
                      <a:miter lim="800000"/>
                      <a:headEnd/>
                      <a:tailEnd/>
                    </a:ln>
                  </pic:spPr>
                </pic:pic>
              </a:graphicData>
            </a:graphic>
          </wp:inline>
        </w:drawing>
      </w:r>
    </w:p>
    <w:p w:rsidR="00EB0BC3" w:rsidRDefault="00EB0BC3" w:rsidP="00EB0BC3">
      <w:pPr>
        <w:pStyle w:val="1"/>
        <w:ind w:firstLine="0"/>
      </w:pPr>
      <w:r>
        <w:t xml:space="preserve">Решая систему уравнений </w:t>
      </w:r>
      <w:r w:rsidRPr="00AE4357">
        <w:rPr>
          <w:position w:val="-30"/>
          <w:sz w:val="20"/>
        </w:rPr>
        <w:object w:dxaOrig="1600" w:dyaOrig="760">
          <v:shape id="_x0000_i1057" type="#_x0000_t75" style="width:80.25pt;height:38.25pt" o:ole="" fillcolor="window">
            <v:imagedata r:id="rId89" o:title=""/>
          </v:shape>
          <o:OLEObject Type="Embed" ProgID="Equation.3" ShapeID="_x0000_i1057" DrawAspect="Content" ObjectID="_1495301107" r:id="rId104"/>
        </w:object>
      </w:r>
      <w:r>
        <w:rPr>
          <w:sz w:val="20"/>
        </w:rPr>
        <w:t xml:space="preserve"> </w:t>
      </w:r>
      <w:r>
        <w:t xml:space="preserve">для данной сети, где число узлов </w:t>
      </w:r>
      <w:r w:rsidRPr="00C47AF5">
        <w:rPr>
          <w:position w:val="-12"/>
          <w:sz w:val="20"/>
        </w:rPr>
        <w:object w:dxaOrig="1660" w:dyaOrig="360">
          <v:shape id="_x0000_i1058" type="#_x0000_t75" style="width:83.25pt;height:18pt" o:ole="" fillcolor="window">
            <v:imagedata r:id="rId91" o:title=""/>
          </v:shape>
          <o:OLEObject Type="Embed" ProgID="Equation.3" ShapeID="_x0000_i1058" DrawAspect="Content" ObjectID="_1495301108" r:id="rId105"/>
        </w:object>
      </w:r>
      <w:r>
        <w:t xml:space="preserve">, разумно принять </w:t>
      </w:r>
      <w:r w:rsidRPr="00C47AF5">
        <w:rPr>
          <w:position w:val="-18"/>
          <w:sz w:val="20"/>
        </w:rPr>
        <w:object w:dxaOrig="2380" w:dyaOrig="460">
          <v:shape id="_x0000_i1059" type="#_x0000_t75" style="width:119.25pt;height:23.25pt" o:ole="" fillcolor="window">
            <v:imagedata r:id="rId93" o:title=""/>
          </v:shape>
          <o:OLEObject Type="Embed" ProgID="Equation.3" ShapeID="_x0000_i1059" DrawAspect="Content" ObjectID="_1495301109" r:id="rId106"/>
        </w:object>
      </w:r>
      <w:r>
        <w:t>, тогда получаем следующее решение для относительных интенсивностей потока заявок в сети:</w:t>
      </w:r>
    </w:p>
    <w:p w:rsidR="00EB0BC3" w:rsidRDefault="00EB0BC3" w:rsidP="00EB0BC3">
      <w:pPr>
        <w:pStyle w:val="1"/>
      </w:pPr>
      <w:r w:rsidRPr="00AE4357">
        <w:rPr>
          <w:position w:val="-36"/>
          <w:sz w:val="20"/>
        </w:rPr>
        <w:object w:dxaOrig="2740" w:dyaOrig="840">
          <v:shape id="_x0000_i1060" type="#_x0000_t75" style="width:137.25pt;height:42pt" o:ole="" fillcolor="window">
            <v:imagedata r:id="rId95" o:title=""/>
          </v:shape>
          <o:OLEObject Type="Embed" ProgID="Equation.3" ShapeID="_x0000_i1060" DrawAspect="Content" ObjectID="_1495301110" r:id="rId107"/>
        </w:object>
      </w:r>
      <w:r>
        <w:t xml:space="preserve">, </w:t>
      </w:r>
    </w:p>
    <w:p w:rsidR="00EB0BC3" w:rsidRDefault="00EB0BC3" w:rsidP="00EB0BC3">
      <w:pPr>
        <w:pStyle w:val="1"/>
      </w:pPr>
      <w:r w:rsidRPr="00C47AF5">
        <w:rPr>
          <w:position w:val="-18"/>
          <w:sz w:val="20"/>
        </w:rPr>
        <w:object w:dxaOrig="2040" w:dyaOrig="520">
          <v:shape id="_x0000_i1061" type="#_x0000_t75" style="width:102pt;height:26.25pt" o:ole="" fillcolor="window">
            <v:imagedata r:id="rId97" o:title=""/>
          </v:shape>
          <o:OLEObject Type="Embed" ProgID="Equation.3" ShapeID="_x0000_i1061" DrawAspect="Content" ObjectID="_1495301111" r:id="rId108"/>
        </w:object>
      </w:r>
      <w:r>
        <w:t xml:space="preserve">, </w:t>
      </w:r>
    </w:p>
    <w:p w:rsidR="00EB0BC3" w:rsidRDefault="00EB0BC3" w:rsidP="00EB0BC3">
      <w:pPr>
        <w:pStyle w:val="1"/>
      </w:pPr>
      <w:r w:rsidRPr="00AE4357">
        <w:rPr>
          <w:position w:val="-36"/>
          <w:sz w:val="20"/>
        </w:rPr>
        <w:object w:dxaOrig="2740" w:dyaOrig="840">
          <v:shape id="_x0000_i1062" type="#_x0000_t75" style="width:137.25pt;height:42pt" o:ole="" fillcolor="window">
            <v:imagedata r:id="rId99" o:title=""/>
          </v:shape>
          <o:OLEObject Type="Embed" ProgID="Equation.3" ShapeID="_x0000_i1062" DrawAspect="Content" ObjectID="_1495301112" r:id="rId109"/>
        </w:object>
      </w:r>
      <w:r>
        <w:t xml:space="preserve">. </w:t>
      </w:r>
    </w:p>
    <w:p w:rsidR="00EB0BC3" w:rsidRDefault="00EB0BC3">
      <w:pPr>
        <w:rPr>
          <w:rFonts w:ascii="Times New Roman" w:eastAsiaTheme="minorEastAsia" w:hAnsi="Times New Roman" w:cs="Times New Roman"/>
          <w:sz w:val="28"/>
          <w:szCs w:val="28"/>
        </w:rPr>
      </w:pPr>
      <w:r>
        <w:rPr>
          <w:rFonts w:ascii="Times New Roman" w:hAnsi="Times New Roman" w:cs="Times New Roman"/>
          <w:sz w:val="28"/>
          <w:szCs w:val="28"/>
        </w:rPr>
        <w:t xml:space="preserve">Соответственно для данной сети примем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2</m:t>
            </m:r>
          </m:sub>
        </m:sSub>
        <m:r>
          <w:rPr>
            <w:rFonts w:ascii="Cambria Math" w:hAnsi="Cambria Math" w:cs="Times New Roman"/>
            <w:sz w:val="28"/>
            <w:szCs w:val="28"/>
          </w:rPr>
          <m:t>=1</m:t>
        </m:r>
      </m:oMath>
      <w:r>
        <w:rPr>
          <w:rFonts w:ascii="Times New Roman" w:eastAsiaTheme="minorEastAsia" w:hAnsi="Times New Roman" w:cs="Times New Roman"/>
          <w:sz w:val="28"/>
          <w:szCs w:val="28"/>
        </w:rPr>
        <w:t>.</w:t>
      </w:r>
    </w:p>
    <w:p w:rsidR="006937BF" w:rsidRPr="006937BF" w:rsidRDefault="00BE3982">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lang w:val="en-US"/>
              </w:rPr>
              <m:t>KAHi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i+2</m:t>
            </m:r>
          </m:sub>
        </m:sSub>
        <m:r>
          <w:rPr>
            <w:rFonts w:ascii="Cambria Math" w:hAnsi="Cambria Math" w:cs="Times New Roman"/>
            <w:sz w:val="28"/>
            <w:szCs w:val="28"/>
          </w:rPr>
          <m:t>=0.15625,</m:t>
        </m:r>
        <m:r>
          <w:rPr>
            <w:rFonts w:ascii="Cambria Math" w:eastAsiaTheme="minorEastAsia" w:hAnsi="Cambria Math" w:cs="Times New Roman"/>
            <w:sz w:val="28"/>
            <w:szCs w:val="28"/>
          </w:rPr>
          <m:t xml:space="preserve">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1,L</m:t>
            </m:r>
          </m:e>
        </m:acc>
      </m:oMath>
      <w:r w:rsidR="006937BF" w:rsidRPr="006937BF">
        <w:rPr>
          <w:rFonts w:ascii="Times New Roman" w:eastAsiaTheme="minorEastAsia" w:hAnsi="Times New Roman" w:cs="Times New Roman"/>
          <w:sz w:val="28"/>
          <w:szCs w:val="28"/>
        </w:rPr>
        <w:t>;</w:t>
      </w:r>
    </w:p>
    <w:p w:rsidR="006937BF" w:rsidRPr="006937BF" w:rsidRDefault="00BE3982" w:rsidP="006937BF">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lang w:val="en-US"/>
              </w:rPr>
              <m:t>ACKi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i+10</m:t>
            </m:r>
          </m:sub>
        </m:sSub>
        <m:r>
          <w:rPr>
            <w:rFonts w:ascii="Cambria Math" w:hAnsi="Cambria Math" w:cs="Times New Roman"/>
            <w:sz w:val="28"/>
            <w:szCs w:val="28"/>
          </w:rPr>
          <m:t>=0.125,</m:t>
        </m:r>
        <m:r>
          <w:rPr>
            <w:rFonts w:ascii="Cambria Math" w:eastAsiaTheme="minorEastAsia" w:hAnsi="Cambria Math" w:cs="Times New Roman"/>
            <w:sz w:val="28"/>
            <w:szCs w:val="28"/>
          </w:rPr>
          <m:t xml:space="preserve">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1,L</m:t>
            </m:r>
          </m:e>
        </m:acc>
      </m:oMath>
      <w:r w:rsidR="006937BF" w:rsidRPr="006937BF">
        <w:rPr>
          <w:rFonts w:ascii="Times New Roman" w:eastAsiaTheme="minorEastAsia" w:hAnsi="Times New Roman" w:cs="Times New Roman"/>
          <w:sz w:val="28"/>
          <w:szCs w:val="28"/>
        </w:rPr>
        <w:t>;</w:t>
      </w:r>
    </w:p>
    <w:p w:rsidR="006937BF" w:rsidRPr="006937BF" w:rsidRDefault="00BE3982" w:rsidP="006937BF">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lang w:val="en-US"/>
              </w:rPr>
              <m:t>TOi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i+18</m:t>
            </m:r>
          </m:sub>
        </m:sSub>
        <m:r>
          <w:rPr>
            <w:rFonts w:ascii="Cambria Math" w:hAnsi="Cambria Math" w:cs="Times New Roman"/>
            <w:sz w:val="28"/>
            <w:szCs w:val="28"/>
          </w:rPr>
          <m:t>=0.03125,</m:t>
        </m:r>
        <m:r>
          <w:rPr>
            <w:rFonts w:ascii="Cambria Math" w:eastAsiaTheme="minorEastAsia" w:hAnsi="Cambria Math" w:cs="Times New Roman"/>
            <w:sz w:val="28"/>
            <w:szCs w:val="28"/>
          </w:rPr>
          <m:t xml:space="preserve">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1,L</m:t>
            </m:r>
          </m:e>
        </m:acc>
      </m:oMath>
      <w:r w:rsidR="006937BF" w:rsidRPr="006937BF">
        <w:rPr>
          <w:rFonts w:ascii="Times New Roman" w:eastAsiaTheme="minorEastAsia" w:hAnsi="Times New Roman" w:cs="Times New Roman"/>
          <w:sz w:val="28"/>
          <w:szCs w:val="28"/>
        </w:rPr>
        <w:t>;</w:t>
      </w:r>
    </w:p>
    <w:p w:rsidR="00EB0BC3" w:rsidRDefault="00756218">
      <w:pPr>
        <w:rPr>
          <w:rFonts w:ascii="Times New Roman" w:hAnsi="Times New Roman" w:cs="Times New Roman"/>
          <w:sz w:val="28"/>
          <w:szCs w:val="28"/>
        </w:rPr>
      </w:pPr>
      <w:r w:rsidRPr="00756218">
        <w:rPr>
          <w:rFonts w:ascii="Times New Roman" w:hAnsi="Times New Roman" w:cs="Times New Roman"/>
          <w:sz w:val="28"/>
          <w:szCs w:val="28"/>
        </w:rPr>
        <w:t xml:space="preserve">В данном случае наибольший интерес представляет вероятность простоя 0-го узла </w:t>
      </w:r>
      <w:r>
        <w:rPr>
          <w:rFonts w:ascii="Times New Roman" w:hAnsi="Times New Roman" w:cs="Times New Roman"/>
          <w:sz w:val="28"/>
          <w:szCs w:val="28"/>
        </w:rPr>
        <w:t xml:space="preserve">– </w:t>
      </w:r>
      <w:r w:rsidRPr="00756218">
        <w:rPr>
          <w:rFonts w:ascii="Times New Roman" w:hAnsi="Times New Roman" w:cs="Times New Roman"/>
          <w:sz w:val="28"/>
          <w:szCs w:val="28"/>
        </w:rPr>
        <w:t>источник</w:t>
      </w:r>
      <w:r>
        <w:rPr>
          <w:rFonts w:ascii="Times New Roman"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(0,N)</m:t>
        </m:r>
      </m:oMath>
      <w:r w:rsidRPr="00756218">
        <w:rPr>
          <w:rFonts w:ascii="Times New Roman" w:hAnsi="Times New Roman" w:cs="Times New Roman"/>
          <w:sz w:val="28"/>
          <w:szCs w:val="28"/>
        </w:rPr>
        <w:t>, по смыслу являющаяся вероятностью отказа в приеме пакета узлом коммутации.</w:t>
      </w:r>
    </w:p>
    <w:p w:rsidR="00F3608A" w:rsidRPr="00730006" w:rsidRDefault="00756218">
      <w:pPr>
        <w:rPr>
          <w:rFonts w:ascii="Times New Roman" w:eastAsiaTheme="minorEastAsia" w:hAnsi="Times New Roman" w:cs="Times New Roman"/>
          <w:sz w:val="28"/>
          <w:szCs w:val="28"/>
        </w:rPr>
      </w:pPr>
      <w:r>
        <w:rPr>
          <w:rFonts w:ascii="Times New Roman" w:hAnsi="Times New Roman" w:cs="Times New Roman"/>
          <w:sz w:val="28"/>
          <w:szCs w:val="28"/>
        </w:rPr>
        <w:t>По нижеприведённому алгоритму н</w:t>
      </w:r>
      <w:r w:rsidR="00F3381F">
        <w:rPr>
          <w:rFonts w:ascii="Times New Roman" w:hAnsi="Times New Roman" w:cs="Times New Roman"/>
          <w:sz w:val="28"/>
          <w:szCs w:val="28"/>
        </w:rPr>
        <w:t>айдём</w:t>
      </w:r>
      <w:r>
        <w:rPr>
          <w:rFonts w:ascii="Times New Roman" w:eastAsiaTheme="minorEastAsia" w:hAnsi="Times New Roman" w:cs="Times New Roman"/>
          <w:sz w:val="28"/>
          <w:szCs w:val="28"/>
        </w:rPr>
        <w:t xml:space="preserve"> вероятности состояний системы</w:t>
      </w:r>
      <w:r w:rsidR="005C7C9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узнаем вероятность </w:t>
      </w:r>
      <w:r w:rsidR="005C7C99">
        <w:rPr>
          <w:rFonts w:ascii="Times New Roman" w:eastAsiaTheme="minorEastAsia" w:hAnsi="Times New Roman" w:cs="Times New Roman"/>
          <w:sz w:val="28"/>
          <w:szCs w:val="28"/>
        </w:rPr>
        <w:t xml:space="preserve">отказа  в приёме пакета в буферную память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(0,N)</m:t>
        </m:r>
      </m:oMath>
      <w:r w:rsidR="005C7C9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Также найдём среднее число заявок в 0 узле (источнике)</w:t>
      </w:r>
      <w:r w:rsidR="005C7C99">
        <w:rPr>
          <w:rFonts w:ascii="Times New Roman" w:eastAsiaTheme="minorEastAsia" w:hAnsi="Times New Roman" w:cs="Times New Roman"/>
          <w:sz w:val="28"/>
          <w:szCs w:val="28"/>
        </w:rPr>
        <w:t xml:space="preserve"> по </w:t>
      </w:r>
      <w:r>
        <w:rPr>
          <w:rFonts w:ascii="Times New Roman" w:eastAsiaTheme="minorEastAsia" w:hAnsi="Times New Roman" w:cs="Times New Roman"/>
          <w:sz w:val="28"/>
          <w:szCs w:val="28"/>
        </w:rPr>
        <w:t>формуле</w:t>
      </w:r>
      <w:r w:rsidR="005C7C9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F3381F" w:rsidRDefault="00BE3982">
      <w:pPr>
        <w:rPr>
          <w:rFonts w:ascii="Times New Roman" w:eastAsiaTheme="minorEastAsia" w:hAnsi="Times New Roman" w:cs="Times New Roman"/>
          <w:sz w:val="28"/>
          <w:szCs w:val="28"/>
        </w:rPr>
      </w:pPr>
      <m:oMathPara>
        <m:oMathParaPr>
          <m:jc m:val="left"/>
        </m:oMathParaP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nary>
            <m:naryPr>
              <m:chr m:val="∑"/>
              <m:limLoc m:val="undOvr"/>
              <m:subHide m:val="on"/>
              <m:supHide m:val="on"/>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e>
          </m:nary>
        </m:oMath>
      </m:oMathPara>
    </w:p>
    <w:p w:rsidR="005C7C99" w:rsidRDefault="00A52D54">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128176"/>
            <wp:effectExtent l="19050" t="0" r="3175" b="0"/>
            <wp:docPr id="134" name="Рисунок 134" descr="D:\универ\системный анализ\2 сем\4расч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универ\системный анализ\2 сем\4расч_11.jpg"/>
                    <pic:cNvPicPr>
                      <a:picLocks noChangeAspect="1" noChangeArrowheads="1"/>
                    </pic:cNvPicPr>
                  </pic:nvPicPr>
                  <pic:blipFill>
                    <a:blip r:embed="rId110" cstate="print"/>
                    <a:srcRect/>
                    <a:stretch>
                      <a:fillRect/>
                    </a:stretch>
                  </pic:blipFill>
                  <pic:spPr bwMode="auto">
                    <a:xfrm>
                      <a:off x="0" y="0"/>
                      <a:ext cx="5940425" cy="2128176"/>
                    </a:xfrm>
                    <a:prstGeom prst="rect">
                      <a:avLst/>
                    </a:prstGeom>
                    <a:noFill/>
                    <a:ln w="9525">
                      <a:noFill/>
                      <a:miter lim="800000"/>
                      <a:headEnd/>
                      <a:tailEnd/>
                    </a:ln>
                  </pic:spPr>
                </pic:pic>
              </a:graphicData>
            </a:graphic>
          </wp:inline>
        </w:drawing>
      </w:r>
    </w:p>
    <w:p w:rsidR="005C7C99" w:rsidRDefault="00A42D94">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5124916"/>
            <wp:effectExtent l="19050" t="0" r="3175" b="0"/>
            <wp:docPr id="135" name="Рисунок 135" descr="D:\универ\системный анализ\2 сем\4расч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универ\системный анализ\2 сем\4расч_22.jpg"/>
                    <pic:cNvPicPr>
                      <a:picLocks noChangeAspect="1" noChangeArrowheads="1"/>
                    </pic:cNvPicPr>
                  </pic:nvPicPr>
                  <pic:blipFill>
                    <a:blip r:embed="rId111" cstate="print"/>
                    <a:srcRect/>
                    <a:stretch>
                      <a:fillRect/>
                    </a:stretch>
                  </pic:blipFill>
                  <pic:spPr bwMode="auto">
                    <a:xfrm>
                      <a:off x="0" y="0"/>
                      <a:ext cx="5940425" cy="5124916"/>
                    </a:xfrm>
                    <a:prstGeom prst="rect">
                      <a:avLst/>
                    </a:prstGeom>
                    <a:noFill/>
                    <a:ln w="9525">
                      <a:noFill/>
                      <a:miter lim="800000"/>
                      <a:headEnd/>
                      <a:tailEnd/>
                    </a:ln>
                  </pic:spPr>
                </pic:pic>
              </a:graphicData>
            </a:graphic>
          </wp:inline>
        </w:drawing>
      </w:r>
    </w:p>
    <w:p w:rsidR="005C7C99" w:rsidRDefault="005C7C99">
      <w:pPr>
        <w:rPr>
          <w:rFonts w:ascii="Times New Roman" w:hAnsi="Times New Roman" w:cs="Times New Roman"/>
          <w:sz w:val="28"/>
          <w:szCs w:val="28"/>
        </w:rPr>
      </w:pPr>
      <w:r>
        <w:rPr>
          <w:rFonts w:ascii="Times New Roman" w:hAnsi="Times New Roman" w:cs="Times New Roman"/>
          <w:sz w:val="28"/>
          <w:szCs w:val="28"/>
        </w:rPr>
        <w:t xml:space="preserve">Код, написанный в среде </w:t>
      </w:r>
      <w:proofErr w:type="spellStart"/>
      <w:r>
        <w:rPr>
          <w:rFonts w:ascii="Times New Roman" w:hAnsi="Times New Roman" w:cs="Times New Roman"/>
          <w:sz w:val="28"/>
          <w:szCs w:val="28"/>
          <w:lang w:val="en-US"/>
        </w:rPr>
        <w:t>Matlab</w:t>
      </w:r>
      <w:proofErr w:type="spellEnd"/>
      <w:r w:rsidRPr="005C7C99">
        <w:rPr>
          <w:rFonts w:ascii="Times New Roman" w:hAnsi="Times New Roman" w:cs="Times New Roman"/>
          <w:sz w:val="28"/>
          <w:szCs w:val="28"/>
        </w:rPr>
        <w:t xml:space="preserve"> </w:t>
      </w:r>
      <w:r>
        <w:rPr>
          <w:rFonts w:ascii="Times New Roman" w:hAnsi="Times New Roman" w:cs="Times New Roman"/>
          <w:sz w:val="28"/>
          <w:szCs w:val="28"/>
        </w:rPr>
        <w:t>для реализации этого алгоритма:</w:t>
      </w:r>
    </w:p>
    <w:p w:rsidR="005C7C99" w:rsidRDefault="00DC76E2">
      <w:pP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822950" cy="7202805"/>
            <wp:effectExtent l="19050" t="0" r="635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2" cstate="print"/>
                    <a:srcRect/>
                    <a:stretch>
                      <a:fillRect/>
                    </a:stretch>
                  </pic:blipFill>
                  <pic:spPr bwMode="auto">
                    <a:xfrm>
                      <a:off x="0" y="0"/>
                      <a:ext cx="5822950" cy="7202805"/>
                    </a:xfrm>
                    <a:prstGeom prst="rect">
                      <a:avLst/>
                    </a:prstGeom>
                    <a:noFill/>
                    <a:ln w="9525">
                      <a:noFill/>
                      <a:miter lim="800000"/>
                      <a:headEnd/>
                      <a:tailEnd/>
                    </a:ln>
                  </pic:spPr>
                </pic:pic>
              </a:graphicData>
            </a:graphic>
          </wp:inline>
        </w:drawing>
      </w:r>
    </w:p>
    <w:p w:rsidR="00EB482C" w:rsidRPr="00EB482C" w:rsidRDefault="00EB482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результате</w:t>
      </w:r>
      <w:r w:rsidR="00490F52" w:rsidRPr="00490F52">
        <w:rPr>
          <w:rFonts w:ascii="Times New Roman" w:eastAsiaTheme="minorEastAsia" w:hAnsi="Times New Roman" w:cs="Times New Roman"/>
          <w:sz w:val="28"/>
          <w:szCs w:val="28"/>
        </w:rPr>
        <w:t xml:space="preserve"> </w:t>
      </w:r>
      <w:r w:rsidR="00490F52">
        <w:rPr>
          <w:rFonts w:ascii="Times New Roman" w:eastAsiaTheme="minorEastAsia" w:hAnsi="Times New Roman" w:cs="Times New Roman"/>
          <w:sz w:val="28"/>
          <w:szCs w:val="28"/>
        </w:rPr>
        <w:t>получили</w:t>
      </w:r>
      <w:r>
        <w:rPr>
          <w:rFonts w:ascii="Times New Roman" w:eastAsiaTheme="minorEastAsia" w:hAnsi="Times New Roman" w:cs="Times New Roman"/>
          <w:sz w:val="28"/>
          <w:szCs w:val="28"/>
        </w:rPr>
        <w:t>:</w:t>
      </w:r>
    </w:p>
    <w:p w:rsidR="005C7C99" w:rsidRDefault="00A52D5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Вероятность отказа  в приёме пакета в буферную память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0,N</m:t>
            </m:r>
          </m:e>
        </m:d>
        <m:r>
          <w:rPr>
            <w:rFonts w:ascii="Cambria Math" w:eastAsiaTheme="minorEastAsia" w:hAnsi="Cambria Math" w:cs="Times New Roman"/>
            <w:sz w:val="28"/>
            <w:szCs w:val="28"/>
          </w:rPr>
          <m:t>=0.84</m:t>
        </m:r>
      </m:oMath>
      <w:r>
        <w:rPr>
          <w:rFonts w:ascii="Times New Roman" w:eastAsiaTheme="minorEastAsia" w:hAnsi="Times New Roman" w:cs="Times New Roman"/>
          <w:sz w:val="28"/>
          <w:szCs w:val="28"/>
        </w:rPr>
        <w:t>;</w:t>
      </w:r>
      <w:r w:rsidR="00490F5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Среднее число заявок в 0 узле (источнике) –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=0.1864</m:t>
        </m:r>
      </m:oMath>
      <w:r>
        <w:rPr>
          <w:rFonts w:ascii="Times New Roman" w:eastAsiaTheme="minorEastAsia" w:hAnsi="Times New Roman" w:cs="Times New Roman"/>
          <w:sz w:val="28"/>
          <w:szCs w:val="28"/>
        </w:rPr>
        <w:t>.</w:t>
      </w:r>
    </w:p>
    <w:p w:rsidR="00490F52" w:rsidRDefault="00490F5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Коэффициент занятости 0 узла: </w:t>
      </w:r>
    </w:p>
    <w:p w:rsidR="00490F52" w:rsidRDefault="00BE3982">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з0</m:t>
              </m:r>
            </m:sub>
          </m:sSub>
          <m:r>
            <w:rPr>
              <w:rFonts w:ascii="Cambria Math"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0,N</m:t>
              </m:r>
            </m:e>
          </m:d>
          <m:r>
            <w:rPr>
              <w:rFonts w:ascii="Cambria Math" w:eastAsiaTheme="minorEastAsia" w:hAnsi="Cambria Math" w:cs="Times New Roman"/>
              <w:sz w:val="28"/>
              <w:szCs w:val="28"/>
            </w:rPr>
            <m:t>=1-0.84=0.16</m:t>
          </m:r>
        </m:oMath>
      </m:oMathPara>
    </w:p>
    <w:p w:rsidR="00490F52" w:rsidRDefault="00490F5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Средняя интенсивность потока пакетов на входе в память:</w:t>
      </w:r>
    </w:p>
    <w:p w:rsidR="00490F52" w:rsidRDefault="00BE3982">
      <w:pPr>
        <w:rPr>
          <w:rFonts w:ascii="Times New Roman" w:eastAsiaTheme="minorEastAsia" w:hAnsi="Times New Roman" w:cs="Times New Roman"/>
          <w:sz w:val="28"/>
          <w:szCs w:val="28"/>
        </w:rPr>
      </w:pPr>
      <m:oMathPara>
        <m:oMathParaPr>
          <m:jc m:val="left"/>
        </m:oMathParaP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з0</m:t>
              </m:r>
            </m:sub>
          </m:sSub>
          <m:r>
            <w:rPr>
              <w:rFonts w:ascii="Cambria Math" w:hAnsi="Cambria Math" w:cs="Times New Roman"/>
              <w:sz w:val="28"/>
              <w:szCs w:val="28"/>
            </w:rPr>
            <m:t>=3*0.16=0.48</m:t>
          </m:r>
        </m:oMath>
      </m:oMathPara>
    </w:p>
    <w:p w:rsidR="00490F52" w:rsidRDefault="00490F5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Среднее время  пребывания пакета в буферной памяти:</w:t>
      </w:r>
    </w:p>
    <w:p w:rsidR="00490F52" w:rsidRPr="00A52D54" w:rsidRDefault="00BE3982">
      <w:pPr>
        <w:rPr>
          <w:rFonts w:ascii="Times New Roman" w:eastAsiaTheme="minorEastAsia" w:hAnsi="Times New Roman" w:cs="Times New Roman"/>
          <w:sz w:val="28"/>
          <w:szCs w:val="28"/>
        </w:rPr>
      </w:pPr>
      <m:oMathPara>
        <m:oMathParaPr>
          <m:jc m:val="left"/>
        </m:oMathPara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T</m:t>
              </m:r>
            </m:e>
          </m:ac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num>
            <m:den>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0</m:t>
                      </m:r>
                    </m:sub>
                  </m:sSub>
                </m:e>
              </m:acc>
            </m:den>
          </m:f>
          <m:r>
            <w:rPr>
              <w:rFonts w:ascii="Cambria Math" w:eastAsiaTheme="minorEastAsia" w:hAnsi="Cambria Math" w:cs="Times New Roman"/>
              <w:sz w:val="28"/>
              <w:szCs w:val="28"/>
            </w:rPr>
            <m:t>=16.3</m:t>
          </m:r>
        </m:oMath>
      </m:oMathPara>
    </w:p>
    <w:sectPr w:rsidR="00490F52" w:rsidRPr="00A52D54" w:rsidSect="00784F6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B180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nsid w:val="65E26EE8"/>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
    <w:nsid w:val="700D6F75"/>
    <w:multiLevelType w:val="singleLevel"/>
    <w:tmpl w:val="04190001"/>
    <w:lvl w:ilvl="0">
      <w:start w:val="1"/>
      <w:numFmt w:val="bullet"/>
      <w:lvlText w:val=""/>
      <w:lvlJc w:val="left"/>
      <w:pPr>
        <w:ind w:left="72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8666F"/>
    <w:rsid w:val="0008666F"/>
    <w:rsid w:val="00360471"/>
    <w:rsid w:val="004401DA"/>
    <w:rsid w:val="00484978"/>
    <w:rsid w:val="00490F52"/>
    <w:rsid w:val="005B124F"/>
    <w:rsid w:val="005C75B6"/>
    <w:rsid w:val="005C7C99"/>
    <w:rsid w:val="006937BF"/>
    <w:rsid w:val="00730006"/>
    <w:rsid w:val="00756218"/>
    <w:rsid w:val="00784F6C"/>
    <w:rsid w:val="007D4967"/>
    <w:rsid w:val="00A42D94"/>
    <w:rsid w:val="00A52D54"/>
    <w:rsid w:val="00AB291C"/>
    <w:rsid w:val="00BE3982"/>
    <w:rsid w:val="00C47AF5"/>
    <w:rsid w:val="00D51370"/>
    <w:rsid w:val="00DB5E9C"/>
    <w:rsid w:val="00DC76E2"/>
    <w:rsid w:val="00EB0BC3"/>
    <w:rsid w:val="00EB2B69"/>
    <w:rsid w:val="00EB482C"/>
    <w:rsid w:val="00F3381F"/>
    <w:rsid w:val="00F360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66F"/>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381F"/>
    <w:rPr>
      <w:color w:val="808080"/>
    </w:rPr>
  </w:style>
  <w:style w:type="paragraph" w:styleId="a4">
    <w:name w:val="Balloon Text"/>
    <w:basedOn w:val="a"/>
    <w:link w:val="a5"/>
    <w:uiPriority w:val="99"/>
    <w:semiHidden/>
    <w:unhideWhenUsed/>
    <w:rsid w:val="00F3381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3381F"/>
    <w:rPr>
      <w:rFonts w:ascii="Tahoma" w:hAnsi="Tahoma" w:cs="Tahoma"/>
      <w:sz w:val="16"/>
      <w:szCs w:val="16"/>
    </w:rPr>
  </w:style>
  <w:style w:type="paragraph" w:styleId="a6">
    <w:name w:val="List Paragraph"/>
    <w:basedOn w:val="a"/>
    <w:uiPriority w:val="34"/>
    <w:qFormat/>
    <w:rsid w:val="00F3381F"/>
    <w:pPr>
      <w:ind w:left="720"/>
      <w:contextualSpacing/>
    </w:pPr>
  </w:style>
  <w:style w:type="paragraph" w:customStyle="1" w:styleId="1">
    <w:name w:val="Стиль1"/>
    <w:basedOn w:val="a"/>
    <w:rsid w:val="00F3381F"/>
    <w:pPr>
      <w:widowControl w:val="0"/>
      <w:spacing w:after="0" w:line="360" w:lineRule="auto"/>
      <w:ind w:firstLine="720"/>
      <w:jc w:val="both"/>
    </w:pPr>
    <w:rPr>
      <w:rFonts w:ascii="Times New Roman" w:eastAsia="Times New Roman" w:hAnsi="Times New Roman" w:cs="Times New Roman"/>
      <w:sz w:val="28"/>
      <w:szCs w:val="20"/>
      <w:lang w:eastAsia="ru-RU"/>
    </w:rPr>
  </w:style>
  <w:style w:type="paragraph" w:customStyle="1" w:styleId="10">
    <w:name w:val="Обычный 1"/>
    <w:basedOn w:val="a"/>
    <w:rsid w:val="00F3381F"/>
    <w:pPr>
      <w:widowControl w:val="0"/>
      <w:spacing w:after="0" w:line="360" w:lineRule="auto"/>
      <w:jc w:val="center"/>
    </w:pPr>
    <w:rPr>
      <w:rFonts w:ascii="Times New Roman" w:eastAsia="Times New Roman" w:hAnsi="Times New Roman" w:cs="Times New Roman"/>
      <w:sz w:val="28"/>
      <w:szCs w:val="20"/>
      <w:lang w:val="en-US"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2.wmf"/><Relationship Id="rId112" Type="http://schemas.openxmlformats.org/officeDocument/2006/relationships/image" Target="media/image51.png"/><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13.bin"/><Relationship Id="rId107" Type="http://schemas.openxmlformats.org/officeDocument/2006/relationships/oleObject" Target="embeddings/oleObject55.bin"/><Relationship Id="rId11" Type="http://schemas.openxmlformats.org/officeDocument/2006/relationships/oleObject" Target="embeddings/oleObject4.bin"/><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51.bin"/><Relationship Id="rId110" Type="http://schemas.openxmlformats.org/officeDocument/2006/relationships/image" Target="media/image49.jpeg"/><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oleObject" Target="embeddings/oleObject53.bin"/><Relationship Id="rId113"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8.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8.png"/><Relationship Id="rId108" Type="http://schemas.openxmlformats.org/officeDocument/2006/relationships/oleObject" Target="embeddings/oleObject56.bin"/><Relationship Id="rId20" Type="http://schemas.openxmlformats.org/officeDocument/2006/relationships/oleObject" Target="embeddings/oleObject9.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oleObject" Target="embeddings/oleObject47.bin"/><Relationship Id="rId111" Type="http://schemas.openxmlformats.org/officeDocument/2006/relationships/image" Target="media/image50.jpe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4.bin"/><Relationship Id="rId114"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18.bin"/><Relationship Id="rId109" Type="http://schemas.openxmlformats.org/officeDocument/2006/relationships/oleObject" Target="embeddings/oleObject5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6.wmf"/><Relationship Id="rId104" Type="http://schemas.openxmlformats.org/officeDocument/2006/relationships/oleObject" Target="embeddings/oleObject52.bin"/><Relationship Id="rId7" Type="http://schemas.openxmlformats.org/officeDocument/2006/relationships/oleObject" Target="embeddings/oleObject2.bin"/><Relationship Id="rId71" Type="http://schemas.openxmlformats.org/officeDocument/2006/relationships/image" Target="media/image33.wmf"/><Relationship Id="rId92" Type="http://schemas.openxmlformats.org/officeDocument/2006/relationships/oleObject" Target="embeddings/oleObject4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779</Words>
  <Characters>4445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Бушин</dc:creator>
  <cp:lastModifiedBy>Владислав Бушин</cp:lastModifiedBy>
  <cp:revision>13</cp:revision>
  <dcterms:created xsi:type="dcterms:W3CDTF">2015-06-07T21:11:00Z</dcterms:created>
  <dcterms:modified xsi:type="dcterms:W3CDTF">2015-06-08T17:32:00Z</dcterms:modified>
</cp:coreProperties>
</file>