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F92D7E" w:rsidP="00CB042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Высшая школа</w:t>
      </w:r>
      <w:r w:rsidR="00CB042F" w:rsidRPr="00CB042F">
        <w:rPr>
          <w:rFonts w:cs="Times New Roman"/>
          <w:sz w:val="28"/>
        </w:rPr>
        <w:t xml:space="preserve"> компьютерных систем и программных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30388B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="006D2EA0" w:rsidRPr="0030388B">
        <w:rPr>
          <w:rFonts w:cs="Times New Roman"/>
          <w:sz w:val="32"/>
          <w:szCs w:val="32"/>
        </w:rPr>
        <w:t>5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="004B191E">
        <w:rPr>
          <w:sz w:val="32"/>
          <w:szCs w:val="32"/>
        </w:rPr>
        <w:t xml:space="preserve">Синтез и исследование системы </w:t>
      </w:r>
      <w:r w:rsidR="0030388B">
        <w:rPr>
          <w:sz w:val="32"/>
          <w:szCs w:val="32"/>
        </w:rPr>
        <w:t>сепарабельного</w:t>
      </w:r>
      <w:r w:rsidR="004B191E">
        <w:rPr>
          <w:sz w:val="32"/>
          <w:szCs w:val="32"/>
        </w:rPr>
        <w:t xml:space="preserve"> управления многосвязного объекта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D244A7">
        <w:trPr>
          <w:trHeight w:val="70"/>
        </w:trPr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D7544D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D7544D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D7544D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F8755C" w:rsidRPr="00F8755C" w:rsidRDefault="00F91E38" w:rsidP="00EE35B6">
      <w:pPr>
        <w:widowControl/>
        <w:suppressAutoHyphens w:val="0"/>
        <w:spacing w:after="160" w:line="256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bookmarkStart w:id="0" w:name="_GoBack"/>
      <w:bookmarkEnd w:id="0"/>
      <w:r w:rsidRPr="00F91E3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Синтезировать систему </w:t>
      </w:r>
      <w:r w:rsidR="007D43D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сепарабельного </w:t>
      </w:r>
      <w:r w:rsidRPr="00F91E3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управления заданного объекта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улучшающую</w:t>
      </w:r>
      <w:r w:rsidRPr="00AB046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показатели качества системы (увеличить скорость переходного процесса) системы</w:t>
      </w:r>
      <w:r w:rsidR="00D245AA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D245AA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минимум</w:t>
      </w:r>
      <w:r w:rsidRPr="00AB046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в 5</w:t>
      </w:r>
      <w:r w:rsidR="007D43D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раз</w:t>
      </w:r>
      <w:r w:rsidRPr="00AB046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:rsidR="00C70C92" w:rsidRPr="00FB7DEC" w:rsidRDefault="00D7544D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C70C92" w:rsidRPr="00FB7DEC" w:rsidRDefault="00D7544D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0.4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C70C92" w:rsidRPr="00FB7DEC" w:rsidRDefault="00D7544D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C70C92" w:rsidRPr="00CB042F" w:rsidRDefault="00D7544D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0.4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:rsidR="00AD01EA" w:rsidRPr="00AD01EA" w:rsidRDefault="00D244A7" w:rsidP="00D244A7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>
        <w:t>В качестве исходной системы будем использовать систему из предыдущей работы</w:t>
      </w:r>
    </w:p>
    <w:p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.</w:t>
      </w:r>
    </w:p>
    <w:p w:rsidR="00C4347F" w:rsidRPr="00C4347F" w:rsidRDefault="00F36051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2"/>
          <w:lang w:eastAsia="ru-RU" w:bidi="ar-SA"/>
        </w:rPr>
        <w:drawing>
          <wp:inline distT="0" distB="0" distL="0" distR="0">
            <wp:extent cx="358902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19" cy="299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:rsidR="00C4347F" w:rsidRPr="00C4347F" w:rsidRDefault="00BD3937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037FC0B" wp14:editId="2ECD22D7">
            <wp:extent cx="6209665" cy="30689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26503C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lang w:eastAsia="en-US" w:bidi="ar-SA"/>
        </w:rPr>
      </w:pPr>
      <w:r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Рис. 2 – Выходной сигнал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координат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BD3937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2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260559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1</w:t>
      </w:r>
      <w:r w:rsidR="0026503C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 xml:space="preserve">  </w:t>
      </w:r>
      <w:r w:rsidR="0026503C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   </w:t>
      </w:r>
      <w:r w:rsidR="0026503C" w:rsidRPr="0026503C">
        <w:rPr>
          <w:rFonts w:ascii="Times New Roman" w:hAnsi="Times New Roman" w:cs="Times New Roman"/>
          <w:sz w:val="24"/>
          <w:lang w:val="en-US"/>
        </w:rPr>
        <w:t>t</w:t>
      </w:r>
      <w:r w:rsidR="0026503C" w:rsidRPr="0026503C">
        <w:rPr>
          <w:rFonts w:ascii="Times New Roman" w:hAnsi="Times New Roman" w:cs="Times New Roman"/>
          <w:sz w:val="24"/>
        </w:rPr>
        <w:t>пп1=1.58</w:t>
      </w:r>
      <w:r w:rsidR="0026503C" w:rsidRPr="0026503C">
        <w:rPr>
          <w:rFonts w:ascii="Times New Roman" w:hAnsi="Times New Roman" w:cs="Times New Roman"/>
          <w:sz w:val="24"/>
          <w:lang w:val="en-US"/>
        </w:rPr>
        <w:t>c</w:t>
      </w:r>
      <w:r w:rsidR="0026503C">
        <w:rPr>
          <w:rFonts w:ascii="Times New Roman" w:hAnsi="Times New Roman" w:cs="Times New Roman"/>
          <w:sz w:val="24"/>
        </w:rPr>
        <w:t>,</w:t>
      </w:r>
      <w:r w:rsidR="0026503C" w:rsidRPr="0026503C">
        <w:rPr>
          <w:rFonts w:ascii="Times New Roman" w:hAnsi="Times New Roman" w:cs="Times New Roman"/>
          <w:sz w:val="24"/>
        </w:rPr>
        <w:t xml:space="preserve">     </w:t>
      </w:r>
      <w:r w:rsidR="0026503C" w:rsidRPr="0026503C">
        <w:rPr>
          <w:rFonts w:ascii="Times New Roman" w:hAnsi="Times New Roman" w:cs="Times New Roman"/>
          <w:sz w:val="24"/>
          <w:lang w:val="en-US"/>
        </w:rPr>
        <w:t>t</w:t>
      </w:r>
      <w:r w:rsidR="0026503C" w:rsidRPr="0026503C">
        <w:rPr>
          <w:rFonts w:ascii="Times New Roman" w:hAnsi="Times New Roman" w:cs="Times New Roman"/>
          <w:sz w:val="24"/>
        </w:rPr>
        <w:t>пп2=0.764</w:t>
      </w:r>
      <w:r w:rsidR="0026503C" w:rsidRPr="0026503C">
        <w:rPr>
          <w:rFonts w:ascii="Times New Roman" w:hAnsi="Times New Roman" w:cs="Times New Roman"/>
          <w:sz w:val="24"/>
          <w:lang w:val="en-US"/>
        </w:rPr>
        <w:t>c</w:t>
      </w:r>
    </w:p>
    <w:p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 </w:t>
      </w:r>
      <w:r w:rsidR="008E443A">
        <w:rPr>
          <w:rFonts w:ascii="Times New Roman" w:hAnsi="Times New Roman" w:cs="Times New Roman"/>
          <w:sz w:val="28"/>
          <w:szCs w:val="28"/>
        </w:rPr>
        <w:t>сепарабельном</w:t>
      </w:r>
      <w:r w:rsidRPr="00D244A7">
        <w:rPr>
          <w:rFonts w:ascii="Times New Roman" w:hAnsi="Times New Roman" w:cs="Times New Roman"/>
          <w:sz w:val="28"/>
          <w:szCs w:val="28"/>
        </w:rPr>
        <w:t xml:space="preserve"> управлении коэффициенты k12 и k21</w:t>
      </w:r>
      <w:r w:rsidR="008E443A">
        <w:rPr>
          <w:rFonts w:ascii="Times New Roman" w:hAnsi="Times New Roman" w:cs="Times New Roman"/>
          <w:sz w:val="28"/>
          <w:szCs w:val="28"/>
        </w:rPr>
        <w:t xml:space="preserve"> подобраны таким образом, чтобы компенсировать перекрёстное влияние подсистем друг на друга</w:t>
      </w:r>
      <w:r w:rsidR="007D43D6">
        <w:rPr>
          <w:rFonts w:ascii="Times New Roman" w:hAnsi="Times New Roman" w:cs="Times New Roman"/>
          <w:sz w:val="28"/>
          <w:szCs w:val="28"/>
        </w:rPr>
        <w:t>.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279C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:rsidR="00D244A7" w:rsidRPr="00D244A7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GB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:rsidR="00D244A7" w:rsidRPr="003D66C4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>U=-KX+GV</m:t>
          </m:r>
        </m:oMath>
      </m:oMathPara>
    </w:p>
    <w:p w:rsidR="003D66C4" w:rsidRPr="00F67E7E" w:rsidRDefault="00D7544D" w:rsidP="00D244A7">
      <w:pPr>
        <w:spacing w:line="276" w:lineRule="auto"/>
        <w:jc w:val="center"/>
        <w:rPr>
          <w:rFonts w:ascii="Times New Roman" w:eastAsia="Cambria Math" w:hAnsi="Times New Roman" w:cs="Times New Roman"/>
          <w:i/>
          <w:kern w:val="0"/>
          <w:sz w:val="28"/>
          <w:szCs w:val="20"/>
          <w:lang w:val="en-GB" w:eastAsia="ar-SA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 xml:space="preserve">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 V</m:t>
          </m:r>
        </m:oMath>
      </m:oMathPara>
    </w:p>
    <w:p w:rsidR="00F67E7E" w:rsidRPr="00F67E7E" w:rsidRDefault="00F67E7E" w:rsidP="007D43D6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Подберём </w:t>
      </w:r>
      <w:proofErr w:type="gramStart"/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такие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3</m:t>
            </m:r>
          </m:den>
        </m:f>
      </m:oMath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>,</w:t>
      </w:r>
      <w:proofErr w:type="gramEnd"/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чтобы матрица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val="en-US" w:eastAsia="ar-SA"/>
        </w:rPr>
        <w:t>As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стала диагональной</w:t>
      </w:r>
      <w:r w:rsidR="007D43D6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, для </w:t>
      </w:r>
      <w:r w:rsidR="007D43D6">
        <w:rPr>
          <w:rFonts w:ascii="Times New Roman" w:hAnsi="Times New Roman" w:cs="Times New Roman"/>
          <w:sz w:val="28"/>
          <w:szCs w:val="28"/>
        </w:rPr>
        <w:t>компенсации перекрёстного влияния</w:t>
      </w:r>
      <w:r w:rsidR="007D43D6">
        <w:rPr>
          <w:rFonts w:ascii="Times New Roman" w:hAnsi="Times New Roman" w:cs="Times New Roman"/>
          <w:sz w:val="28"/>
          <w:szCs w:val="28"/>
        </w:rPr>
        <w:t xml:space="preserve"> подсистем друг на друга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>.</w:t>
      </w:r>
    </w:p>
    <w:p w:rsidR="00D244A7" w:rsidRPr="00D244A7" w:rsidRDefault="00D7544D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67E7E" w:rsidRPr="00D244A7" w:rsidRDefault="00D7544D" w:rsidP="00F67E7E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=-3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244A7" w:rsidRP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B61D21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:rsidR="00F63E83" w:rsidRP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22D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</w:p>
    <w:p w:rsidR="00F63E83" w:rsidRPr="006F185D" w:rsidRDefault="00D7544D" w:rsidP="00F63E83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-3(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6F185D" w:rsidRPr="00EB7AAC" w:rsidRDefault="00EB7AAC" w:rsidP="006F185D">
      <w:pPr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(p+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2(k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)⋅(p+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3(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)=0</m:t>
          </m:r>
        </m:oMath>
      </m:oMathPara>
    </w:p>
    <w:p w:rsidR="00EB7AAC" w:rsidRPr="00FB7DEC" w:rsidRDefault="00D7544D" w:rsidP="00EB7AAC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:rsidR="006B1E54" w:rsidRDefault="00307FBA" w:rsidP="00470451">
      <w:pPr>
        <w:spacing w:line="276" w:lineRule="auto"/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>П</w:t>
      </w:r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>одберём такие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>, чтобы корни были левее -</w:t>
      </w:r>
      <w:proofErr w:type="gramStart"/>
      <w:r w:rsidR="00470451" w:rsidRPr="00470451">
        <w:rPr>
          <w:rFonts w:ascii="Times New Roman" w:eastAsia="F" w:hAnsi="Times New Roman" w:cs="Calibri Light"/>
          <w:sz w:val="28"/>
          <w:szCs w:val="20"/>
          <w:lang w:eastAsia="ar-SA"/>
        </w:rPr>
        <w:t xml:space="preserve">14 </w:t>
      </w:r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>,</w:t>
      </w:r>
      <w:proofErr w:type="gramEnd"/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≥3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3</m:t>
            </m:r>
          </m:den>
        </m:f>
      </m:oMath>
      <w:r w:rsidR="006B1E54" w:rsidRPr="006B1E54"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  <w:r w:rsidR="006B1E54"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</w:p>
    <w:p w:rsidR="00307FBA" w:rsidRPr="006B1E54" w:rsidRDefault="006B1E54" w:rsidP="00470451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Возьмём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=3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3</m:t>
            </m:r>
          </m:den>
        </m:f>
      </m:oMath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   </w:t>
      </w:r>
      <w:r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и  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3</m:t>
            </m:r>
          </m:den>
        </m:f>
      </m:oMath>
    </w:p>
    <w:p w:rsidR="00307FBA" w:rsidRDefault="006B1E54" w:rsidP="006B1E54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Тогда корни характеристического многочлена равны </w:t>
      </w:r>
      <w:r w:rsidR="00F216A4" w:rsidRPr="00F216A4">
        <w:rPr>
          <w:rFonts w:ascii="Times New Roman" w:eastAsia="F" w:hAnsi="Times New Roman" w:cs="Calibri Light"/>
          <w:sz w:val="28"/>
          <w:szCs w:val="20"/>
          <w:lang w:eastAsia="ar-SA"/>
        </w:rPr>
        <w:t>-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>14</w:t>
      </w:r>
    </w:p>
    <w:p w:rsidR="00D66ED3" w:rsidRPr="007D43D6" w:rsidRDefault="00D66ED3" w:rsidP="006B1E54">
      <w:pPr>
        <w:spacing w:line="276" w:lineRule="auto"/>
        <w:rPr>
          <w:rFonts w:ascii="Times New Roman" w:eastAsia="F" w:hAnsi="Times New Roman" w:cs="Calibri Light"/>
          <w:sz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</w:rPr>
            <m:t>+28p+196</m:t>
          </m:r>
        </m:oMath>
      </m:oMathPara>
    </w:p>
    <w:p w:rsidR="007D43D6" w:rsidRPr="007D43D6" w:rsidRDefault="007D43D6" w:rsidP="006B1E54">
      <w:pPr>
        <w:spacing w:line="276" w:lineRule="auto"/>
        <w:rPr>
          <w:rFonts w:ascii="Times New Roman" w:eastAsia="F" w:hAnsi="Times New Roman" w:cs="Calibri Light"/>
          <w:sz w:val="28"/>
          <w:szCs w:val="28"/>
          <w:lang w:eastAsia="ar-SA"/>
        </w:rPr>
      </w:pPr>
    </w:p>
    <w:p w:rsidR="000A29A4" w:rsidRPr="007D43D6" w:rsidRDefault="000A29A4" w:rsidP="000A29A4">
      <w:pPr>
        <w:spacing w:line="276" w:lineRule="auto"/>
        <w:jc w:val="center"/>
        <w:rPr>
          <w:rFonts w:ascii="Times New Roman" w:eastAsia="F" w:hAnsi="Times New Roman" w:cs="Calibri Light"/>
          <w:sz w:val="28"/>
          <w:szCs w:val="28"/>
          <w:lang w:val="en-US" w:eastAsia="ar-SA"/>
        </w:rPr>
      </w:pPr>
      <w:r w:rsidRPr="007D43D6">
        <w:rPr>
          <w:rFonts w:ascii="Times New Roman" w:eastAsia="F" w:hAnsi="Times New Roman" w:cs="Calibri Light"/>
          <w:noProof/>
          <w:sz w:val="28"/>
          <w:szCs w:val="28"/>
          <w:lang w:eastAsia="ru-RU" w:bidi="ar-SA"/>
        </w:rPr>
        <w:drawing>
          <wp:inline distT="0" distB="0" distL="0" distR="0">
            <wp:extent cx="4531995" cy="178879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D0" w:rsidRDefault="003B04D0">
      <w:pPr>
        <w:widowControl/>
        <w:suppressAutoHyphens w:val="0"/>
        <w:spacing w:after="200" w:line="276" w:lineRule="auto"/>
        <w:rPr>
          <w:rFonts w:ascii="Times New Roman" w:hAnsi="Times New Roman" w:cs="Calibri Light"/>
          <w:b/>
          <w:sz w:val="28"/>
          <w:szCs w:val="28"/>
        </w:rPr>
      </w:pPr>
      <w:r>
        <w:rPr>
          <w:rFonts w:ascii="Times New Roman" w:hAnsi="Times New Roman" w:cs="Calibri Light"/>
          <w:b/>
          <w:sz w:val="28"/>
          <w:szCs w:val="28"/>
        </w:rPr>
        <w:br w:type="page"/>
      </w:r>
    </w:p>
    <w:p w:rsidR="003B04D0" w:rsidRDefault="003B04D0" w:rsidP="00307FBA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hAnsi="Times New Roman" w:cs="Calibri Light"/>
          <w:b/>
          <w:sz w:val="28"/>
          <w:szCs w:val="28"/>
        </w:rPr>
        <w:lastRenderedPageBreak/>
        <w:t>Синтез регулятора</w:t>
      </w:r>
    </w:p>
    <w:p w:rsidR="008D39AE" w:rsidRPr="008D39AE" w:rsidRDefault="008D39AE" w:rsidP="00307FBA">
      <w:pPr>
        <w:spacing w:line="276" w:lineRule="auto"/>
        <w:rPr>
          <w:rFonts w:ascii="Times New Roman" w:eastAsia="Cambria Math" w:hAnsi="Times New Roman" w:cs="Times New Roman"/>
          <w:i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В статическом случае  </w:t>
      </w:r>
      <m:oMath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0=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As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X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+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V</m:t>
        </m:r>
      </m:oMath>
    </w:p>
    <w:p w:rsidR="00EB7AAC" w:rsidRPr="008D39AE" w:rsidRDefault="008D39AE" w:rsidP="00D244A7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V=-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GB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⋅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 xml:space="preserve">As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X</m:t>
          </m:r>
        </m:oMath>
      </m:oMathPara>
    </w:p>
    <w:p w:rsidR="003B04D0" w:rsidRDefault="003B04D0" w:rsidP="00D244A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D39AE" w:rsidRDefault="00307FBA" w:rsidP="00D244A7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Нужно выразить входной вектор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опт={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414F9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;1.7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>}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B04D0" w:rsidTr="00D7544D">
        <w:tc>
          <w:tcPr>
            <w:tcW w:w="9570" w:type="dxa"/>
          </w:tcPr>
          <w:p w:rsidR="003B04D0" w:rsidRPr="00D32878" w:rsidRDefault="003B04D0" w:rsidP="00D7544D">
            <w:pPr>
              <w:rPr>
                <w:lang w:val="en-GB"/>
              </w:rPr>
            </w:pPr>
            <w:r>
              <w:t>Листинг</w:t>
            </w:r>
            <w:r w:rsidR="00D32878">
              <w:t xml:space="preserve"> по поиску </w:t>
            </w:r>
            <w:r w:rsidR="00D32878">
              <w:rPr>
                <w:lang w:val="en-GB"/>
              </w:rPr>
              <w:t>G</w:t>
            </w:r>
          </w:p>
        </w:tc>
      </w:tr>
      <w:tr w:rsidR="003B04D0" w:rsidRPr="007B6EFD" w:rsidTr="00D7544D">
        <w:tc>
          <w:tcPr>
            <w:tcW w:w="9570" w:type="dxa"/>
          </w:tcPr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b=0.4; 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=-14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As=[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 0; 0 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];A=[-2 0.4; -0.4 (-3)];B=[2 0;0 3];X0=[1.7;1.7];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V0m=[X0(1) 0; 0 X0(2)];</w:t>
            </w: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%[1 0; 0 1]%[X0(1) 0; 0 X0(2)]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 xml:space="preserve"> 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/B(1, 1)-1) b/B(1, 1); -b/B(2, 2) 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/B(2, 2)-1)]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AsRassch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=A-B*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 </w:t>
            </w:r>
          </w:p>
          <w:p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G=-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(B)*As*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(V0m)*X0; </w:t>
            </w: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%G=(-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(B)*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A+Kisn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)*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(V0m)*X0;</w:t>
            </w:r>
          </w:p>
          <w:p w:rsidR="003B04D0" w:rsidRPr="007B6EFD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K=-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Kisn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; g1=G(1), g2=G(2)</w:t>
            </w:r>
          </w:p>
        </w:tc>
      </w:tr>
      <w:tr w:rsidR="003B04D0" w:rsidTr="00D7544D">
        <w:tc>
          <w:tcPr>
            <w:tcW w:w="9570" w:type="dxa"/>
          </w:tcPr>
          <w:p w:rsidR="003B04D0" w:rsidRDefault="003B04D0" w:rsidP="00D7544D">
            <w:r>
              <w:t>Вывод</w:t>
            </w:r>
          </w:p>
        </w:tc>
      </w:tr>
      <w:tr w:rsidR="003B04D0" w:rsidTr="00D7544D">
        <w:tc>
          <w:tcPr>
            <w:tcW w:w="9570" w:type="dxa"/>
          </w:tcPr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proofErr w:type="spellStart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Kisn</w:t>
            </w:r>
            <w:proofErr w:type="spellEnd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=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6.0000    0.2000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-0.1333    3.6667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proofErr w:type="spellStart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AsRassch</w:t>
            </w:r>
            <w:proofErr w:type="spellEnd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=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-14     0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 0   -14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g1 =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7.0000</w:t>
            </w:r>
          </w:p>
          <w:p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g2 =</w:t>
            </w:r>
          </w:p>
          <w:p w:rsid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4.6667</w:t>
            </w:r>
          </w:p>
        </w:tc>
      </w:tr>
    </w:tbl>
    <w:p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:rsidR="003B04D0" w:rsidRPr="007E6DF0" w:rsidRDefault="003B04D0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В листинге рассчитывается </w:t>
      </w:r>
      <w:proofErr w:type="spellStart"/>
      <w:proofErr w:type="gramStart"/>
      <w:r w:rsidR="007E6DF0" w:rsidRPr="003B04D0">
        <w:rPr>
          <w:rFonts w:ascii="Courier New" w:eastAsia="Courier New" w:hAnsi="Courier New" w:cs="Courier New"/>
          <w:color w:val="000000"/>
          <w:szCs w:val="20"/>
          <w:lang w:val="en-GB"/>
        </w:rPr>
        <w:t>AsRassch</w:t>
      </w:r>
      <w:proofErr w:type="spellEnd"/>
      <w:proofErr w:type="gramEnd"/>
      <w:r>
        <w:rPr>
          <w:rFonts w:ascii="Times New Roman" w:eastAsia="Cambria Math" w:hAnsi="Times New Roman" w:cs="Times New Roman"/>
          <w:sz w:val="28"/>
          <w:szCs w:val="28"/>
        </w:rPr>
        <w:t xml:space="preserve"> и оно совпадает с теоретическим значением</w:t>
      </w:r>
      <w:r w:rsidR="007E6DF0" w:rsidRPr="007E6DF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7E6DF0" w:rsidRPr="003B04D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As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. Также в листинге рассчитаны диагональные элементы матрицы </w:t>
      </w:r>
      <w:r>
        <w:rPr>
          <w:rFonts w:ascii="Times New Roman" w:eastAsia="Cambria Math" w:hAnsi="Times New Roman" w:cs="Times New Roman"/>
          <w:sz w:val="28"/>
          <w:szCs w:val="28"/>
          <w:lang w:val="en-GB"/>
        </w:rPr>
        <w:t>G</w:t>
      </w:r>
    </w:p>
    <w:p w:rsidR="00306AE5" w:rsidRPr="003F5F2F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:rsidR="00D244A7" w:rsidRPr="00D244A7" w:rsidRDefault="00D244A7" w:rsidP="00D244A7">
      <w:pPr>
        <w:pStyle w:val="1"/>
        <w:spacing w:line="276" w:lineRule="auto"/>
      </w:pPr>
      <w:r w:rsidRPr="00D244A7">
        <w:t xml:space="preserve"> Моделирование в среде </w:t>
      </w:r>
      <w:proofErr w:type="spellStart"/>
      <w:r w:rsidRPr="00D244A7">
        <w:t>Matlab</w:t>
      </w:r>
      <w:proofErr w:type="spellEnd"/>
    </w:p>
    <w:p w:rsidR="00D244A7" w:rsidRPr="00D244A7" w:rsidRDefault="00833E15" w:rsidP="00833E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277802" cy="343440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06" cy="34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E4" w:rsidRDefault="00D244A7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– окончательная структурная схема системы управления</w:t>
      </w:r>
      <w:r w:rsidR="003B6CE4" w:rsidRPr="00F92D7E">
        <w:rPr>
          <w:rFonts w:ascii="Times New Roman" w:hAnsi="Times New Roman" w:cs="Times New Roman"/>
          <w:sz w:val="28"/>
          <w:szCs w:val="28"/>
        </w:rPr>
        <w:br w:type="page"/>
      </w:r>
    </w:p>
    <w:p w:rsidR="00A173EF" w:rsidRDefault="00A173EF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268201" cy="262393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72" cy="266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EF" w:rsidRDefault="00E95621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альтернативная </w:t>
      </w:r>
      <w:r w:rsidRPr="00D244A7">
        <w:rPr>
          <w:rFonts w:ascii="Times New Roman" w:hAnsi="Times New Roman" w:cs="Times New Roman"/>
          <w:sz w:val="28"/>
          <w:szCs w:val="28"/>
        </w:rPr>
        <w:t>окончательная структурная схема системы управления</w:t>
      </w:r>
    </w:p>
    <w:p w:rsidR="00E95621" w:rsidRDefault="00E95621" w:rsidP="001815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32878" w:rsidRDefault="00C364BA" w:rsidP="00D328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схема является той же самой, что и прошлая. Т.к. в прошлой схеме благодаря развязыванию некоторые соединения фиктивны</w:t>
      </w:r>
      <w:r w:rsidR="00181519">
        <w:rPr>
          <w:rFonts w:ascii="Times New Roman" w:hAnsi="Times New Roman" w:cs="Times New Roman"/>
          <w:sz w:val="28"/>
          <w:szCs w:val="28"/>
        </w:rPr>
        <w:t>, благодаря компенсации одних сигналов другими.</w:t>
      </w:r>
    </w:p>
    <w:p w:rsidR="00103557" w:rsidRPr="00D244A7" w:rsidRDefault="00D32878" w:rsidP="00D328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4A7" w:rsidRPr="00D244A7" w:rsidRDefault="00D7544D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2045" cy="28384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</w:t>
      </w:r>
      <w:r w:rsidR="00CB44F9">
        <w:rPr>
          <w:rFonts w:ascii="Times New Roman" w:hAnsi="Times New Roman" w:cs="Times New Roman"/>
          <w:sz w:val="28"/>
          <w:szCs w:val="28"/>
        </w:rPr>
        <w:t xml:space="preserve"> - Переходный процесс</w:t>
      </w:r>
      <w:r w:rsidR="00847468">
        <w:rPr>
          <w:rFonts w:ascii="Times New Roman" w:hAnsi="Times New Roman" w:cs="Times New Roman"/>
          <w:sz w:val="28"/>
          <w:szCs w:val="28"/>
        </w:rPr>
        <w:t xml:space="preserve">. 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пп1=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пп2=0.2</w:t>
      </w:r>
      <w:r w:rsidR="004A7322">
        <w:rPr>
          <w:rFonts w:ascii="Times New Roman" w:hAnsi="Times New Roman" w:cs="Times New Roman"/>
          <w:sz w:val="28"/>
        </w:rPr>
        <w:t>14</w:t>
      </w:r>
      <w:r w:rsidR="00847468" w:rsidRPr="00847468">
        <w:rPr>
          <w:rFonts w:ascii="Times New Roman" w:hAnsi="Times New Roman" w:cs="Times New Roman"/>
          <w:sz w:val="28"/>
          <w:lang w:val="en-US"/>
        </w:rPr>
        <w:t>c</w:t>
      </w:r>
    </w:p>
    <w:p w:rsidR="00C364BA" w:rsidRPr="00D7544D" w:rsidRDefault="00C364BA" w:rsidP="00D244A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4F31E0" w:rsidRPr="00D7544D" w:rsidRDefault="00D7544D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202045" cy="265557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E0" w:rsidRPr="00833E15" w:rsidRDefault="00833E1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3E1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833E15" w:rsidRPr="00833E15" w:rsidRDefault="00833E1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934" w:rsidRPr="00D244A7" w:rsidRDefault="0062093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D244A7" w:rsidP="00D244A7">
      <w:pPr>
        <w:pStyle w:val="1"/>
        <w:spacing w:line="276" w:lineRule="auto"/>
      </w:pPr>
      <w:r w:rsidRPr="00D244A7">
        <w:t>Выводы</w:t>
      </w:r>
    </w:p>
    <w:p w:rsidR="00CF2731" w:rsidRDefault="00181519" w:rsidP="00181519">
      <w:pPr>
        <w:widowControl/>
        <w:suppressAutoHyphens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519">
        <w:rPr>
          <w:rFonts w:ascii="Times New Roman" w:hAnsi="Times New Roman" w:cs="Times New Roman"/>
          <w:sz w:val="28"/>
          <w:szCs w:val="28"/>
        </w:rPr>
        <w:t xml:space="preserve">Синтез сепарабельного регулятора позволил компенсировать перекрестное влияние подсистем друг на друга за счет использования принципа развязывания за счет связывания и найти локальное управление для каждой подсистемы в отдельности. </w:t>
      </w:r>
    </w:p>
    <w:p w:rsidR="00CF2731" w:rsidRPr="00CF2731" w:rsidRDefault="00CF2731" w:rsidP="00181519">
      <w:pPr>
        <w:widowControl/>
        <w:suppressAutoHyphens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диагонали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>
        <w:rPr>
          <w:rFonts w:ascii="Times New Roman" w:hAnsi="Times New Roman" w:cs="Times New Roman"/>
          <w:sz w:val="28"/>
          <w:szCs w:val="28"/>
        </w:rPr>
        <w:t xml:space="preserve"> одинаковые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коэффициенты, т.к. из листинга видно, что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в полтора раза, как и диагональные коэффициенты матрицы В, или потому что матрица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получается из преобразованной матрицы, обратной к В. И видно из альтернативной схемы, что обе подсистемы получаются одинаковыми.</w:t>
      </w:r>
    </w:p>
    <w:p w:rsidR="00F8755C" w:rsidRPr="00C413F2" w:rsidRDefault="00D245AA" w:rsidP="00181519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корни для характеристического уравнения </w:t>
      </w:r>
      <w:r w:rsidR="00D32878">
        <w:rPr>
          <w:rFonts w:ascii="Times New Roman" w:hAnsi="Times New Roman" w:cs="Times New Roman"/>
          <w:sz w:val="28"/>
          <w:szCs w:val="28"/>
        </w:rPr>
        <w:t xml:space="preserve">равными -14 и подобрав коэффициенты получилось достичь времени </w:t>
      </w:r>
      <w:r w:rsidR="00D32878" w:rsidRPr="00847468">
        <w:rPr>
          <w:rFonts w:ascii="Times New Roman" w:hAnsi="Times New Roman" w:cs="Times New Roman"/>
          <w:sz w:val="28"/>
          <w:lang w:val="en-US"/>
        </w:rPr>
        <w:t>t</w:t>
      </w:r>
      <w:r w:rsidR="00D32878" w:rsidRPr="00847468">
        <w:rPr>
          <w:rFonts w:ascii="Times New Roman" w:hAnsi="Times New Roman" w:cs="Times New Roman"/>
          <w:sz w:val="28"/>
        </w:rPr>
        <w:t>пп1=</w:t>
      </w:r>
      <w:r w:rsidR="00D32878" w:rsidRPr="00847468">
        <w:rPr>
          <w:rFonts w:ascii="Times New Roman" w:hAnsi="Times New Roman" w:cs="Times New Roman"/>
          <w:sz w:val="28"/>
          <w:lang w:val="en-US"/>
        </w:rPr>
        <w:t>t</w:t>
      </w:r>
      <w:r w:rsidR="00D32878" w:rsidRPr="00847468">
        <w:rPr>
          <w:rFonts w:ascii="Times New Roman" w:hAnsi="Times New Roman" w:cs="Times New Roman"/>
          <w:sz w:val="28"/>
        </w:rPr>
        <w:t>пп2=0.2</w:t>
      </w:r>
      <w:r w:rsidR="00D32878">
        <w:rPr>
          <w:rFonts w:ascii="Times New Roman" w:hAnsi="Times New Roman" w:cs="Times New Roman"/>
          <w:sz w:val="28"/>
        </w:rPr>
        <w:t>14</w:t>
      </w:r>
      <w:r w:rsidR="00D32878" w:rsidRPr="00847468">
        <w:rPr>
          <w:rFonts w:ascii="Times New Roman" w:hAnsi="Times New Roman" w:cs="Times New Roman"/>
          <w:sz w:val="28"/>
          <w:lang w:val="en-US"/>
        </w:rPr>
        <w:t>c</w:t>
      </w:r>
      <w:r w:rsidR="008E443A">
        <w:rPr>
          <w:rFonts w:ascii="Times New Roman" w:hAnsi="Times New Roman" w:cs="Times New Roman"/>
          <w:sz w:val="28"/>
        </w:rPr>
        <w:t xml:space="preserve"> (времена и переходные процессы равны, т.к. матрицы </w:t>
      </w:r>
      <w:r w:rsidR="008E443A">
        <w:rPr>
          <w:rFonts w:ascii="Times New Roman" w:hAnsi="Times New Roman" w:cs="Times New Roman"/>
          <w:sz w:val="28"/>
          <w:lang w:val="en-GB"/>
        </w:rPr>
        <w:t>As</w:t>
      </w:r>
      <w:r w:rsidR="008E443A">
        <w:rPr>
          <w:rFonts w:ascii="Times New Roman" w:hAnsi="Times New Roman" w:cs="Times New Roman"/>
          <w:sz w:val="28"/>
        </w:rPr>
        <w:t xml:space="preserve"> </w:t>
      </w:r>
      <w:proofErr w:type="gramStart"/>
      <w:r w:rsidR="008E443A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 w:rsidR="008E443A">
        <w:rPr>
          <w:rFonts w:ascii="Times New Roman" w:hAnsi="Times New Roman" w:cs="Times New Roman"/>
          <w:sz w:val="28"/>
        </w:rPr>
        <w:t xml:space="preserve"> в</w:t>
      </w:r>
      <w:proofErr w:type="gramEnd"/>
      <w:r w:rsidR="008E443A">
        <w:rPr>
          <w:rFonts w:ascii="Times New Roman" w:hAnsi="Times New Roman" w:cs="Times New Roman"/>
          <w:sz w:val="28"/>
        </w:rPr>
        <w:t xml:space="preserve"> этом случае симметричные и с равными коэффициентами на диагоналях )</w:t>
      </w:r>
      <w:r w:rsidR="00D32878">
        <w:rPr>
          <w:rFonts w:ascii="Times New Roman" w:hAnsi="Times New Roman" w:cs="Times New Roman"/>
          <w:sz w:val="28"/>
        </w:rPr>
        <w:t xml:space="preserve">, что более хороший результат, чем в децентрализованной системе из 4 лабораторной работы, где самое долгое время </w:t>
      </w:r>
      <w:r w:rsidR="00D32878" w:rsidRPr="00847468">
        <w:rPr>
          <w:rFonts w:ascii="Times New Roman" w:hAnsi="Times New Roman" w:cs="Times New Roman"/>
          <w:sz w:val="28"/>
          <w:lang w:val="en-US"/>
        </w:rPr>
        <w:t>t</w:t>
      </w:r>
      <w:r w:rsidR="00D32878" w:rsidRPr="00847468">
        <w:rPr>
          <w:rFonts w:ascii="Times New Roman" w:hAnsi="Times New Roman" w:cs="Times New Roman"/>
          <w:sz w:val="28"/>
        </w:rPr>
        <w:t>пп2=0.2</w:t>
      </w:r>
      <w:r w:rsidR="00D32878" w:rsidRPr="00D32878">
        <w:rPr>
          <w:rFonts w:ascii="Times New Roman" w:hAnsi="Times New Roman" w:cs="Times New Roman"/>
          <w:sz w:val="28"/>
        </w:rPr>
        <w:t>38</w:t>
      </w:r>
      <w:r w:rsidR="00D32878" w:rsidRPr="00847468">
        <w:rPr>
          <w:rFonts w:ascii="Times New Roman" w:hAnsi="Times New Roman" w:cs="Times New Roman"/>
          <w:sz w:val="28"/>
          <w:lang w:val="en-US"/>
        </w:rPr>
        <w:t>c</w:t>
      </w:r>
      <w:r w:rsidR="00D32878">
        <w:rPr>
          <w:rFonts w:ascii="Times New Roman" w:hAnsi="Times New Roman" w:cs="Times New Roman"/>
          <w:sz w:val="28"/>
        </w:rPr>
        <w:t>. Это происходит</w:t>
      </w:r>
      <w:r w:rsidR="008E443A">
        <w:rPr>
          <w:rFonts w:ascii="Times New Roman" w:hAnsi="Times New Roman" w:cs="Times New Roman"/>
          <w:sz w:val="28"/>
        </w:rPr>
        <w:t xml:space="preserve"> потому что корни у характеристического многочлена были </w:t>
      </w:r>
      <w:r w:rsidR="00C413F2">
        <w:rPr>
          <w:rFonts w:ascii="Times New Roman" w:hAnsi="Times New Roman" w:cs="Times New Roman"/>
          <w:sz w:val="28"/>
        </w:rPr>
        <w:t xml:space="preserve">равны </w:t>
      </w:r>
      <w:r w:rsidR="008E443A">
        <w:rPr>
          <w:rFonts w:ascii="Times New Roman" w:hAnsi="Times New Roman" w:cs="Times New Roman"/>
          <w:sz w:val="28"/>
        </w:rPr>
        <w:t>-13 и -15, значит меньший по модулю корень</w:t>
      </w:r>
      <w:r w:rsidR="00C413F2">
        <w:rPr>
          <w:rFonts w:ascii="Times New Roman" w:hAnsi="Times New Roman" w:cs="Times New Roman"/>
          <w:sz w:val="28"/>
        </w:rPr>
        <w:t xml:space="preserve"> (-13)</w:t>
      </w:r>
      <w:r w:rsidR="008E443A">
        <w:rPr>
          <w:rFonts w:ascii="Times New Roman" w:hAnsi="Times New Roman" w:cs="Times New Roman"/>
          <w:sz w:val="28"/>
        </w:rPr>
        <w:t>, меньше по модулю чем -14</w:t>
      </w:r>
      <w:r w:rsidR="00C413F2">
        <w:rPr>
          <w:rFonts w:ascii="Times New Roman" w:hAnsi="Times New Roman" w:cs="Times New Roman"/>
          <w:sz w:val="28"/>
        </w:rPr>
        <w:t>, значит для него было и время переходного процесса больше</w:t>
      </w:r>
      <w:r w:rsidR="008E443A">
        <w:rPr>
          <w:rFonts w:ascii="Times New Roman" w:hAnsi="Times New Roman" w:cs="Times New Roman"/>
          <w:sz w:val="28"/>
        </w:rPr>
        <w:t>.</w:t>
      </w:r>
      <w:r w:rsidR="00CF2731">
        <w:rPr>
          <w:rFonts w:ascii="Times New Roman" w:hAnsi="Times New Roman" w:cs="Times New Roman"/>
          <w:sz w:val="28"/>
        </w:rPr>
        <w:t xml:space="preserve"> </w:t>
      </w:r>
    </w:p>
    <w:sectPr w:rsidR="00F8755C" w:rsidRPr="00C413F2" w:rsidSect="00F977A9">
      <w:footerReference w:type="default" r:id="rId15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149" w:rsidRDefault="00BB6149">
      <w:r>
        <w:separator/>
      </w:r>
    </w:p>
  </w:endnote>
  <w:endnote w:type="continuationSeparator" w:id="0">
    <w:p w:rsidR="00BB6149" w:rsidRDefault="00BB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Content>
      <w:p w:rsidR="00D7544D" w:rsidRDefault="00D754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5B6">
          <w:rPr>
            <w:noProof/>
          </w:rPr>
          <w:t>3</w:t>
        </w:r>
        <w:r>
          <w:fldChar w:fldCharType="end"/>
        </w:r>
      </w:p>
    </w:sdtContent>
  </w:sdt>
  <w:p w:rsidR="00D7544D" w:rsidRDefault="00D754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149" w:rsidRDefault="00BB6149">
      <w:r>
        <w:separator/>
      </w:r>
    </w:p>
  </w:footnote>
  <w:footnote w:type="continuationSeparator" w:id="0">
    <w:p w:rsidR="00BB6149" w:rsidRDefault="00BB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8C2"/>
    <w:rsid w:val="00022A7E"/>
    <w:rsid w:val="00025696"/>
    <w:rsid w:val="00026C38"/>
    <w:rsid w:val="00027324"/>
    <w:rsid w:val="00032AE6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503C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304E"/>
    <w:rsid w:val="003B344F"/>
    <w:rsid w:val="003B4525"/>
    <w:rsid w:val="003B5C7B"/>
    <w:rsid w:val="003B6CE4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731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ED111-971E-4C96-B3D3-C541871F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138</cp:revision>
  <cp:lastPrinted>2016-04-16T14:04:00Z</cp:lastPrinted>
  <dcterms:created xsi:type="dcterms:W3CDTF">2017-01-23T13:12:00Z</dcterms:created>
  <dcterms:modified xsi:type="dcterms:W3CDTF">2021-11-14T21:12:00Z</dcterms:modified>
</cp:coreProperties>
</file>