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3F740" w14:textId="72C22232" w:rsidR="00497430" w:rsidRPr="008A4A45" w:rsidRDefault="00497430" w:rsidP="00497430">
      <w:pPr>
        <w:jc w:val="center"/>
        <w:rPr>
          <w:rFonts w:ascii="Times New Roman" w:eastAsia="Times New Roman" w:hAnsi="Times New Roman" w:cs="Times New Roman"/>
          <w:color w:val="38761D"/>
          <w:sz w:val="30"/>
          <w:szCs w:val="30"/>
          <w:lang w:val="es-GT"/>
        </w:rPr>
      </w:pPr>
      <w:r w:rsidRPr="008A4A45">
        <w:rPr>
          <w:rFonts w:ascii="Times New Roman" w:eastAsia="Times New Roman" w:hAnsi="Times New Roman" w:cs="Times New Roman"/>
          <w:color w:val="38761D"/>
          <w:sz w:val="32"/>
          <w:szCs w:val="32"/>
          <w:lang w:val="es-GT"/>
        </w:rPr>
        <w:t xml:space="preserve">Laboratorio </w:t>
      </w:r>
      <w:r w:rsidR="009D0B0F">
        <w:rPr>
          <w:rFonts w:ascii="Times New Roman" w:eastAsia="Times New Roman" w:hAnsi="Times New Roman" w:cs="Times New Roman"/>
          <w:color w:val="38761D"/>
          <w:sz w:val="32"/>
          <w:szCs w:val="32"/>
          <w:lang w:val="es-GT"/>
        </w:rPr>
        <w:t>6</w:t>
      </w:r>
    </w:p>
    <w:p w14:paraId="5A2135D4" w14:textId="77777777" w:rsidR="00497430" w:rsidRPr="00BD34F2" w:rsidRDefault="00000000" w:rsidP="00497430">
      <w:pPr>
        <w:jc w:val="both"/>
        <w:rPr>
          <w:lang w:val="es-GT"/>
        </w:rPr>
      </w:pPr>
      <w:r>
        <w:rPr>
          <w:lang w:val="es-GT"/>
        </w:rPr>
        <w:pict w14:anchorId="54C3B999">
          <v:rect id="_x0000_i1025" style="width:0;height:1.5pt" o:hralign="center" o:bullet="t" o:hrstd="t" o:hr="t" fillcolor="#a0a0a0" stroked="f"/>
        </w:pict>
      </w:r>
    </w:p>
    <w:p w14:paraId="471AEF4A" w14:textId="490AF33B" w:rsidR="00497430" w:rsidRDefault="009D0B0F" w:rsidP="00497430">
      <w:pPr>
        <w:jc w:val="both"/>
        <w:rPr>
          <w:lang w:val="es-GT"/>
        </w:rPr>
      </w:pPr>
      <w:r>
        <w:rPr>
          <w:b/>
          <w:bCs/>
          <w:u w:val="single"/>
          <w:lang w:val="es-GT"/>
        </w:rPr>
        <w:t>Encoding:</w:t>
      </w:r>
    </w:p>
    <w:p w14:paraId="4421E970" w14:textId="0C875E71" w:rsidR="009D0B0F" w:rsidRDefault="009D0B0F" w:rsidP="00497430">
      <w:pPr>
        <w:jc w:val="both"/>
        <w:rPr>
          <w:lang w:val="es-GT"/>
        </w:rPr>
      </w:pPr>
      <w:r>
        <w:rPr>
          <w:lang w:val="es-GT"/>
        </w:rPr>
        <w:t>No hubo una necesidad de codificar las variables ya que las que elegimos ya venían codificadas o eran cuantitativas.</w:t>
      </w:r>
    </w:p>
    <w:p w14:paraId="403ECA8D" w14:textId="43ED5139" w:rsidR="009D0B0F" w:rsidRDefault="009D0B0F" w:rsidP="00497430">
      <w:pPr>
        <w:jc w:val="both"/>
        <w:rPr>
          <w:lang w:val="es-GT"/>
        </w:rPr>
      </w:pPr>
    </w:p>
    <w:p w14:paraId="0251D4EC" w14:textId="68CC8754" w:rsidR="009D0B0F" w:rsidRDefault="009D0B0F" w:rsidP="00497430">
      <w:pPr>
        <w:jc w:val="both"/>
        <w:rPr>
          <w:lang w:val="es-GT"/>
        </w:rPr>
      </w:pPr>
      <w:r>
        <w:rPr>
          <w:b/>
          <w:bCs/>
          <w:u w:val="single"/>
          <w:lang w:val="es-GT"/>
        </w:rPr>
        <w:t>Balanceo del dataset:</w:t>
      </w:r>
    </w:p>
    <w:p w14:paraId="09708DCA" w14:textId="34A7B8BD" w:rsidR="009D0B0F" w:rsidRDefault="008D4784" w:rsidP="00497430">
      <w:pPr>
        <w:jc w:val="both"/>
        <w:rPr>
          <w:lang w:val="es-GT"/>
        </w:rPr>
      </w:pPr>
      <w:r>
        <w:rPr>
          <w:lang w:val="es-GT"/>
        </w:rPr>
        <w:t>En el dataset de LOL, utilizamos valuecount() de pandas para balancear las variables en valores de 0 y 1. Se llegó a la conclusión de que si está balanceado por lo que así se quedó. Por otro lado, en el dataset de FIFA la variable objetivo era cuantitativa por lo que no se hizo nada.</w:t>
      </w:r>
    </w:p>
    <w:p w14:paraId="2166F238" w14:textId="056713BB" w:rsidR="008D4784" w:rsidRDefault="008D4784" w:rsidP="00497430">
      <w:pPr>
        <w:jc w:val="both"/>
        <w:rPr>
          <w:lang w:val="es-GT"/>
        </w:rPr>
      </w:pPr>
    </w:p>
    <w:p w14:paraId="5E6CA80D" w14:textId="2C152073" w:rsidR="008D4784" w:rsidRDefault="008D4784" w:rsidP="00497430">
      <w:pPr>
        <w:jc w:val="both"/>
        <w:rPr>
          <w:lang w:val="es-GT"/>
        </w:rPr>
      </w:pPr>
      <w:r>
        <w:rPr>
          <w:b/>
          <w:bCs/>
          <w:u w:val="single"/>
          <w:lang w:val="es-GT"/>
        </w:rPr>
        <w:t>Selección de las variables:</w:t>
      </w:r>
    </w:p>
    <w:p w14:paraId="418AAE93" w14:textId="2A5DE613" w:rsidR="008D4784" w:rsidRDefault="008D4784" w:rsidP="008D4784">
      <w:pPr>
        <w:pStyle w:val="ListParagraph"/>
        <w:numPr>
          <w:ilvl w:val="0"/>
          <w:numId w:val="1"/>
        </w:numPr>
        <w:jc w:val="both"/>
        <w:rPr>
          <w:lang w:val="es-GT"/>
        </w:rPr>
      </w:pPr>
      <w:r>
        <w:rPr>
          <w:lang w:val="es-GT"/>
        </w:rPr>
        <w:t xml:space="preserve">Lol: </w:t>
      </w:r>
    </w:p>
    <w:p w14:paraId="04733DC5" w14:textId="2A58113E" w:rsidR="008D4784" w:rsidRDefault="008D4784" w:rsidP="008D4784">
      <w:pPr>
        <w:pStyle w:val="ListParagraph"/>
        <w:numPr>
          <w:ilvl w:val="1"/>
          <w:numId w:val="1"/>
        </w:numPr>
        <w:jc w:val="both"/>
        <w:rPr>
          <w:lang w:val="es-GT"/>
        </w:rPr>
      </w:pPr>
      <w:r>
        <w:rPr>
          <w:lang w:val="es-GT"/>
        </w:rPr>
        <w:t>blueWins: variable objetivo</w:t>
      </w:r>
    </w:p>
    <w:p w14:paraId="6C3ADFEF" w14:textId="6C622F2E" w:rsidR="008D4784" w:rsidRDefault="008D4784" w:rsidP="008D4784">
      <w:pPr>
        <w:pStyle w:val="ListParagraph"/>
        <w:numPr>
          <w:ilvl w:val="1"/>
          <w:numId w:val="1"/>
        </w:numPr>
        <w:jc w:val="both"/>
        <w:rPr>
          <w:lang w:val="es-GT"/>
        </w:rPr>
      </w:pPr>
      <w:r>
        <w:rPr>
          <w:lang w:val="es-GT"/>
        </w:rPr>
        <w:t>blueKills: ventaja de habilidad de un equipo en relación a otro, al mismo tiempo son las muertes de los rojos</w:t>
      </w:r>
    </w:p>
    <w:p w14:paraId="556FF9DF" w14:textId="00BCEB86" w:rsidR="008D4784" w:rsidRDefault="008D4784" w:rsidP="008D4784">
      <w:pPr>
        <w:pStyle w:val="ListParagraph"/>
        <w:numPr>
          <w:ilvl w:val="1"/>
          <w:numId w:val="1"/>
        </w:numPr>
        <w:jc w:val="both"/>
        <w:rPr>
          <w:lang w:val="es-GT"/>
        </w:rPr>
      </w:pPr>
      <w:r>
        <w:rPr>
          <w:lang w:val="es-GT"/>
        </w:rPr>
        <w:t>bueDeaths: representa la habilidad de los rojos sobre los azules y son las kills de los rojos</w:t>
      </w:r>
    </w:p>
    <w:p w14:paraId="68CE24DE" w14:textId="0F0EEE9F" w:rsidR="008D4784" w:rsidRDefault="008D4784" w:rsidP="008D4784">
      <w:pPr>
        <w:pStyle w:val="ListParagraph"/>
        <w:numPr>
          <w:ilvl w:val="1"/>
          <w:numId w:val="1"/>
        </w:numPr>
        <w:jc w:val="both"/>
        <w:rPr>
          <w:lang w:val="es-GT"/>
        </w:rPr>
      </w:pPr>
      <w:r>
        <w:rPr>
          <w:lang w:val="es-GT"/>
        </w:rPr>
        <w:t>blueTowersDestroyed: vulnerabilidad de los azules</w:t>
      </w:r>
    </w:p>
    <w:p w14:paraId="11BA8A48" w14:textId="46EF80C7" w:rsidR="008D4784" w:rsidRDefault="008D4784" w:rsidP="008D4784">
      <w:pPr>
        <w:pStyle w:val="ListParagraph"/>
        <w:numPr>
          <w:ilvl w:val="1"/>
          <w:numId w:val="1"/>
        </w:numPr>
        <w:jc w:val="both"/>
        <w:rPr>
          <w:lang w:val="es-GT"/>
        </w:rPr>
      </w:pPr>
      <w:r>
        <w:rPr>
          <w:lang w:val="es-GT"/>
        </w:rPr>
        <w:t xml:space="preserve">redTowersDestroyed: </w:t>
      </w:r>
      <w:r>
        <w:rPr>
          <w:lang w:val="es-GT"/>
        </w:rPr>
        <w:t>vulnerabilidad de los azules</w:t>
      </w:r>
    </w:p>
    <w:p w14:paraId="47DDF935" w14:textId="5FEC1D18" w:rsidR="008D4784" w:rsidRDefault="008D4784" w:rsidP="008D4784">
      <w:pPr>
        <w:pStyle w:val="ListParagraph"/>
        <w:numPr>
          <w:ilvl w:val="1"/>
          <w:numId w:val="1"/>
        </w:numPr>
        <w:jc w:val="both"/>
        <w:rPr>
          <w:lang w:val="es-GT"/>
        </w:rPr>
      </w:pPr>
      <w:r>
        <w:rPr>
          <w:lang w:val="es-GT"/>
        </w:rPr>
        <w:t>blueTotalGold: representa la capacidad de comprar items</w:t>
      </w:r>
    </w:p>
    <w:p w14:paraId="50D03DD3" w14:textId="6CE7D1EA" w:rsidR="008D4784" w:rsidRDefault="008D4784" w:rsidP="008D4784">
      <w:pPr>
        <w:pStyle w:val="ListParagraph"/>
        <w:numPr>
          <w:ilvl w:val="1"/>
          <w:numId w:val="1"/>
        </w:numPr>
        <w:jc w:val="both"/>
        <w:rPr>
          <w:lang w:val="es-GT"/>
        </w:rPr>
      </w:pPr>
      <w:r>
        <w:rPr>
          <w:lang w:val="es-GT"/>
        </w:rPr>
        <w:t xml:space="preserve">redTotalGold: </w:t>
      </w:r>
      <w:r>
        <w:rPr>
          <w:lang w:val="es-GT"/>
        </w:rPr>
        <w:t xml:space="preserve">representa la capacidad de comprar </w:t>
      </w:r>
      <w:r>
        <w:rPr>
          <w:lang w:val="es-GT"/>
        </w:rPr>
        <w:t>ítems</w:t>
      </w:r>
    </w:p>
    <w:p w14:paraId="3B0AC0B4" w14:textId="4E6BD8B1" w:rsidR="008D4784" w:rsidRDefault="008D4784" w:rsidP="008D4784">
      <w:pPr>
        <w:pStyle w:val="ListParagraph"/>
        <w:numPr>
          <w:ilvl w:val="0"/>
          <w:numId w:val="1"/>
        </w:numPr>
        <w:jc w:val="both"/>
        <w:rPr>
          <w:lang w:val="es-GT"/>
        </w:rPr>
      </w:pPr>
      <w:r>
        <w:rPr>
          <w:lang w:val="es-GT"/>
        </w:rPr>
        <w:t>Fifa:</w:t>
      </w:r>
    </w:p>
    <w:p w14:paraId="1A64D645" w14:textId="0DFB4BA0" w:rsidR="008D4784" w:rsidRDefault="008D4784" w:rsidP="008D4784">
      <w:pPr>
        <w:pStyle w:val="ListParagraph"/>
        <w:numPr>
          <w:ilvl w:val="1"/>
          <w:numId w:val="1"/>
        </w:numPr>
        <w:jc w:val="both"/>
        <w:rPr>
          <w:lang w:val="es-GT"/>
        </w:rPr>
      </w:pPr>
      <w:r>
        <w:rPr>
          <w:lang w:val="es-GT"/>
        </w:rPr>
        <w:t>Age</w:t>
      </w:r>
    </w:p>
    <w:p w14:paraId="59C6465E" w14:textId="3DC0D579" w:rsidR="008D4784" w:rsidRDefault="008D4784" w:rsidP="008D4784">
      <w:pPr>
        <w:pStyle w:val="ListParagraph"/>
        <w:numPr>
          <w:ilvl w:val="1"/>
          <w:numId w:val="1"/>
        </w:numPr>
        <w:jc w:val="both"/>
        <w:rPr>
          <w:lang w:val="es-GT"/>
        </w:rPr>
      </w:pPr>
      <w:r>
        <w:rPr>
          <w:lang w:val="es-GT"/>
        </w:rPr>
        <w:t>Overall</w:t>
      </w:r>
    </w:p>
    <w:p w14:paraId="66F9D8F2" w14:textId="4E0042B7" w:rsidR="008D4784" w:rsidRDefault="008D4784" w:rsidP="008D4784">
      <w:pPr>
        <w:pStyle w:val="ListParagraph"/>
        <w:numPr>
          <w:ilvl w:val="1"/>
          <w:numId w:val="1"/>
        </w:numPr>
        <w:jc w:val="both"/>
        <w:rPr>
          <w:lang w:val="es-GT"/>
        </w:rPr>
      </w:pPr>
      <w:r>
        <w:rPr>
          <w:lang w:val="es-GT"/>
        </w:rPr>
        <w:t>Value</w:t>
      </w:r>
    </w:p>
    <w:p w14:paraId="72844C1D" w14:textId="5C175A95" w:rsidR="008D4784" w:rsidRDefault="008D4784" w:rsidP="008D4784">
      <w:pPr>
        <w:pStyle w:val="ListParagraph"/>
        <w:numPr>
          <w:ilvl w:val="1"/>
          <w:numId w:val="1"/>
        </w:numPr>
        <w:jc w:val="both"/>
        <w:rPr>
          <w:lang w:val="es-GT"/>
        </w:rPr>
      </w:pPr>
      <w:r>
        <w:rPr>
          <w:lang w:val="es-GT"/>
        </w:rPr>
        <w:t>Wage</w:t>
      </w:r>
    </w:p>
    <w:p w14:paraId="06A55CE3" w14:textId="4A26877E" w:rsidR="008D4784" w:rsidRDefault="008D4784" w:rsidP="008D4784">
      <w:pPr>
        <w:pStyle w:val="ListParagraph"/>
        <w:numPr>
          <w:ilvl w:val="1"/>
          <w:numId w:val="1"/>
        </w:numPr>
        <w:jc w:val="both"/>
        <w:rPr>
          <w:lang w:val="es-GT"/>
        </w:rPr>
      </w:pPr>
      <w:r>
        <w:rPr>
          <w:lang w:val="es-GT"/>
        </w:rPr>
        <w:t>Special</w:t>
      </w:r>
    </w:p>
    <w:p w14:paraId="3C4694B7" w14:textId="0AD03ECC" w:rsidR="008D4784" w:rsidRDefault="008D4784" w:rsidP="008D4784">
      <w:pPr>
        <w:pStyle w:val="ListParagraph"/>
        <w:numPr>
          <w:ilvl w:val="1"/>
          <w:numId w:val="1"/>
        </w:numPr>
        <w:jc w:val="both"/>
        <w:rPr>
          <w:lang w:val="es-GT"/>
        </w:rPr>
      </w:pPr>
      <w:r>
        <w:rPr>
          <w:lang w:val="es-GT"/>
        </w:rPr>
        <w:t>Acceleration</w:t>
      </w:r>
    </w:p>
    <w:p w14:paraId="6CBEDAA7" w14:textId="0D5F6E08" w:rsidR="008D4784" w:rsidRDefault="008D4784" w:rsidP="008D4784">
      <w:pPr>
        <w:pStyle w:val="ListParagraph"/>
        <w:numPr>
          <w:ilvl w:val="1"/>
          <w:numId w:val="1"/>
        </w:numPr>
        <w:jc w:val="both"/>
        <w:rPr>
          <w:lang w:val="es-GT"/>
        </w:rPr>
      </w:pPr>
      <w:r>
        <w:rPr>
          <w:lang w:val="es-GT"/>
        </w:rPr>
        <w:t>Dribbling</w:t>
      </w:r>
    </w:p>
    <w:p w14:paraId="4EF091AF" w14:textId="3574852B" w:rsidR="008D4784" w:rsidRDefault="008D4784" w:rsidP="008D4784">
      <w:pPr>
        <w:pStyle w:val="ListParagraph"/>
        <w:numPr>
          <w:ilvl w:val="1"/>
          <w:numId w:val="1"/>
        </w:numPr>
        <w:jc w:val="both"/>
        <w:rPr>
          <w:lang w:val="es-GT"/>
        </w:rPr>
      </w:pPr>
      <w:r>
        <w:rPr>
          <w:lang w:val="es-GT"/>
        </w:rPr>
        <w:t>Finishing</w:t>
      </w:r>
    </w:p>
    <w:p w14:paraId="1357C04A" w14:textId="78C0667C" w:rsidR="008D4784" w:rsidRDefault="008D4784" w:rsidP="008D4784">
      <w:pPr>
        <w:pStyle w:val="ListParagraph"/>
        <w:numPr>
          <w:ilvl w:val="1"/>
          <w:numId w:val="1"/>
        </w:numPr>
        <w:jc w:val="both"/>
        <w:rPr>
          <w:lang w:val="es-GT"/>
        </w:rPr>
      </w:pPr>
      <w:r>
        <w:rPr>
          <w:lang w:val="es-GT"/>
        </w:rPr>
        <w:t>Agility</w:t>
      </w:r>
    </w:p>
    <w:p w14:paraId="2024B0C9" w14:textId="472BB99B" w:rsidR="008D4784" w:rsidRDefault="008D4784" w:rsidP="008D4784">
      <w:pPr>
        <w:pStyle w:val="ListParagraph"/>
        <w:numPr>
          <w:ilvl w:val="1"/>
          <w:numId w:val="1"/>
        </w:numPr>
        <w:jc w:val="both"/>
        <w:rPr>
          <w:lang w:val="es-GT"/>
        </w:rPr>
      </w:pPr>
      <w:r>
        <w:rPr>
          <w:lang w:val="es-GT"/>
        </w:rPr>
        <w:t>Ball control</w:t>
      </w:r>
    </w:p>
    <w:p w14:paraId="737C476C" w14:textId="53D91834" w:rsidR="008D4784" w:rsidRDefault="008D4784" w:rsidP="008D4784">
      <w:pPr>
        <w:pStyle w:val="ListParagraph"/>
        <w:numPr>
          <w:ilvl w:val="1"/>
          <w:numId w:val="1"/>
        </w:numPr>
        <w:jc w:val="both"/>
        <w:rPr>
          <w:lang w:val="es-GT"/>
        </w:rPr>
      </w:pPr>
      <w:r>
        <w:rPr>
          <w:lang w:val="es-GT"/>
        </w:rPr>
        <w:t>Omposure</w:t>
      </w:r>
    </w:p>
    <w:p w14:paraId="6E1DBDCB" w14:textId="6971E2DD" w:rsidR="008D4784" w:rsidRDefault="008D4784" w:rsidP="008D4784">
      <w:pPr>
        <w:pStyle w:val="ListParagraph"/>
        <w:numPr>
          <w:ilvl w:val="1"/>
          <w:numId w:val="1"/>
        </w:numPr>
        <w:jc w:val="both"/>
        <w:rPr>
          <w:lang w:val="es-GT"/>
        </w:rPr>
      </w:pPr>
      <w:r>
        <w:rPr>
          <w:lang w:val="es-GT"/>
        </w:rPr>
        <w:t>Potential</w:t>
      </w:r>
    </w:p>
    <w:p w14:paraId="511928C0" w14:textId="77777777" w:rsidR="00F03155" w:rsidRPr="00F03155" w:rsidRDefault="00F03155" w:rsidP="00F03155">
      <w:pPr>
        <w:jc w:val="both"/>
        <w:rPr>
          <w:lang w:val="es-GT"/>
        </w:rPr>
      </w:pPr>
    </w:p>
    <w:p w14:paraId="6B67AA11" w14:textId="28A8DB31" w:rsidR="008D4784" w:rsidRDefault="00F03155" w:rsidP="008D4784">
      <w:pPr>
        <w:jc w:val="both"/>
        <w:rPr>
          <w:lang w:val="es-GT"/>
        </w:rPr>
      </w:pPr>
      <w:r>
        <w:rPr>
          <w:b/>
          <w:bCs/>
          <w:u w:val="single"/>
          <w:lang w:val="es-GT"/>
        </w:rPr>
        <w:lastRenderedPageBreak/>
        <w:t>Métrica de desempeño:</w:t>
      </w:r>
    </w:p>
    <w:p w14:paraId="70EDAF7B" w14:textId="5F39A2C4" w:rsidR="00F03155" w:rsidRDefault="00F03155" w:rsidP="00F03155">
      <w:pPr>
        <w:pStyle w:val="ListParagraph"/>
        <w:numPr>
          <w:ilvl w:val="0"/>
          <w:numId w:val="2"/>
        </w:numPr>
        <w:jc w:val="both"/>
        <w:rPr>
          <w:lang w:val="es-GT"/>
        </w:rPr>
      </w:pPr>
      <w:r>
        <w:rPr>
          <w:lang w:val="es-GT"/>
        </w:rPr>
        <w:t>Lol:</w:t>
      </w:r>
    </w:p>
    <w:p w14:paraId="41262D6B" w14:textId="5410D711" w:rsidR="00F03155" w:rsidRDefault="00F03155" w:rsidP="00F03155">
      <w:pPr>
        <w:jc w:val="both"/>
        <w:rPr>
          <w:lang w:val="es-GT"/>
        </w:rPr>
      </w:pPr>
      <w:r>
        <w:rPr>
          <w:lang w:val="es-GT"/>
        </w:rPr>
        <w:t>Ya que la predicción se hará con valores booleanos, la métrica se calculará con un accuracy de cuantas veces acertó el valor deseado.</w:t>
      </w:r>
    </w:p>
    <w:p w14:paraId="25177CAC" w14:textId="06396634" w:rsidR="00F03155" w:rsidRDefault="00F03155" w:rsidP="00F03155">
      <w:pPr>
        <w:pStyle w:val="ListParagraph"/>
        <w:numPr>
          <w:ilvl w:val="0"/>
          <w:numId w:val="2"/>
        </w:numPr>
        <w:jc w:val="both"/>
        <w:rPr>
          <w:lang w:val="es-GT"/>
        </w:rPr>
      </w:pPr>
      <w:r>
        <w:rPr>
          <w:lang w:val="es-GT"/>
        </w:rPr>
        <w:t>Fifa:</w:t>
      </w:r>
    </w:p>
    <w:p w14:paraId="631297D4" w14:textId="4920CC7D" w:rsidR="00F03155" w:rsidRDefault="00F03155" w:rsidP="00F03155">
      <w:pPr>
        <w:jc w:val="both"/>
        <w:rPr>
          <w:lang w:val="es-GT"/>
        </w:rPr>
      </w:pPr>
      <w:r>
        <w:rPr>
          <w:lang w:val="es-GT"/>
        </w:rPr>
        <w:t>Como se utilizará la media del sector que seleccione el árbol, la mejor métrica es la media R2</w:t>
      </w:r>
      <w:r w:rsidR="007D2C04">
        <w:rPr>
          <w:lang w:val="es-GT"/>
        </w:rPr>
        <w:t>.</w:t>
      </w:r>
    </w:p>
    <w:p w14:paraId="0A51A45D" w14:textId="791B4C2A" w:rsidR="007D2C04" w:rsidRDefault="007D2C04" w:rsidP="00F03155">
      <w:pPr>
        <w:jc w:val="both"/>
        <w:rPr>
          <w:lang w:val="es-GT"/>
        </w:rPr>
      </w:pPr>
    </w:p>
    <w:p w14:paraId="2745D2EE" w14:textId="58841A51" w:rsidR="007D2C04" w:rsidRDefault="007D2C04" w:rsidP="00F03155">
      <w:pPr>
        <w:jc w:val="both"/>
        <w:rPr>
          <w:lang w:val="es-GT"/>
        </w:rPr>
      </w:pPr>
      <w:r>
        <w:rPr>
          <w:b/>
          <w:bCs/>
          <w:u w:val="single"/>
          <w:lang w:val="es-GT"/>
        </w:rPr>
        <w:t>Comparación:</w:t>
      </w:r>
    </w:p>
    <w:p w14:paraId="5EF274E2" w14:textId="43CF739C" w:rsidR="007D2C04" w:rsidRPr="007D2C04" w:rsidRDefault="007D2C04" w:rsidP="00F03155">
      <w:pPr>
        <w:jc w:val="both"/>
        <w:rPr>
          <w:u w:val="single"/>
          <w:lang w:val="es-GT"/>
        </w:rPr>
      </w:pPr>
      <w:r w:rsidRPr="007D2C04">
        <w:rPr>
          <w:u w:val="single"/>
          <w:lang w:val="es-GT"/>
        </w:rPr>
        <w:t>¿Qué implementación fue mejor? ¿Por qué?</w:t>
      </w:r>
    </w:p>
    <w:p w14:paraId="3191128E" w14:textId="059A6065" w:rsidR="00566DC7" w:rsidRDefault="007D2C04" w:rsidP="007D2C04">
      <w:pPr>
        <w:pStyle w:val="ListParagraph"/>
        <w:numPr>
          <w:ilvl w:val="0"/>
          <w:numId w:val="2"/>
        </w:numPr>
        <w:rPr>
          <w:lang w:val="es-GT"/>
        </w:rPr>
      </w:pPr>
      <w:r>
        <w:rPr>
          <w:lang w:val="es-GT"/>
        </w:rPr>
        <w:t>Lol:</w:t>
      </w:r>
    </w:p>
    <w:p w14:paraId="0E70AB88" w14:textId="2E32E6C6" w:rsidR="007D2C04" w:rsidRPr="007D2C04" w:rsidRDefault="007D2C04" w:rsidP="007D2C04">
      <w:pPr>
        <w:rPr>
          <w:lang w:val="es-GT"/>
        </w:rPr>
      </w:pPr>
      <w:r>
        <w:rPr>
          <w:lang w:val="es-GT"/>
        </w:rPr>
        <w:t>Ambas implementaciones tuvieron un accuracy relativamente igual, por lo que con tal de realizar bien el DTC, las probabilidades de acertar aumentan.</w:t>
      </w:r>
    </w:p>
    <w:p w14:paraId="151AE87E" w14:textId="2839175F" w:rsidR="007D2C04" w:rsidRDefault="007D2C04" w:rsidP="007D2C04">
      <w:pPr>
        <w:pStyle w:val="ListParagraph"/>
        <w:numPr>
          <w:ilvl w:val="0"/>
          <w:numId w:val="2"/>
        </w:numPr>
        <w:rPr>
          <w:lang w:val="es-GT"/>
        </w:rPr>
      </w:pPr>
      <w:r>
        <w:rPr>
          <w:lang w:val="es-GT"/>
        </w:rPr>
        <w:t>Fifa:</w:t>
      </w:r>
    </w:p>
    <w:p w14:paraId="3142716D" w14:textId="497F7B1A" w:rsidR="007D2C04" w:rsidRPr="007D2C04" w:rsidRDefault="007D2C04" w:rsidP="007D2C04">
      <w:pPr>
        <w:rPr>
          <w:lang w:val="es-GT"/>
        </w:rPr>
      </w:pPr>
      <w:r>
        <w:rPr>
          <w:lang w:val="es-GT"/>
        </w:rPr>
        <w:t>Lo más posible es que la manera de predicción de sklearn es un poco distinta a nuestra implementación, ya que el r2 de sklearn fue mucho menor.</w:t>
      </w:r>
    </w:p>
    <w:sectPr w:rsidR="007D2C04" w:rsidRPr="007D2C04" w:rsidSect="00497430">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4BC14" w14:textId="77777777" w:rsidR="00E17BF9" w:rsidRDefault="00E17BF9" w:rsidP="00497430">
      <w:pPr>
        <w:spacing w:after="0" w:line="240" w:lineRule="auto"/>
      </w:pPr>
      <w:r>
        <w:separator/>
      </w:r>
    </w:p>
  </w:endnote>
  <w:endnote w:type="continuationSeparator" w:id="0">
    <w:p w14:paraId="020E1664" w14:textId="77777777" w:rsidR="00E17BF9" w:rsidRDefault="00E17BF9" w:rsidP="00497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6B5EA" w14:textId="77777777" w:rsidR="00E17BF9" w:rsidRDefault="00E17BF9" w:rsidP="00497430">
      <w:pPr>
        <w:spacing w:after="0" w:line="240" w:lineRule="auto"/>
      </w:pPr>
      <w:r>
        <w:separator/>
      </w:r>
    </w:p>
  </w:footnote>
  <w:footnote w:type="continuationSeparator" w:id="0">
    <w:p w14:paraId="5A9A8E72" w14:textId="77777777" w:rsidR="00E17BF9" w:rsidRDefault="00E17BF9" w:rsidP="00497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B5B2F" w14:textId="77777777" w:rsidR="00497430" w:rsidRPr="00391C23" w:rsidRDefault="00497430" w:rsidP="00497430">
    <w:pPr>
      <w:pStyle w:val="NoSpacing"/>
      <w:rPr>
        <w:rFonts w:ascii="Times New Roman" w:hAnsi="Times New Roman" w:cs="Times New Roman"/>
        <w:lang w:val="es-GT"/>
      </w:rPr>
    </w:pPr>
    <w:r w:rsidRPr="00391C23">
      <w:rPr>
        <w:rFonts w:ascii="Times New Roman" w:hAnsi="Times New Roman" w:cs="Times New Roman"/>
        <w:lang w:val="es-GT"/>
      </w:rPr>
      <w:t>Universidad del Valle de Guatemala</w:t>
    </w:r>
    <w:r w:rsidRPr="00391C23">
      <w:rPr>
        <w:rFonts w:ascii="Times New Roman" w:hAnsi="Times New Roman" w:cs="Times New Roman"/>
        <w:noProof/>
      </w:rPr>
      <w:drawing>
        <wp:anchor distT="0" distB="0" distL="114300" distR="114300" simplePos="0" relativeHeight="251659264" behindDoc="0" locked="0" layoutInCell="1" hidden="0" allowOverlap="1" wp14:anchorId="599DF9C2" wp14:editId="1C836B0F">
          <wp:simplePos x="0" y="0"/>
          <wp:positionH relativeFrom="column">
            <wp:posOffset>38101</wp:posOffset>
          </wp:positionH>
          <wp:positionV relativeFrom="paragraph">
            <wp:posOffset>19050</wp:posOffset>
          </wp:positionV>
          <wp:extent cx="700405" cy="676275"/>
          <wp:effectExtent l="0" t="0" r="0" b="0"/>
          <wp:wrapSquare wrapText="bothSides" distT="0" distB="0" distL="114300" distR="114300"/>
          <wp:docPr id="1" name="image2.png" descr="C:\Users\alsolano\Desktop\LOGO INSTITUTO DE INVESTIGACIONES.png"/>
          <wp:cNvGraphicFramePr/>
          <a:graphic xmlns:a="http://schemas.openxmlformats.org/drawingml/2006/main">
            <a:graphicData uri="http://schemas.openxmlformats.org/drawingml/2006/picture">
              <pic:pic xmlns:pic="http://schemas.openxmlformats.org/drawingml/2006/picture">
                <pic:nvPicPr>
                  <pic:cNvPr id="0" name="image2.png" descr="C:\Users\alsolano\Desktop\LOGO INSTITUTO DE INVESTIGACIONES.png"/>
                  <pic:cNvPicPr preferRelativeResize="0"/>
                </pic:nvPicPr>
                <pic:blipFill>
                  <a:blip r:embed="rId1"/>
                  <a:srcRect l="7759" t="23856" r="69515" b="19726"/>
                  <a:stretch>
                    <a:fillRect/>
                  </a:stretch>
                </pic:blipFill>
                <pic:spPr>
                  <a:xfrm>
                    <a:off x="0" y="0"/>
                    <a:ext cx="700405" cy="676275"/>
                  </a:xfrm>
                  <a:prstGeom prst="rect">
                    <a:avLst/>
                  </a:prstGeom>
                  <a:ln/>
                </pic:spPr>
              </pic:pic>
            </a:graphicData>
          </a:graphic>
        </wp:anchor>
      </w:drawing>
    </w:r>
  </w:p>
  <w:p w14:paraId="58860752" w14:textId="77777777" w:rsidR="00497430" w:rsidRPr="00391C23" w:rsidRDefault="00497430" w:rsidP="00497430">
    <w:pPr>
      <w:pStyle w:val="NoSpacing"/>
      <w:rPr>
        <w:rFonts w:ascii="Times New Roman" w:hAnsi="Times New Roman" w:cs="Times New Roman"/>
        <w:lang w:val="es-GT"/>
      </w:rPr>
    </w:pPr>
    <w:r w:rsidRPr="00391C23">
      <w:rPr>
        <w:rFonts w:ascii="Times New Roman" w:hAnsi="Times New Roman" w:cs="Times New Roman"/>
        <w:lang w:val="es-GT"/>
      </w:rPr>
      <w:t>Facultad de Ingeniería</w:t>
    </w:r>
  </w:p>
  <w:p w14:paraId="28D3BF44" w14:textId="77777777" w:rsidR="00497430" w:rsidRPr="00391C23" w:rsidRDefault="00497430" w:rsidP="00497430">
    <w:pPr>
      <w:pStyle w:val="NoSpacing"/>
      <w:rPr>
        <w:rFonts w:ascii="Times New Roman" w:hAnsi="Times New Roman" w:cs="Times New Roman"/>
        <w:lang w:val="es-GT"/>
      </w:rPr>
    </w:pPr>
    <w:r w:rsidRPr="00391C23">
      <w:rPr>
        <w:rFonts w:ascii="Times New Roman" w:hAnsi="Times New Roman" w:cs="Times New Roman"/>
        <w:lang w:val="es-GT"/>
      </w:rPr>
      <w:t>Departamento de Ciencias de la Computación</w:t>
    </w:r>
  </w:p>
  <w:p w14:paraId="5E5D4B73" w14:textId="77777777" w:rsidR="00497430" w:rsidRPr="00AC2345" w:rsidRDefault="00497430" w:rsidP="00497430">
    <w:pPr>
      <w:pStyle w:val="NoSpacing"/>
      <w:rPr>
        <w:rFonts w:ascii="Times New Roman" w:hAnsi="Times New Roman" w:cs="Times New Roman"/>
        <w:lang w:val="es-GT"/>
      </w:rPr>
    </w:pPr>
    <w:r w:rsidRPr="00AC2345">
      <w:rPr>
        <w:rFonts w:ascii="Times New Roman" w:hAnsi="Times New Roman" w:cs="Times New Roman"/>
        <w:lang w:val="es-GT"/>
      </w:rPr>
      <w:t>CC 30</w:t>
    </w:r>
    <w:r>
      <w:rPr>
        <w:rFonts w:ascii="Times New Roman" w:hAnsi="Times New Roman" w:cs="Times New Roman"/>
        <w:lang w:val="es-GT"/>
      </w:rPr>
      <w:t>64</w:t>
    </w:r>
    <w:r w:rsidRPr="00AC2345">
      <w:rPr>
        <w:rFonts w:ascii="Times New Roman" w:hAnsi="Times New Roman" w:cs="Times New Roman"/>
        <w:lang w:val="es-GT"/>
      </w:rPr>
      <w:t xml:space="preserve"> – </w:t>
    </w:r>
    <w:r>
      <w:rPr>
        <w:rFonts w:ascii="Times New Roman" w:hAnsi="Times New Roman" w:cs="Times New Roman"/>
        <w:lang w:val="es-GT"/>
      </w:rPr>
      <w:t>Sistemas Operativos</w:t>
    </w:r>
  </w:p>
  <w:p w14:paraId="3C245A03" w14:textId="497E8AD8" w:rsidR="00497430" w:rsidRDefault="00497430" w:rsidP="00497430">
    <w:pPr>
      <w:pStyle w:val="NoSpacing"/>
      <w:rPr>
        <w:rFonts w:ascii="Times New Roman" w:hAnsi="Times New Roman" w:cs="Times New Roman"/>
        <w:lang w:val="es-GT"/>
      </w:rPr>
    </w:pPr>
    <w:r w:rsidRPr="00AC2345">
      <w:rPr>
        <w:rFonts w:ascii="Times New Roman" w:hAnsi="Times New Roman" w:cs="Times New Roman"/>
        <w:lang w:val="es-GT"/>
      </w:rPr>
      <w:t>José Jorge Pérez, 18364</w:t>
    </w:r>
  </w:p>
  <w:p w14:paraId="16A15A3C" w14:textId="0822B98D" w:rsidR="00497430" w:rsidRPr="00AC2345" w:rsidRDefault="00497430" w:rsidP="00497430">
    <w:pPr>
      <w:pStyle w:val="NoSpacing"/>
      <w:rPr>
        <w:rFonts w:ascii="Times New Roman" w:hAnsi="Times New Roman" w:cs="Times New Roman"/>
        <w:lang w:val="es-GT"/>
      </w:rPr>
    </w:pPr>
    <w:r>
      <w:rPr>
        <w:rFonts w:ascii="Times New Roman" w:hAnsi="Times New Roman" w:cs="Times New Roman"/>
        <w:lang w:val="es-GT"/>
      </w:rPr>
      <w:tab/>
      <w:t xml:space="preserve">           Diego Ruiz, 18761</w:t>
    </w:r>
  </w:p>
  <w:p w14:paraId="6F5874E8" w14:textId="77777777" w:rsidR="00497430" w:rsidRPr="00497430" w:rsidRDefault="00497430">
    <w:pPr>
      <w:pStyle w:val="Header"/>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55938"/>
    <w:multiLevelType w:val="hybridMultilevel"/>
    <w:tmpl w:val="670C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40C35"/>
    <w:multiLevelType w:val="hybridMultilevel"/>
    <w:tmpl w:val="1DAEF7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464149">
    <w:abstractNumId w:val="1"/>
  </w:num>
  <w:num w:numId="2" w16cid:durableId="1372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823"/>
    <w:rsid w:val="002F4B18"/>
    <w:rsid w:val="00325C3F"/>
    <w:rsid w:val="00497430"/>
    <w:rsid w:val="00566DC7"/>
    <w:rsid w:val="007D2C04"/>
    <w:rsid w:val="00817823"/>
    <w:rsid w:val="008D4784"/>
    <w:rsid w:val="009D0B0F"/>
    <w:rsid w:val="00C0206A"/>
    <w:rsid w:val="00E17BF9"/>
    <w:rsid w:val="00F03155"/>
    <w:rsid w:val="00F62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E7C6"/>
  <w15:chartTrackingRefBased/>
  <w15:docId w15:val="{4500FCCD-F5B1-4FE6-9DCA-ADE24487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3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430"/>
  </w:style>
  <w:style w:type="paragraph" w:styleId="Footer">
    <w:name w:val="footer"/>
    <w:basedOn w:val="Normal"/>
    <w:link w:val="FooterChar"/>
    <w:uiPriority w:val="99"/>
    <w:unhideWhenUsed/>
    <w:rsid w:val="0049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430"/>
  </w:style>
  <w:style w:type="paragraph" w:styleId="NoSpacing">
    <w:name w:val="No Spacing"/>
    <w:uiPriority w:val="1"/>
    <w:qFormat/>
    <w:rsid w:val="00497430"/>
    <w:pPr>
      <w:spacing w:after="0" w:line="240" w:lineRule="auto"/>
    </w:pPr>
    <w:rPr>
      <w:kern w:val="0"/>
      <w14:ligatures w14:val="none"/>
    </w:rPr>
  </w:style>
  <w:style w:type="paragraph" w:styleId="ListParagraph">
    <w:name w:val="List Paragraph"/>
    <w:basedOn w:val="Normal"/>
    <w:uiPriority w:val="34"/>
    <w:qFormat/>
    <w:rsid w:val="008D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ALDANA, JOSE JORGE</dc:creator>
  <cp:keywords/>
  <dc:description/>
  <cp:lastModifiedBy>PEREZ ALDANA, JOSE JORGE</cp:lastModifiedBy>
  <cp:revision>6</cp:revision>
  <dcterms:created xsi:type="dcterms:W3CDTF">2023-03-17T01:33:00Z</dcterms:created>
  <dcterms:modified xsi:type="dcterms:W3CDTF">2023-03-17T04:28:00Z</dcterms:modified>
</cp:coreProperties>
</file>