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036B1" w14:textId="7ED743A6" w:rsidR="001A3795" w:rsidRPr="001A3795" w:rsidRDefault="001A3795" w:rsidP="001A3795">
      <w:pPr>
        <w:pStyle w:val="Liststycke"/>
        <w:numPr>
          <w:ilvl w:val="0"/>
          <w:numId w:val="1"/>
        </w:numPr>
        <w:rPr>
          <w:rFonts w:cstheme="minorHAnsi"/>
          <w:b/>
          <w:color w:val="FF0000"/>
          <w:sz w:val="28"/>
          <w:szCs w:val="28"/>
        </w:rPr>
      </w:pPr>
      <w:r w:rsidRPr="001A3795">
        <w:rPr>
          <w:rFonts w:cstheme="minorHAnsi"/>
          <w:b/>
          <w:color w:val="FF0000"/>
          <w:sz w:val="28"/>
          <w:szCs w:val="28"/>
        </w:rPr>
        <w:t>Litteraturuppgift</w:t>
      </w:r>
    </w:p>
    <w:p w14:paraId="4B5666BC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 xml:space="preserve">Se sex videor av </w:t>
      </w:r>
      <w:proofErr w:type="spellStart"/>
      <w:r w:rsidRPr="001A3795">
        <w:rPr>
          <w:rFonts w:cstheme="minorHAnsi"/>
          <w:bCs/>
          <w:color w:val="000000" w:themeColor="text1"/>
          <w:sz w:val="28"/>
          <w:szCs w:val="28"/>
        </w:rPr>
        <w:t>Lahle</w:t>
      </w:r>
      <w:proofErr w:type="spellEnd"/>
      <w:r w:rsidRPr="001A3795">
        <w:rPr>
          <w:rFonts w:cstheme="minorHAnsi"/>
          <w:bCs/>
          <w:color w:val="000000" w:themeColor="text1"/>
          <w:sz w:val="28"/>
          <w:szCs w:val="28"/>
        </w:rPr>
        <w:t xml:space="preserve">. </w:t>
      </w:r>
      <w:r w:rsidRPr="001A3795">
        <w:rPr>
          <w:rFonts w:cstheme="minorHAnsi"/>
          <w:bCs/>
          <w:color w:val="000000" w:themeColor="text1"/>
          <w:sz w:val="28"/>
          <w:szCs w:val="28"/>
        </w:rPr>
        <w:br/>
      </w:r>
      <w:r w:rsidRPr="001A3795">
        <w:rPr>
          <w:rFonts w:cstheme="minorHAnsi"/>
          <w:bCs/>
          <w:i/>
          <w:iCs/>
          <w:color w:val="000000" w:themeColor="text1"/>
          <w:sz w:val="28"/>
          <w:szCs w:val="28"/>
        </w:rPr>
        <w:t>Beskriv kort innehållet</w:t>
      </w:r>
      <w:r w:rsidRPr="001A3795">
        <w:rPr>
          <w:rFonts w:cstheme="minorHAnsi"/>
          <w:bCs/>
          <w:color w:val="000000" w:themeColor="text1"/>
          <w:sz w:val="28"/>
          <w:szCs w:val="28"/>
        </w:rPr>
        <w:t xml:space="preserve"> i de </w:t>
      </w:r>
      <w:r w:rsidRPr="001A3795">
        <w:rPr>
          <w:rFonts w:cstheme="minorHAnsi"/>
          <w:bCs/>
          <w:color w:val="000000" w:themeColor="text1"/>
          <w:sz w:val="28"/>
          <w:szCs w:val="28"/>
        </w:rPr>
        <w:t>sex</w:t>
      </w:r>
      <w:r w:rsidRPr="001A3795">
        <w:rPr>
          <w:rFonts w:cstheme="minorHAnsi"/>
          <w:bCs/>
          <w:color w:val="000000" w:themeColor="text1"/>
          <w:sz w:val="28"/>
          <w:szCs w:val="28"/>
        </w:rPr>
        <w:t xml:space="preserve"> verken. </w:t>
      </w:r>
      <w:r w:rsidRPr="001A3795">
        <w:rPr>
          <w:rFonts w:cstheme="minorHAnsi"/>
          <w:bCs/>
          <w:color w:val="000000" w:themeColor="text1"/>
          <w:sz w:val="28"/>
          <w:szCs w:val="28"/>
        </w:rPr>
        <w:br/>
      </w:r>
      <w:r w:rsidRPr="001A3795">
        <w:rPr>
          <w:rFonts w:cstheme="minorHAnsi"/>
          <w:bCs/>
          <w:i/>
          <w:iCs/>
          <w:color w:val="000000" w:themeColor="text1"/>
          <w:sz w:val="28"/>
          <w:szCs w:val="28"/>
        </w:rPr>
        <w:t>A</w:t>
      </w:r>
      <w:r w:rsidRPr="001A3795">
        <w:rPr>
          <w:rFonts w:cstheme="minorHAnsi"/>
          <w:bCs/>
          <w:i/>
          <w:iCs/>
          <w:color w:val="000000" w:themeColor="text1"/>
          <w:sz w:val="28"/>
          <w:szCs w:val="28"/>
        </w:rPr>
        <w:t>nalysera budskapen</w:t>
      </w:r>
      <w:r w:rsidRPr="001A3795">
        <w:rPr>
          <w:rFonts w:cstheme="minorHAnsi"/>
          <w:bCs/>
          <w:color w:val="000000" w:themeColor="text1"/>
          <w:sz w:val="28"/>
          <w:szCs w:val="28"/>
        </w:rPr>
        <w:t xml:space="preserve"> i respektive video. </w:t>
      </w:r>
    </w:p>
    <w:p w14:paraId="0B36DF81" w14:textId="2065CCBE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Omfång: m</w:t>
      </w:r>
      <w:r w:rsidRPr="001A3795">
        <w:rPr>
          <w:rFonts w:cstheme="minorHAnsi"/>
          <w:bCs/>
          <w:color w:val="000000" w:themeColor="text1"/>
          <w:sz w:val="28"/>
          <w:szCs w:val="28"/>
        </w:rPr>
        <w:t xml:space="preserve">ax </w:t>
      </w:r>
      <w:r w:rsidRPr="001A3795">
        <w:rPr>
          <w:rFonts w:cstheme="minorHAnsi"/>
          <w:bCs/>
          <w:color w:val="000000" w:themeColor="text1"/>
          <w:sz w:val="28"/>
          <w:szCs w:val="28"/>
        </w:rPr>
        <w:t>2</w:t>
      </w:r>
      <w:r w:rsidRPr="001A3795">
        <w:rPr>
          <w:rFonts w:cstheme="minorHAnsi"/>
          <w:bCs/>
          <w:color w:val="000000" w:themeColor="text1"/>
          <w:sz w:val="28"/>
          <w:szCs w:val="28"/>
        </w:rPr>
        <w:t xml:space="preserve"> A4.</w:t>
      </w:r>
      <w:r w:rsidRPr="001A3795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r w:rsidRPr="001A3795">
        <w:rPr>
          <w:rFonts w:cstheme="minorHAnsi"/>
          <w:bCs/>
          <w:color w:val="000000" w:themeColor="text1"/>
          <w:sz w:val="28"/>
          <w:szCs w:val="28"/>
        </w:rPr>
        <w:t>Maila in din text till Fredrik.</w:t>
      </w:r>
      <w:r w:rsidRPr="001A3795">
        <w:rPr>
          <w:rFonts w:cstheme="minorHAnsi"/>
          <w:bCs/>
          <w:color w:val="000000" w:themeColor="text1"/>
          <w:sz w:val="28"/>
          <w:szCs w:val="28"/>
        </w:rPr>
        <w:br/>
      </w:r>
      <w:r w:rsidRPr="001A3795">
        <w:rPr>
          <w:rFonts w:cstheme="minorHAnsi"/>
          <w:bCs/>
          <w:color w:val="000000" w:themeColor="text1"/>
          <w:sz w:val="28"/>
          <w:szCs w:val="28"/>
        </w:rPr>
        <w:t xml:space="preserve">Texterna hittar när du </w:t>
      </w:r>
      <w:r w:rsidRPr="001A3795">
        <w:rPr>
          <w:rFonts w:cstheme="minorHAnsi"/>
          <w:bCs/>
          <w:color w:val="000000" w:themeColor="text1"/>
          <w:sz w:val="28"/>
          <w:szCs w:val="28"/>
        </w:rPr>
        <w:t>googlar</w:t>
      </w:r>
      <w:r w:rsidRPr="001A3795">
        <w:rPr>
          <w:rFonts w:cstheme="minorHAnsi"/>
          <w:bCs/>
          <w:color w:val="000000" w:themeColor="text1"/>
          <w:sz w:val="28"/>
          <w:szCs w:val="28"/>
        </w:rPr>
        <w:t xml:space="preserve"> till exempel så här: "Goliat </w:t>
      </w:r>
      <w:proofErr w:type="spellStart"/>
      <w:r w:rsidRPr="001A3795">
        <w:rPr>
          <w:rFonts w:cstheme="minorHAnsi"/>
          <w:bCs/>
          <w:color w:val="000000" w:themeColor="text1"/>
          <w:sz w:val="28"/>
          <w:szCs w:val="28"/>
        </w:rPr>
        <w:t>lyrics</w:t>
      </w:r>
      <w:proofErr w:type="spellEnd"/>
      <w:r w:rsidRPr="001A3795">
        <w:rPr>
          <w:rFonts w:cstheme="minorHAnsi"/>
          <w:bCs/>
          <w:color w:val="000000" w:themeColor="text1"/>
          <w:sz w:val="28"/>
          <w:szCs w:val="28"/>
        </w:rPr>
        <w:t>".</w:t>
      </w:r>
    </w:p>
    <w:p w14:paraId="53290558" w14:textId="28398433" w:rsidR="001A3795" w:rsidRPr="001A3795" w:rsidRDefault="001A3795" w:rsidP="001A3795">
      <w:pPr>
        <w:pStyle w:val="Liststycke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Goliat</w:t>
      </w:r>
    </w:p>
    <w:p w14:paraId="67BEE49F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https://www.youtube.com/watch?v=2z4WvIxT4w8</w:t>
      </w:r>
    </w:p>
    <w:p w14:paraId="215597EE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2. Tack förlåt</w:t>
      </w:r>
    </w:p>
    <w:p w14:paraId="6BB25C13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https://www.youtube.com/watch?v=t52rZS-XZ-w</w:t>
      </w:r>
    </w:p>
    <w:p w14:paraId="34834435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3. Det kommer bli bra</w:t>
      </w:r>
    </w:p>
    <w:p w14:paraId="2ADC701C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https://www.youtube.com/watch?v=5IeK4wMRInY</w:t>
      </w:r>
    </w:p>
    <w:p w14:paraId="65C5A741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4. Sand överallt</w:t>
      </w:r>
    </w:p>
    <w:p w14:paraId="6AAE5495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https://www.youtube.com/watch?v=-YYxygnz_6U</w:t>
      </w:r>
    </w:p>
    <w:p w14:paraId="3CEFCE84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5. Bara få va mig själv</w:t>
      </w:r>
    </w:p>
    <w:p w14:paraId="56D2777E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https://www.youtube.com/watch?v=tzln6GO4yHY</w:t>
      </w:r>
    </w:p>
    <w:p w14:paraId="633EF8EF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6. Svenska 2</w:t>
      </w:r>
    </w:p>
    <w:p w14:paraId="01E0D2B4" w14:textId="77777777" w:rsidR="001A3795" w:rsidRPr="001A3795" w:rsidRDefault="001A3795" w:rsidP="001A3795">
      <w:pPr>
        <w:rPr>
          <w:rFonts w:cstheme="minorHAnsi"/>
          <w:bCs/>
          <w:color w:val="000000" w:themeColor="text1"/>
          <w:sz w:val="28"/>
          <w:szCs w:val="28"/>
        </w:rPr>
      </w:pPr>
      <w:r w:rsidRPr="001A3795">
        <w:rPr>
          <w:rFonts w:cstheme="minorHAnsi"/>
          <w:bCs/>
          <w:color w:val="000000" w:themeColor="text1"/>
          <w:sz w:val="28"/>
          <w:szCs w:val="28"/>
        </w:rPr>
        <w:t>https://www.youtube.com/watch?v=BPSDpfQD6bs</w:t>
      </w:r>
    </w:p>
    <w:p w14:paraId="1CF41B67" w14:textId="43EB787A" w:rsidR="00961070" w:rsidRPr="001A3795" w:rsidRDefault="001A3795" w:rsidP="001A3795">
      <w:pPr>
        <w:rPr>
          <w:b/>
          <w:color w:val="0070C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/>
      </w:r>
      <w:r>
        <w:rPr>
          <w:b/>
          <w:color w:val="FF0000"/>
          <w:sz w:val="28"/>
          <w:szCs w:val="28"/>
        </w:rPr>
        <w:t xml:space="preserve">2. </w:t>
      </w:r>
      <w:r w:rsidRPr="001A3795">
        <w:rPr>
          <w:b/>
          <w:color w:val="FF0000"/>
          <w:sz w:val="28"/>
          <w:szCs w:val="28"/>
        </w:rPr>
        <w:t>Muntlig uppgift</w:t>
      </w:r>
      <w:r>
        <w:rPr>
          <w:b/>
          <w:color w:val="FF0000"/>
          <w:sz w:val="28"/>
          <w:szCs w:val="28"/>
        </w:rPr>
        <w:br/>
      </w:r>
      <w:r w:rsidRPr="00576FBE">
        <w:rPr>
          <w:sz w:val="28"/>
          <w:szCs w:val="28"/>
        </w:rPr>
        <w:t xml:space="preserve">Idag kommer många EU-migranter från Rumänien och Bulgarien till Sverige för att tigga pengar utanför affärer och på andra ställen i samhället. </w:t>
      </w:r>
      <w:r>
        <w:rPr>
          <w:sz w:val="28"/>
          <w:szCs w:val="28"/>
        </w:rPr>
        <w:t xml:space="preserve">Många svenskar anser att det är deras plikt att ge pengar till dessa fattiga människor. Andra anser att man absolut inte </w:t>
      </w:r>
      <w:r w:rsidRPr="00576FBE">
        <w:rPr>
          <w:sz w:val="28"/>
          <w:szCs w:val="28"/>
        </w:rPr>
        <w:t>ska ge dem pengar</w:t>
      </w:r>
      <w:r>
        <w:rPr>
          <w:sz w:val="28"/>
          <w:szCs w:val="28"/>
        </w:rPr>
        <w:t>.</w:t>
      </w:r>
      <w:r w:rsidRPr="00576FBE">
        <w:rPr>
          <w:sz w:val="28"/>
          <w:szCs w:val="28"/>
        </w:rPr>
        <w:br/>
      </w:r>
      <w:r w:rsidRPr="002F647B">
        <w:rPr>
          <w:b/>
          <w:bCs/>
          <w:sz w:val="28"/>
          <w:szCs w:val="28"/>
        </w:rPr>
        <w:t xml:space="preserve">   </w:t>
      </w:r>
      <w:r w:rsidRPr="002F647B">
        <w:rPr>
          <w:b/>
          <w:bCs/>
          <w:i/>
          <w:sz w:val="28"/>
          <w:szCs w:val="28"/>
        </w:rPr>
        <w:t>Redogör</w:t>
      </w:r>
      <w:r w:rsidRPr="00576FBE">
        <w:rPr>
          <w:sz w:val="28"/>
          <w:szCs w:val="28"/>
        </w:rPr>
        <w:t xml:space="preserve"> först för vad Helena Blom</w:t>
      </w:r>
      <w:r>
        <w:rPr>
          <w:sz w:val="28"/>
          <w:szCs w:val="28"/>
        </w:rPr>
        <w:t>kvist</w:t>
      </w:r>
      <w:r w:rsidRPr="00576FBE">
        <w:rPr>
          <w:sz w:val="28"/>
          <w:szCs w:val="28"/>
        </w:rPr>
        <w:t xml:space="preserve"> anser i denna fråga.  </w:t>
      </w:r>
      <w:r w:rsidRPr="00576FBE">
        <w:rPr>
          <w:sz w:val="28"/>
          <w:szCs w:val="28"/>
        </w:rPr>
        <w:br/>
      </w:r>
      <w:r w:rsidRPr="002F647B">
        <w:rPr>
          <w:b/>
          <w:bCs/>
          <w:i/>
          <w:sz w:val="28"/>
          <w:szCs w:val="28"/>
        </w:rPr>
        <w:t xml:space="preserve">   Argumentera</w:t>
      </w:r>
      <w:r w:rsidRPr="00576FBE">
        <w:rPr>
          <w:sz w:val="28"/>
          <w:szCs w:val="28"/>
        </w:rPr>
        <w:t xml:space="preserve"> </w:t>
      </w:r>
      <w:r>
        <w:rPr>
          <w:sz w:val="28"/>
          <w:szCs w:val="28"/>
        </w:rPr>
        <w:t>sedan f</w:t>
      </w:r>
      <w:r w:rsidRPr="00576FBE">
        <w:rPr>
          <w:sz w:val="28"/>
          <w:szCs w:val="28"/>
        </w:rPr>
        <w:t>ör din åsikt</w:t>
      </w:r>
      <w:r>
        <w:rPr>
          <w:sz w:val="28"/>
          <w:szCs w:val="28"/>
        </w:rPr>
        <w:t xml:space="preserve"> i denna fråga. </w:t>
      </w:r>
      <w:r w:rsidRPr="00576FBE">
        <w:rPr>
          <w:sz w:val="28"/>
          <w:szCs w:val="28"/>
        </w:rPr>
        <w:t xml:space="preserve">(Du kan också uttrycka tvekan i denna fråga. Då försöker du hitta argument både </w:t>
      </w:r>
      <w:r w:rsidRPr="004949BD">
        <w:rPr>
          <w:i/>
          <w:iCs/>
          <w:sz w:val="28"/>
          <w:szCs w:val="28"/>
        </w:rPr>
        <w:t>för</w:t>
      </w:r>
      <w:r w:rsidRPr="00576FBE">
        <w:rPr>
          <w:sz w:val="28"/>
          <w:szCs w:val="28"/>
        </w:rPr>
        <w:t xml:space="preserve"> och </w:t>
      </w:r>
      <w:r w:rsidRPr="004949BD">
        <w:rPr>
          <w:i/>
          <w:iCs/>
          <w:sz w:val="28"/>
          <w:szCs w:val="28"/>
        </w:rPr>
        <w:t>emot</w:t>
      </w:r>
      <w:r w:rsidRPr="00576FBE">
        <w:rPr>
          <w:sz w:val="28"/>
          <w:szCs w:val="28"/>
        </w:rPr>
        <w:t xml:space="preserve"> att ge pengar till tiggarna).</w:t>
      </w:r>
      <w:r>
        <w:rPr>
          <w:sz w:val="28"/>
          <w:szCs w:val="28"/>
        </w:rPr>
        <w:t xml:space="preserve"> </w:t>
      </w:r>
      <w:r w:rsidRPr="00576FBE">
        <w:rPr>
          <w:sz w:val="28"/>
          <w:szCs w:val="28"/>
        </w:rPr>
        <w:t>Använd dig av retoriska grepp</w:t>
      </w:r>
      <w:r>
        <w:rPr>
          <w:sz w:val="28"/>
          <w:szCs w:val="28"/>
        </w:rPr>
        <w:t xml:space="preserve"> i ditt framförande.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 xml:space="preserve">Tid: ca </w:t>
      </w:r>
      <w:proofErr w:type="gramStart"/>
      <w:r>
        <w:rPr>
          <w:sz w:val="28"/>
          <w:szCs w:val="28"/>
        </w:rPr>
        <w:t>5-6</w:t>
      </w:r>
      <w:proofErr w:type="gramEnd"/>
      <w:r>
        <w:rPr>
          <w:sz w:val="28"/>
          <w:szCs w:val="28"/>
        </w:rPr>
        <w:t xml:space="preserve"> minuter</w:t>
      </w:r>
      <w:r>
        <w:rPr>
          <w:sz w:val="28"/>
          <w:szCs w:val="28"/>
        </w:rPr>
        <w:br/>
        <w:t xml:space="preserve">Gör din presentation som en </w:t>
      </w:r>
      <w:r w:rsidRPr="001A3795">
        <w:rPr>
          <w:i/>
          <w:iCs/>
          <w:sz w:val="28"/>
          <w:szCs w:val="28"/>
        </w:rPr>
        <w:t>ljudfil</w:t>
      </w:r>
      <w:r>
        <w:rPr>
          <w:sz w:val="28"/>
          <w:szCs w:val="28"/>
        </w:rPr>
        <w:t xml:space="preserve"> eller </w:t>
      </w:r>
      <w:r w:rsidRPr="001A3795">
        <w:rPr>
          <w:i/>
          <w:iCs/>
          <w:sz w:val="28"/>
          <w:szCs w:val="28"/>
        </w:rPr>
        <w:t>film</w:t>
      </w:r>
      <w:r>
        <w:rPr>
          <w:sz w:val="28"/>
          <w:szCs w:val="28"/>
        </w:rPr>
        <w:t xml:space="preserve"> och skicka den via mail till Fredrik. Du kan också göra den </w:t>
      </w:r>
      <w:r w:rsidRPr="001A3795">
        <w:rPr>
          <w:i/>
          <w:iCs/>
          <w:sz w:val="28"/>
          <w:szCs w:val="28"/>
        </w:rPr>
        <w:t>live</w:t>
      </w:r>
      <w:r>
        <w:rPr>
          <w:sz w:val="28"/>
          <w:szCs w:val="28"/>
        </w:rPr>
        <w:t xml:space="preserve"> via TEAMS. Du väljer själv hur du vill redovisa uppgiften.</w:t>
      </w:r>
      <w:r>
        <w:rPr>
          <w:b/>
          <w:color w:val="0070C0"/>
          <w:sz w:val="28"/>
          <w:szCs w:val="28"/>
        </w:rPr>
        <w:br/>
      </w:r>
      <w:r>
        <w:rPr>
          <w:b/>
          <w:color w:val="0070C0"/>
          <w:sz w:val="28"/>
          <w:szCs w:val="28"/>
        </w:rPr>
        <w:br/>
      </w:r>
      <w:r w:rsidR="00961070" w:rsidRPr="001A3795">
        <w:rPr>
          <w:b/>
          <w:color w:val="000000" w:themeColor="text1"/>
          <w:sz w:val="28"/>
          <w:szCs w:val="28"/>
        </w:rPr>
        <w:t>FÖRBJUD TIGGARE PÅ VÅRA GATOR OCH TORG!</w:t>
      </w:r>
      <w:r w:rsidR="00961070" w:rsidRPr="00961070">
        <w:rPr>
          <w:sz w:val="28"/>
          <w:szCs w:val="28"/>
        </w:rPr>
        <w:br/>
      </w:r>
      <w:r w:rsidR="004949BD">
        <w:rPr>
          <w:sz w:val="28"/>
          <w:szCs w:val="28"/>
        </w:rPr>
        <w:t xml:space="preserve">Idag sitter EU-migranter utanför Systembolaget och andra affärer i Visby och på Gotland och tigger pengar. Jag anser att det här är ett problem. Om vi inte slutar att ge </w:t>
      </w:r>
      <w:r w:rsidR="00961070" w:rsidRPr="00961070">
        <w:rPr>
          <w:sz w:val="28"/>
          <w:szCs w:val="28"/>
        </w:rPr>
        <w:t>pengar till tiggar</w:t>
      </w:r>
      <w:r w:rsidR="004949BD">
        <w:rPr>
          <w:sz w:val="28"/>
          <w:szCs w:val="28"/>
        </w:rPr>
        <w:t>na</w:t>
      </w:r>
      <w:r w:rsidR="00961070" w:rsidRPr="00961070">
        <w:rPr>
          <w:sz w:val="28"/>
          <w:szCs w:val="28"/>
        </w:rPr>
        <w:t xml:space="preserve"> ger </w:t>
      </w:r>
      <w:r w:rsidR="004949BD">
        <w:rPr>
          <w:sz w:val="28"/>
          <w:szCs w:val="28"/>
        </w:rPr>
        <w:t xml:space="preserve">vi </w:t>
      </w:r>
      <w:r w:rsidR="00961070" w:rsidRPr="00961070">
        <w:rPr>
          <w:sz w:val="28"/>
          <w:szCs w:val="28"/>
        </w:rPr>
        <w:t xml:space="preserve">dem en anledning till att fortsätta tigga. </w:t>
      </w:r>
      <w:r w:rsidR="004949BD">
        <w:rPr>
          <w:sz w:val="28"/>
          <w:szCs w:val="28"/>
        </w:rPr>
        <w:t>Och om f</w:t>
      </w:r>
      <w:r w:rsidR="00961070" w:rsidRPr="00961070">
        <w:rPr>
          <w:sz w:val="28"/>
          <w:szCs w:val="28"/>
        </w:rPr>
        <w:t xml:space="preserve">ler EU-migranter </w:t>
      </w:r>
      <w:r w:rsidR="00690E53">
        <w:rPr>
          <w:sz w:val="28"/>
          <w:szCs w:val="28"/>
        </w:rPr>
        <w:t xml:space="preserve">i Europa </w:t>
      </w:r>
      <w:r w:rsidR="00961070" w:rsidRPr="00961070">
        <w:rPr>
          <w:sz w:val="28"/>
          <w:szCs w:val="28"/>
        </w:rPr>
        <w:t xml:space="preserve">får reda på att </w:t>
      </w:r>
      <w:r w:rsidR="004949BD">
        <w:rPr>
          <w:sz w:val="28"/>
          <w:szCs w:val="28"/>
        </w:rPr>
        <w:t>man kan tjäna pengar på tiggeri, desto fler kommer att komma till Sverige för att tigga.</w:t>
      </w:r>
      <w:r w:rsidR="00961070" w:rsidRPr="00961070">
        <w:rPr>
          <w:sz w:val="28"/>
          <w:szCs w:val="28"/>
        </w:rPr>
        <w:t xml:space="preserve"> </w:t>
      </w:r>
      <w:r w:rsidR="004949BD">
        <w:rPr>
          <w:sz w:val="28"/>
          <w:szCs w:val="28"/>
        </w:rPr>
        <w:br/>
        <w:t xml:space="preserve">   </w:t>
      </w:r>
      <w:r w:rsidR="00961070" w:rsidRPr="00961070">
        <w:rPr>
          <w:sz w:val="28"/>
          <w:szCs w:val="28"/>
        </w:rPr>
        <w:t>Istället för att ge pengar direkt till de</w:t>
      </w:r>
      <w:r w:rsidR="004949BD">
        <w:rPr>
          <w:sz w:val="28"/>
          <w:szCs w:val="28"/>
        </w:rPr>
        <w:t>m</w:t>
      </w:r>
      <w:r w:rsidR="00961070" w:rsidRPr="00961070">
        <w:rPr>
          <w:sz w:val="28"/>
          <w:szCs w:val="28"/>
        </w:rPr>
        <w:t xml:space="preserve"> som tigger </w:t>
      </w:r>
      <w:r w:rsidR="004949BD">
        <w:rPr>
          <w:sz w:val="28"/>
          <w:szCs w:val="28"/>
        </w:rPr>
        <w:t>kan</w:t>
      </w:r>
      <w:r w:rsidR="00961070" w:rsidRPr="00961070">
        <w:rPr>
          <w:sz w:val="28"/>
          <w:szCs w:val="28"/>
        </w:rPr>
        <w:t xml:space="preserve"> vi istället ge en summa pengar till de hjälporganisationer som finns</w:t>
      </w:r>
      <w:r w:rsidR="004949BD">
        <w:rPr>
          <w:sz w:val="28"/>
          <w:szCs w:val="28"/>
        </w:rPr>
        <w:t xml:space="preserve"> på Gotland</w:t>
      </w:r>
      <w:r w:rsidR="00961070" w:rsidRPr="00961070">
        <w:rPr>
          <w:sz w:val="28"/>
          <w:szCs w:val="28"/>
        </w:rPr>
        <w:t xml:space="preserve">, Rädda Barnen, Röda </w:t>
      </w:r>
      <w:r w:rsidR="004949BD">
        <w:rPr>
          <w:sz w:val="28"/>
          <w:szCs w:val="28"/>
        </w:rPr>
        <w:t>K</w:t>
      </w:r>
      <w:r w:rsidR="00961070" w:rsidRPr="00961070">
        <w:rPr>
          <w:sz w:val="28"/>
          <w:szCs w:val="28"/>
        </w:rPr>
        <w:t xml:space="preserve">orset </w:t>
      </w:r>
      <w:r w:rsidR="004949BD">
        <w:rPr>
          <w:sz w:val="28"/>
          <w:szCs w:val="28"/>
        </w:rPr>
        <w:t>m fl. De kan hjälpa tiggarna på ett bra sätt.</w:t>
      </w:r>
    </w:p>
    <w:p w14:paraId="3DE2C3A2" w14:textId="102789DC" w:rsidR="00961070" w:rsidRPr="00961070" w:rsidRDefault="004949BD" w:rsidP="00961070">
      <w:pPr>
        <w:rPr>
          <w:sz w:val="28"/>
          <w:szCs w:val="28"/>
        </w:rPr>
      </w:pPr>
      <w:r>
        <w:rPr>
          <w:sz w:val="28"/>
          <w:szCs w:val="28"/>
        </w:rPr>
        <w:t>Jag och många andra som jag känner</w:t>
      </w:r>
      <w:r w:rsidR="00961070" w:rsidRPr="009610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upplever det nu </w:t>
      </w:r>
      <w:r w:rsidR="00961070" w:rsidRPr="00961070">
        <w:rPr>
          <w:sz w:val="28"/>
          <w:szCs w:val="28"/>
        </w:rPr>
        <w:t xml:space="preserve">otryggt att gå och handla på kvällen, </w:t>
      </w:r>
      <w:r>
        <w:rPr>
          <w:sz w:val="28"/>
          <w:szCs w:val="28"/>
        </w:rPr>
        <w:t>och</w:t>
      </w:r>
      <w:r w:rsidR="00961070" w:rsidRPr="00961070">
        <w:rPr>
          <w:sz w:val="28"/>
          <w:szCs w:val="28"/>
        </w:rPr>
        <w:t xml:space="preserve"> det </w:t>
      </w:r>
      <w:r>
        <w:rPr>
          <w:sz w:val="28"/>
          <w:szCs w:val="28"/>
        </w:rPr>
        <w:t>känns</w:t>
      </w:r>
      <w:r w:rsidR="00961070" w:rsidRPr="00961070">
        <w:rPr>
          <w:sz w:val="28"/>
          <w:szCs w:val="28"/>
        </w:rPr>
        <w:t xml:space="preserve"> otrevligt när de</w:t>
      </w:r>
      <w:r w:rsidR="00961070" w:rsidRPr="00961070">
        <w:rPr>
          <w:rStyle w:val="Kommentarsreferens"/>
          <w:sz w:val="28"/>
          <w:szCs w:val="28"/>
        </w:rPr>
        <w:t xml:space="preserve"> be</w:t>
      </w:r>
      <w:r w:rsidR="00961070" w:rsidRPr="00961070">
        <w:rPr>
          <w:sz w:val="28"/>
          <w:szCs w:val="28"/>
        </w:rPr>
        <w:t>r om pengar</w:t>
      </w:r>
      <w:r>
        <w:rPr>
          <w:sz w:val="28"/>
          <w:szCs w:val="28"/>
        </w:rPr>
        <w:t>,</w:t>
      </w:r>
      <w:r w:rsidR="00961070" w:rsidRPr="00961070">
        <w:rPr>
          <w:sz w:val="28"/>
          <w:szCs w:val="28"/>
        </w:rPr>
        <w:t xml:space="preserve"> och </w:t>
      </w:r>
      <w:r w:rsidR="00961070" w:rsidRPr="00961070">
        <w:rPr>
          <w:rStyle w:val="Kommentarsreferens"/>
          <w:sz w:val="28"/>
          <w:szCs w:val="28"/>
        </w:rPr>
        <w:t>m</w:t>
      </w:r>
      <w:r w:rsidR="00961070" w:rsidRPr="00961070">
        <w:rPr>
          <w:sz w:val="28"/>
          <w:szCs w:val="28"/>
        </w:rPr>
        <w:t xml:space="preserve">an känner sig </w:t>
      </w:r>
      <w:r>
        <w:rPr>
          <w:sz w:val="28"/>
          <w:szCs w:val="28"/>
        </w:rPr>
        <w:t xml:space="preserve">också </w:t>
      </w:r>
      <w:r w:rsidR="00961070" w:rsidRPr="00961070">
        <w:rPr>
          <w:sz w:val="28"/>
          <w:szCs w:val="28"/>
        </w:rPr>
        <w:t>som en sämre medmänniska</w:t>
      </w:r>
      <w:r>
        <w:rPr>
          <w:sz w:val="28"/>
          <w:szCs w:val="28"/>
        </w:rPr>
        <w:t xml:space="preserve"> om man inte ger dem pengar.</w:t>
      </w:r>
      <w:r w:rsidR="00961070" w:rsidRPr="00961070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  </w:t>
      </w:r>
      <w:r w:rsidR="00961070" w:rsidRPr="00961070">
        <w:rPr>
          <w:sz w:val="28"/>
          <w:szCs w:val="28"/>
        </w:rPr>
        <w:t>Jag anser vidare att</w:t>
      </w:r>
      <w:r w:rsidR="00961070" w:rsidRPr="00961070">
        <w:rPr>
          <w:rStyle w:val="Kommentarsreferens"/>
          <w:sz w:val="28"/>
          <w:szCs w:val="28"/>
        </w:rPr>
        <w:t xml:space="preserve"> d</w:t>
      </w:r>
      <w:r w:rsidR="00961070" w:rsidRPr="00961070">
        <w:rPr>
          <w:sz w:val="28"/>
          <w:szCs w:val="28"/>
        </w:rPr>
        <w:t xml:space="preserve">et inte är medborgarnas ansvar att försörja EU-migranter, </w:t>
      </w:r>
      <w:r>
        <w:rPr>
          <w:sz w:val="28"/>
          <w:szCs w:val="28"/>
        </w:rPr>
        <w:t xml:space="preserve">Region Gotland och </w:t>
      </w:r>
      <w:r w:rsidR="00961070" w:rsidRPr="00961070">
        <w:rPr>
          <w:sz w:val="28"/>
          <w:szCs w:val="28"/>
        </w:rPr>
        <w:t xml:space="preserve">regeringen måste </w:t>
      </w:r>
      <w:r w:rsidR="00EA68EE">
        <w:rPr>
          <w:sz w:val="28"/>
          <w:szCs w:val="28"/>
        </w:rPr>
        <w:t xml:space="preserve">också </w:t>
      </w:r>
      <w:r w:rsidR="00961070" w:rsidRPr="00961070">
        <w:rPr>
          <w:sz w:val="28"/>
          <w:szCs w:val="28"/>
        </w:rPr>
        <w:t xml:space="preserve">ta sitt ansvar och hitta lösningar så att situationen </w:t>
      </w:r>
      <w:r>
        <w:rPr>
          <w:sz w:val="28"/>
          <w:szCs w:val="28"/>
        </w:rPr>
        <w:t>förbättras för dessa utsatta människor</w:t>
      </w:r>
      <w:r w:rsidR="00961070" w:rsidRPr="00961070">
        <w:rPr>
          <w:sz w:val="28"/>
          <w:szCs w:val="28"/>
        </w:rPr>
        <w:t xml:space="preserve">. </w:t>
      </w:r>
      <w:r w:rsidR="00961070" w:rsidRPr="00961070">
        <w:rPr>
          <w:sz w:val="28"/>
          <w:szCs w:val="28"/>
        </w:rPr>
        <w:br/>
      </w:r>
      <w:r w:rsidR="00961070" w:rsidRPr="00961070">
        <w:rPr>
          <w:sz w:val="28"/>
          <w:szCs w:val="28"/>
        </w:rPr>
        <w:br/>
        <w:t>Avslutningsvis hävdar jag att tiggeri på allmän plats</w:t>
      </w:r>
      <w:r w:rsidR="00961070" w:rsidRPr="00961070">
        <w:rPr>
          <w:rStyle w:val="Kommentarsreferens"/>
          <w:sz w:val="28"/>
          <w:szCs w:val="28"/>
        </w:rPr>
        <w:t xml:space="preserve"> b</w:t>
      </w:r>
      <w:r w:rsidR="00961070" w:rsidRPr="00961070">
        <w:rPr>
          <w:sz w:val="28"/>
          <w:szCs w:val="28"/>
        </w:rPr>
        <w:t xml:space="preserve">orde förbjudas, vi har rätt att känna oss säkra när vi går och handlar, vi ska inte </w:t>
      </w:r>
      <w:r w:rsidR="00EA68EE">
        <w:rPr>
          <w:sz w:val="28"/>
          <w:szCs w:val="28"/>
        </w:rPr>
        <w:t xml:space="preserve">heller </w:t>
      </w:r>
      <w:r w:rsidR="00961070" w:rsidRPr="00961070">
        <w:rPr>
          <w:sz w:val="28"/>
          <w:szCs w:val="28"/>
        </w:rPr>
        <w:t>behöva känna oss som sämre medmänniskor!</w:t>
      </w:r>
    </w:p>
    <w:p w14:paraId="3F780148" w14:textId="52E1DEB9" w:rsidR="00961070" w:rsidRDefault="00961070" w:rsidP="00961070">
      <w:pPr>
        <w:rPr>
          <w:sz w:val="28"/>
          <w:szCs w:val="28"/>
        </w:rPr>
      </w:pPr>
      <w:r w:rsidRPr="00961070">
        <w:rPr>
          <w:i/>
          <w:sz w:val="28"/>
          <w:szCs w:val="28"/>
        </w:rPr>
        <w:t>Helena Blom</w:t>
      </w:r>
      <w:r w:rsidR="002F647B">
        <w:rPr>
          <w:i/>
          <w:sz w:val="28"/>
          <w:szCs w:val="28"/>
        </w:rPr>
        <w:t>kvist</w:t>
      </w:r>
      <w:r>
        <w:rPr>
          <w:sz w:val="28"/>
          <w:szCs w:val="28"/>
        </w:rPr>
        <w:br/>
        <w:t>Gotlands Tidningar den 29 januari 2017</w:t>
      </w:r>
    </w:p>
    <w:p w14:paraId="645DBFB8" w14:textId="77777777" w:rsidR="001A3795" w:rsidRDefault="001A3795">
      <w:pPr>
        <w:rPr>
          <w:b/>
          <w:sz w:val="28"/>
          <w:szCs w:val="28"/>
        </w:rPr>
      </w:pPr>
    </w:p>
    <w:p w14:paraId="6CFC4C4D" w14:textId="1812E9A2" w:rsidR="00697A87" w:rsidRPr="00EA68EE" w:rsidRDefault="00961070">
      <w:pPr>
        <w:rPr>
          <w:sz w:val="28"/>
          <w:szCs w:val="28"/>
        </w:rPr>
      </w:pPr>
      <w:r>
        <w:rPr>
          <w:sz w:val="24"/>
          <w:szCs w:val="24"/>
        </w:rPr>
        <w:br/>
      </w:r>
    </w:p>
    <w:sectPr w:rsidR="00697A87" w:rsidRPr="00EA68EE" w:rsidSect="006B70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A1475"/>
    <w:multiLevelType w:val="hybridMultilevel"/>
    <w:tmpl w:val="AABA304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07EF4"/>
    <w:multiLevelType w:val="hybridMultilevel"/>
    <w:tmpl w:val="4E8CC8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70"/>
    <w:rsid w:val="001A3795"/>
    <w:rsid w:val="002F647B"/>
    <w:rsid w:val="004949BD"/>
    <w:rsid w:val="00576FBE"/>
    <w:rsid w:val="005A0405"/>
    <w:rsid w:val="00690E53"/>
    <w:rsid w:val="006B7045"/>
    <w:rsid w:val="00961070"/>
    <w:rsid w:val="00CD4F2A"/>
    <w:rsid w:val="00EA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B6C95"/>
  <w15:chartTrackingRefBased/>
  <w15:docId w15:val="{E4773C18-B556-BA4A-8C35-FE0A8997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70"/>
    <w:pPr>
      <w:spacing w:after="200" w:line="276" w:lineRule="auto"/>
    </w:pPr>
    <w:rPr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eckensnitt"/>
    <w:uiPriority w:val="99"/>
    <w:semiHidden/>
    <w:unhideWhenUsed/>
    <w:rsid w:val="00961070"/>
    <w:rPr>
      <w:sz w:val="16"/>
      <w:szCs w:val="16"/>
    </w:rPr>
  </w:style>
  <w:style w:type="paragraph" w:styleId="Liststycke">
    <w:name w:val="List Paragraph"/>
    <w:basedOn w:val="Normal"/>
    <w:uiPriority w:val="34"/>
    <w:qFormat/>
    <w:rsid w:val="001A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2294</Characters>
  <Application>Microsoft Office Word</Application>
  <DocSecurity>0</DocSecurity>
  <Lines>88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Blomgren</dc:creator>
  <cp:keywords/>
  <dc:description/>
  <cp:lastModifiedBy>Bengt Fredrik Blomgren</cp:lastModifiedBy>
  <cp:revision>2</cp:revision>
  <cp:lastPrinted>2021-02-23T10:46:00Z</cp:lastPrinted>
  <dcterms:created xsi:type="dcterms:W3CDTF">2021-03-11T17:21:00Z</dcterms:created>
  <dcterms:modified xsi:type="dcterms:W3CDTF">2021-03-11T17:21:00Z</dcterms:modified>
</cp:coreProperties>
</file>