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LEASE </w:t>
      </w:r>
      <w:r>
        <w:rPr>
          <w:spacing w:val="-2"/>
        </w:rPr>
        <w:t>AGREEMENT</w:t>
      </w:r>
    </w:p>
    <w:p>
      <w:pPr>
        <w:pStyle w:val="BodyText"/>
        <w:spacing w:before="2"/>
        <w:rPr>
          <w:rFonts w:ascii="Arial"/>
          <w:b/>
          <w:sz w:val="36"/>
        </w:rPr>
      </w:pPr>
    </w:p>
    <w:p>
      <w:pPr>
        <w:pStyle w:val="BodyText"/>
        <w:ind w:left="120"/>
      </w:pPr>
      <w:r>
        <w:rPr/>
        <w:t>This Lease Agreement is made between ABC Properties (Landlord) and XYZ Corporation </w:t>
      </w:r>
      <w:r>
        <w:rPr>
          <w:spacing w:val="-2"/>
        </w:rPr>
        <w:t>(Tenant).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>
          <w:spacing w:val="-2"/>
        </w:rPr>
        <w:t>PARTIES</w:t>
      </w:r>
    </w:p>
    <w:p>
      <w:pPr>
        <w:pStyle w:val="BodyText"/>
        <w:spacing w:before="111"/>
        <w:rPr>
          <w:rFonts w:ascii="Arial"/>
          <w:b/>
          <w:sz w:val="28"/>
        </w:rPr>
      </w:pPr>
    </w:p>
    <w:p>
      <w:pPr>
        <w:pStyle w:val="BodyText"/>
        <w:spacing w:line="333" w:lineRule="auto"/>
        <w:ind w:left="120" w:right="6483"/>
      </w:pPr>
      <w:r>
        <w:rPr/>
        <w:t>Landlord:</w:t>
      </w:r>
      <w:r>
        <w:rPr>
          <w:spacing w:val="-14"/>
        </w:rPr>
        <w:t> </w:t>
      </w:r>
      <w:r>
        <w:rPr/>
        <w:t>ABC</w:t>
      </w:r>
      <w:r>
        <w:rPr>
          <w:spacing w:val="-14"/>
        </w:rPr>
        <w:t> </w:t>
      </w:r>
      <w:r>
        <w:rPr/>
        <w:t>Properties Tenant: XYZ </w:t>
      </w:r>
      <w:r>
        <w:rPr>
          <w:spacing w:val="-2"/>
        </w:rPr>
        <w:t>Corporation</w:t>
      </w:r>
    </w:p>
    <w:p>
      <w:pPr>
        <w:pStyle w:val="BodyText"/>
        <w:spacing w:before="1"/>
        <w:ind w:left="120"/>
      </w:pPr>
      <w:r>
        <w:rPr/>
        <w:t>Property: 123 Main Street, </w:t>
      </w:r>
      <w:r>
        <w:rPr>
          <w:spacing w:val="-2"/>
        </w:rPr>
        <w:t>Hyderabad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>
          <w:spacing w:val="-4"/>
        </w:rPr>
        <w:t>RENT</w:t>
      </w:r>
    </w:p>
    <w:p>
      <w:pPr>
        <w:pStyle w:val="BodyText"/>
        <w:spacing w:before="111"/>
        <w:rPr>
          <w:rFonts w:ascii="Arial"/>
          <w:b/>
          <w:sz w:val="28"/>
        </w:rPr>
      </w:pPr>
    </w:p>
    <w:p>
      <w:pPr>
        <w:pStyle w:val="BodyText"/>
        <w:spacing w:line="333" w:lineRule="auto"/>
        <w:ind w:left="120"/>
      </w:pPr>
      <w:r>
        <w:rPr/>
        <w:t>The</w:t>
      </w:r>
      <w:r>
        <w:rPr>
          <w:spacing w:val="-2"/>
        </w:rPr>
        <w:t> </w:t>
      </w:r>
      <w:r>
        <w:rPr/>
        <w:t>Tenant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pay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monthly</w:t>
      </w:r>
      <w:r>
        <w:rPr>
          <w:spacing w:val="-2"/>
        </w:rPr>
        <w:t> </w:t>
      </w:r>
      <w:r>
        <w:rPr/>
        <w:t>rent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INR</w:t>
      </w:r>
      <w:r>
        <w:rPr>
          <w:spacing w:val="-2"/>
        </w:rPr>
        <w:t> </w:t>
      </w:r>
      <w:r>
        <w:rPr/>
        <w:t>50,000.</w:t>
      </w:r>
      <w:r>
        <w:rPr>
          <w:spacing w:val="-2"/>
        </w:rPr>
        <w:t> </w:t>
      </w:r>
      <w:r>
        <w:rPr/>
        <w:t>Rent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paid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5th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each </w:t>
      </w:r>
      <w:r>
        <w:rPr>
          <w:spacing w:val="-2"/>
        </w:rPr>
        <w:t>month.</w:t>
      </w:r>
    </w:p>
    <w:p>
      <w:pPr>
        <w:pStyle w:val="BodyText"/>
        <w:spacing w:before="176"/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/>
        <w:t>SECURITY </w:t>
      </w:r>
      <w:r>
        <w:rPr>
          <w:spacing w:val="-2"/>
        </w:rPr>
        <w:t>DEPOSIT</w:t>
      </w:r>
    </w:p>
    <w:p>
      <w:pPr>
        <w:pStyle w:val="BodyText"/>
        <w:spacing w:before="111"/>
        <w:rPr>
          <w:rFonts w:ascii="Arial"/>
          <w:b/>
          <w:sz w:val="28"/>
        </w:rPr>
      </w:pPr>
    </w:p>
    <w:p>
      <w:pPr>
        <w:pStyle w:val="BodyText"/>
        <w:ind w:left="120"/>
      </w:pPr>
      <w:r>
        <w:rPr/>
        <w:t>The Tenant shall pay a security deposit of INR </w:t>
      </w:r>
      <w:r>
        <w:rPr>
          <w:spacing w:val="-2"/>
        </w:rPr>
        <w:t>100,000.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>
          <w:spacing w:val="-2"/>
        </w:rPr>
        <w:t>MAINTENANCE</w:t>
      </w:r>
    </w:p>
    <w:p>
      <w:pPr>
        <w:pStyle w:val="BodyText"/>
        <w:spacing w:before="111"/>
        <w:rPr>
          <w:rFonts w:ascii="Arial"/>
          <w:b/>
          <w:sz w:val="28"/>
        </w:rPr>
      </w:pPr>
    </w:p>
    <w:p>
      <w:pPr>
        <w:pStyle w:val="BodyText"/>
        <w:spacing w:line="333" w:lineRule="auto"/>
        <w:ind w:left="120"/>
      </w:pPr>
      <w:r>
        <w:rPr/>
        <w:t>The</w:t>
      </w:r>
      <w:r>
        <w:rPr>
          <w:spacing w:val="-3"/>
        </w:rPr>
        <w:t> </w:t>
      </w:r>
      <w:r>
        <w:rPr/>
        <w:t>Tenant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premises</w:t>
      </w:r>
      <w:r>
        <w:rPr>
          <w:spacing w:val="-3"/>
        </w:rPr>
        <w:t> </w:t>
      </w:r>
      <w:r>
        <w:rPr/>
        <w:t>clean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condition.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Landlord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 structural repairs.</w:t>
      </w:r>
    </w:p>
    <w:p>
      <w:pPr>
        <w:pStyle w:val="BodyText"/>
        <w:spacing w:before="175"/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1" w:after="0"/>
        <w:ind w:left="431" w:right="0" w:hanging="311"/>
        <w:jc w:val="left"/>
      </w:pPr>
      <w:r>
        <w:rPr>
          <w:spacing w:val="-2"/>
        </w:rPr>
        <w:t>TERMINATION</w:t>
      </w:r>
    </w:p>
    <w:p>
      <w:pPr>
        <w:pStyle w:val="BodyText"/>
        <w:spacing w:before="110"/>
        <w:rPr>
          <w:rFonts w:ascii="Arial"/>
          <w:b/>
          <w:sz w:val="28"/>
        </w:rPr>
      </w:pPr>
    </w:p>
    <w:p>
      <w:pPr>
        <w:pStyle w:val="BodyText"/>
        <w:spacing w:before="1"/>
        <w:ind w:left="120"/>
      </w:pPr>
      <w:r>
        <w:rPr/>
        <w:t>Either party may terminate this agreement by providing 30 days written </w:t>
      </w:r>
      <w:r>
        <w:rPr>
          <w:spacing w:val="-2"/>
        </w:rPr>
        <w:t>notice.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2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/>
        <w:t>GOVERNING </w:t>
      </w:r>
      <w:r>
        <w:rPr>
          <w:spacing w:val="-5"/>
        </w:rPr>
        <w:t>LAW</w:t>
      </w:r>
    </w:p>
    <w:p>
      <w:pPr>
        <w:pStyle w:val="BodyText"/>
        <w:spacing w:before="111"/>
        <w:rPr>
          <w:rFonts w:ascii="Arial"/>
          <w:b/>
          <w:sz w:val="28"/>
        </w:rPr>
      </w:pPr>
    </w:p>
    <w:p>
      <w:pPr>
        <w:pStyle w:val="BodyText"/>
        <w:ind w:left="120"/>
      </w:pPr>
      <w:r>
        <w:rPr/>
        <w:t>This agreement shall be governed by the laws applicable in the jurisdiction where the property is </w:t>
      </w:r>
      <w:r>
        <w:rPr>
          <w:spacing w:val="-2"/>
        </w:rPr>
        <w:t>located.</w:t>
      </w:r>
    </w:p>
    <w:sectPr>
      <w:type w:val="continuous"/>
      <w:pgSz w:w="11910" w:h="16840"/>
      <w:pgMar w:top="120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32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5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1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8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4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6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141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1" w:hanging="31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1" w:hanging="31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2026-09-05T10:12:53Z</dcterms:created>
  <dcterms:modified xsi:type="dcterms:W3CDTF">2026-09-05T10:12:53Z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</Properties>
</file>