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wmodacdbw5m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Template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yxdptir9gpd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Rapport de conduite de projet AI Engineering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40h8vo435v4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Contexte et analyse des besoins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6l4r63m2hm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Présentation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(organisation et / ou contexte)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Exemples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Secteur d’activité, taille de l'organisation, enjeux business.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Niveau de maturité IA / MLOps.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Contraintes technologiques, de sécurité, d’infrastructure ou de scalabilité.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hhq9fqp5e65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Collecte et analyse du besoin métier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Parties prenantes impliquées (métier, IT, sécurité, etc.).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Recueil du besoin : méthodes (interviews, ateliers, backlog produit, documentation).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Objectifs techniques et/ou business visés (ex : automatisation, recommandations, assistant LLM…).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Contraintes réglementaires, éthiques, de sécurité ou de déploiement.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Hiérarchisation des besoins (ex. : matrice impact/effort).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29aus6m0umq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2. Audit de la solution data existante (ou proposée si absence de solution existante)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yr16913kh2h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Solution actuelle ou proposée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actuelle : description des flux, API, modèles,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Outils/technos utilisés (Data Lake, orchestrateur, modèle hébergé, API gateway…).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dqgftsk17m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Évaluation de l’adéquation aux besoins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Critères d’analyse : performance, robustesse, sécurité, coût, maintenance, monitoring.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des écarts et limites.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Visualisation des flux / processus existants.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yd7uxdsn1u1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3. Identification d’une solution technique cible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Comparatif d’approches techniques (paradigmes, technos, langages, modèles, infrastructures).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Avantages/inconvénients.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Schéma d’architecture cible clair (composants, communication, sécurité).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Justification des choix technologiques : API, conteneurisation, base de données, orchestrateur, LLM, etc.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Méthodologie d’identification, d’évaluation et de priorisation des cas d’usage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Hiérarchisation documentée des cas d’usage (ex : matrice valeur/effort, backlog produit…).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bb8h6y18sfn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4. Stratégie de mise en œuvre et d’industrialisation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tcqtxt0nan5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Proposition de démarche projet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Roadmap de mise en œuvre (phases, jalons, responsabilités).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Découpage en étapes : développement, tests, conteneurisation, intégration, déploiement, monitoring.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Outils envisagés pour chaque phase (ex. : Docker, GitHub Actions, MLflow, Streamlit…).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zyjxc33peyg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Aide à la prise de décision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Synthèse des risques et opportunités.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Scénarios budgétaires (estimation des coûts d’implémentation, exemples : infra, inférence, DevOps).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Indicateurs de succès (KPI business et techniques).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Prise en compte des </w:t>
      </w:r>
      <w:r w:rsidDel="00000000" w:rsidR="00000000" w:rsidRPr="00000000">
        <w:rPr>
          <w:rtl w:val="0"/>
        </w:rPr>
        <w:t xml:space="preserve">impacts potentiels (ex : légaux, réglementaires, business, organisationnels, biais, faille sécurité, latence) et des leviers d’atténuation dans les recommandations.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86zalydws4k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5. Contrôle et suivi du projet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mjtkfgrsiao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Tableau de bord de pilotage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Indicateurs de suivi : délais, coûts, livrables, qualité des données, performances.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Méthodologie de gestion (Kanban, Scrum, DevOps, etc.).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csu3lwsgpv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Outils et process de suivi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Outils de suivi en production (ex : Prometheus, Grafana, RAGAS, logs customisés).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Méthodologie de test et évaluation : tests unitaires, tests de charge, test API, sandbox.</w:t>
        <w:br w:type="textWrapping"/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o9ikalh32r1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6. Conclusion &amp; recommandations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Résumé</w:t>
      </w:r>
      <w:r w:rsidDel="00000000" w:rsidR="00000000" w:rsidRPr="00000000">
        <w:rPr>
          <w:rtl w:val="0"/>
        </w:rPr>
        <w:t xml:space="preserve"> des choix clés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Perspectives d’évolution.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Prochaines étapes recommandées.</w:t>
        <w:br w:type="textWrapping"/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xb6dpx6st2c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7. Annexes (exemples)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Lien vers le projet : dépôt GitHub / lien vers l’instance déployée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README.md du projet.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de lancement / notebooks de démonstration.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Diagrammes, logs, captures d’écran éventuelles.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