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pBdr>
          <w:top w:val="none" w:color="auto" w:sz="0" w:space="0"/>
          <w:left w:val="none" w:color="auto" w:sz="0" w:space="0"/>
          <w:bottom w:val="none" w:color="auto" w:sz="0" w:space="0"/>
          <w:right w:val="none" w:color="auto" w:sz="0" w:space="0"/>
        </w:pBdr>
        <w:spacing w:before="0" w:after="225"/>
        <w:ind w:left="375" w:right="375"/>
        <w:textAlignment w:val="baseline"/>
        <w:rPr>
          <w:rFonts w:ascii="Arial" w:hAnsi="Arial" w:eastAsia="Arial" w:cs="Arial"/>
          <w:b/>
          <w:bCs/>
          <w:sz w:val="30"/>
          <w:szCs w:val="30"/>
          <w:lang/>
        </w:rPr>
      </w:pPr>
      <w:bookmarkStart w:id="0" w:name="_GoBack"/>
      <w:bookmarkEnd w:id="0"/>
      <w:r>
        <w:rPr>
          <w:rFonts w:ascii="Arial" w:hAnsi="Arial" w:eastAsia="Arial" w:cs="Arial"/>
          <w:b/>
          <w:bCs/>
          <w:lang/>
        </w:rPr>
        <w:t>包头市住房和城乡建设局关于勘察设计企业和施工图审查机构落实碳达峰、碳中和有关政策制度和建设标准的通知</w:t>
      </w:r>
    </w:p>
    <w:p>
      <w:pPr>
        <w:ind w:left="375" w:right="375"/>
        <w:rPr>
          <w:rFonts w:ascii="Arial" w:hAnsi="Arial" w:eastAsia="Arial" w:cs="Arial"/>
          <w:lang/>
        </w:rPr>
      </w:pPr>
      <w:r>
        <w:rPr>
          <w:rFonts w:ascii="Arial" w:hAnsi="Arial" w:eastAsia="Arial" w:cs="Arial"/>
          <w:lang/>
        </w:rPr>
        <w:br w:type="textWrapping"/>
      </w:r>
    </w:p>
    <w:p>
      <w:pPr>
        <w:pStyle w:val="9"/>
        <w:pBdr>
          <w:top w:val="none" w:color="auto" w:sz="0" w:space="0"/>
          <w:left w:val="none" w:color="auto" w:sz="0" w:space="0"/>
          <w:bottom w:val="none" w:color="auto" w:sz="0" w:space="0"/>
          <w:right w:val="none" w:color="auto" w:sz="0" w:space="0"/>
        </w:pBdr>
        <w:spacing w:before="0" w:after="0" w:line="600" w:lineRule="atLeast"/>
        <w:ind w:left="375" w:right="375"/>
        <w:jc w:val="center"/>
        <w:rPr>
          <w:rFonts w:ascii="宋体" w:hAnsi="宋体" w:eastAsia="宋体" w:cs="宋体"/>
          <w:color w:val="000000"/>
          <w:sz w:val="27"/>
          <w:szCs w:val="27"/>
          <w:lang/>
        </w:rPr>
      </w:pPr>
      <w:r>
        <w:rPr>
          <w:rFonts w:ascii="宋体" w:hAnsi="宋体" w:eastAsia="宋体" w:cs="宋体"/>
          <w:color w:val="000000"/>
          <w:sz w:val="27"/>
          <w:szCs w:val="27"/>
          <w:vertAlign w:val="baseline"/>
          <w:lang/>
        </w:rPr>
        <w:t>包头市住房和城乡建设局关于勘察设计企业和施工图审查机构落实碳达峰、碳中和有关政策制度和建设标准的通知</w:t>
      </w:r>
      <w:r>
        <w:rPr>
          <w:rFonts w:ascii="宋体" w:hAnsi="宋体" w:eastAsia="宋体" w:cs="宋体"/>
          <w:color w:val="000000"/>
          <w:sz w:val="27"/>
          <w:szCs w:val="27"/>
          <w:vertAlign w:val="baseline"/>
          <w:lang/>
        </w:rPr>
        <w:br w:type="textWrapping"/>
      </w:r>
      <w:r>
        <w:rPr>
          <w:rFonts w:ascii="宋体" w:hAnsi="宋体" w:eastAsia="宋体" w:cs="宋体"/>
          <w:color w:val="000000"/>
          <w:sz w:val="27"/>
          <w:szCs w:val="27"/>
          <w:vertAlign w:val="baseline"/>
          <w:lang/>
        </w:rPr>
        <w:t>（2021年12月14日）</w:t>
      </w:r>
    </w:p>
    <w:p>
      <w:pPr>
        <w:pStyle w:val="10"/>
        <w:pBdr>
          <w:top w:val="none" w:color="auto" w:sz="0" w:space="0"/>
          <w:left w:val="none" w:color="auto" w:sz="0" w:space="0"/>
          <w:bottom w:val="none" w:color="auto" w:sz="0" w:space="0"/>
          <w:right w:val="none" w:color="auto" w:sz="0" w:space="0"/>
        </w:pBdr>
        <w:spacing w:before="150" w:after="300"/>
        <w:ind w:left="375" w:right="375"/>
        <w:textAlignment w:val="baseline"/>
        <w:rPr>
          <w:rFonts w:ascii="宋体" w:hAnsi="宋体" w:eastAsia="宋体" w:cs="宋体"/>
          <w:b/>
          <w:bCs/>
          <w:color w:val="218FC4"/>
          <w:sz w:val="21"/>
          <w:szCs w:val="21"/>
          <w:lang/>
        </w:rPr>
      </w:pPr>
      <w:r>
        <w:rPr>
          <w:rFonts w:ascii="宋体" w:hAnsi="宋体" w:eastAsia="宋体" w:cs="宋体"/>
          <w:b/>
          <w:bCs/>
          <w:color w:val="218FC4"/>
          <w:sz w:val="21"/>
          <w:szCs w:val="21"/>
          <w:lang/>
        </w:rPr>
        <w:br w:type="textWrapping"/>
      </w:r>
      <w:r>
        <w:rPr>
          <w:rFonts w:ascii="Arial" w:hAnsi="Arial" w:eastAsia="Arial" w:cs="Arial"/>
          <w:b w:val="0"/>
          <w:bCs w:val="0"/>
          <w:strike w:val="0"/>
          <w:color w:val="000000"/>
          <w:sz w:val="27"/>
          <w:szCs w:val="27"/>
          <w:u w:val="none"/>
          <w:lang/>
        </w:rPr>
        <w:pict>
          <v:shape id="_x0000_i1026" o:spt="75" type="#_x0000_t75" style="height:636pt;width:449.25pt;" filled="f" stroked="f" coordsize="21600,21600">
            <v:path/>
            <v:fill on="f" focussize="0,0"/>
            <v:stroke on="f"/>
            <v:imagedata r:id="rId8" o:title=""/>
            <o:lock v:ext="edit" aspectratio="t"/>
            <w10:wrap type="none"/>
            <w10:anchorlock/>
          </v:shape>
        </w:pict>
      </w:r>
      <w:r>
        <w:rPr>
          <w:rFonts w:ascii="Arial" w:hAnsi="Arial" w:eastAsia="Arial" w:cs="Arial"/>
          <w:b w:val="0"/>
          <w:bCs w:val="0"/>
          <w:strike w:val="0"/>
          <w:color w:val="000000"/>
          <w:sz w:val="27"/>
          <w:szCs w:val="27"/>
          <w:u w:val="none"/>
          <w:lang/>
        </w:rPr>
        <w:br w:type="textWrapping"/>
      </w:r>
      <w:r>
        <w:rPr>
          <w:rFonts w:ascii="Arial" w:hAnsi="Arial" w:eastAsia="Arial" w:cs="Arial"/>
          <w:b w:val="0"/>
          <w:bCs w:val="0"/>
          <w:strike w:val="0"/>
          <w:color w:val="000000"/>
          <w:sz w:val="27"/>
          <w:szCs w:val="27"/>
          <w:u w:val="none"/>
          <w:lang/>
        </w:rPr>
        <w:pict>
          <v:shape id="_x0000_i1027" o:spt="75" type="#_x0000_t75" style="height:640.5pt;width:453pt;" filled="f" stroked="f" coordsize="21600,21600">
            <v:path/>
            <v:fill on="f" focussize="0,0"/>
            <v:stroke on="f"/>
            <v:imagedata r:id="rId9" o:title=""/>
            <o:lock v:ext="edit" aspectratio="t"/>
            <w10:wrap type="none"/>
            <w10:anchorlock/>
          </v:shape>
        </w:pict>
      </w:r>
      <w:r>
        <w:rPr>
          <w:rFonts w:ascii="Arial" w:hAnsi="Arial" w:eastAsia="Arial" w:cs="Arial"/>
          <w:b w:val="0"/>
          <w:bCs w:val="0"/>
          <w:strike w:val="0"/>
          <w:color w:val="000000"/>
          <w:sz w:val="27"/>
          <w:szCs w:val="27"/>
          <w:u w:val="none"/>
          <w:lang/>
        </w:rPr>
        <w:br w:type="textWrapping"/>
      </w:r>
      <w:r>
        <w:rPr>
          <w:rFonts w:ascii="Arial" w:hAnsi="Arial" w:eastAsia="Arial" w:cs="Arial"/>
          <w:b w:val="0"/>
          <w:bCs w:val="0"/>
          <w:strike w:val="0"/>
          <w:color w:val="000000"/>
          <w:sz w:val="27"/>
          <w:szCs w:val="27"/>
          <w:u w:val="none"/>
          <w:lang/>
        </w:rPr>
        <w:pict>
          <v:shape id="_x0000_i1028" o:spt="75" type="#_x0000_t75" style="height:641.25pt;width:453.75pt;" filled="f" stroked="f" coordsize="21600,21600">
            <v:path/>
            <v:fill on="f" focussize="0,0"/>
            <v:stroke on="f"/>
            <v:imagedata r:id="rId10" o:title=""/>
            <o:lock v:ext="edit" aspectratio="t"/>
            <w10:wrap type="none"/>
            <w10:anchorlock/>
          </v:shape>
        </w:pict>
      </w:r>
      <w:r>
        <w:rPr>
          <w:rFonts w:ascii="Arial" w:hAnsi="Arial" w:eastAsia="Arial" w:cs="Arial"/>
          <w:b w:val="0"/>
          <w:bCs w:val="0"/>
          <w:strike w:val="0"/>
          <w:color w:val="000000"/>
          <w:sz w:val="27"/>
          <w:szCs w:val="27"/>
          <w:u w:val="none"/>
          <w:lang/>
        </w:rPr>
        <w:br w:type="textWrapping"/>
      </w:r>
      <w:r>
        <w:rPr>
          <w:rFonts w:ascii="Arial" w:hAnsi="Arial" w:eastAsia="Arial" w:cs="Arial"/>
          <w:b w:val="0"/>
          <w:bCs w:val="0"/>
          <w:strike w:val="0"/>
          <w:color w:val="000000"/>
          <w:sz w:val="27"/>
          <w:szCs w:val="27"/>
          <w:u w:val="none"/>
          <w:lang/>
        </w:rPr>
        <w:pict>
          <v:shape id="_x0000_i1029" o:spt="75" type="#_x0000_t75" style="height:641.25pt;width:454.5pt;" filled="f" stroked="f" coordsize="21600,21600">
            <v:path/>
            <v:fill on="f" focussize="0,0"/>
            <v:stroke on="f"/>
            <v:imagedata r:id="rId11" o:title=""/>
            <o:lock v:ext="edit" aspectratio="t"/>
            <w10:wrap type="none"/>
            <w10:anchorlock/>
          </v:shape>
        </w:pict>
      </w:r>
      <w:r>
        <w:rPr>
          <w:rFonts w:ascii="Arial" w:hAnsi="Arial" w:eastAsia="Arial" w:cs="Arial"/>
          <w:b w:val="0"/>
          <w:bCs w:val="0"/>
          <w:strike w:val="0"/>
          <w:color w:val="000000"/>
          <w:sz w:val="27"/>
          <w:szCs w:val="27"/>
          <w:u w:val="none"/>
          <w:lang/>
        </w:rPr>
        <w:br w:type="textWrapping"/>
      </w:r>
      <w:r>
        <w:rPr>
          <w:rFonts w:ascii="Arial" w:hAnsi="Arial" w:eastAsia="Arial" w:cs="Arial"/>
          <w:b w:val="0"/>
          <w:bCs w:val="0"/>
          <w:strike w:val="0"/>
          <w:color w:val="000000"/>
          <w:sz w:val="27"/>
          <w:szCs w:val="27"/>
          <w:u w:val="none"/>
          <w:lang/>
        </w:rPr>
        <w:pict>
          <v:shape id="_x0000_i1030" o:spt="75" type="#_x0000_t75" style="height:636pt;width:451.5pt;" filled="f" stroked="f" coordsize="21600,21600">
            <v:path/>
            <v:fill on="f" focussize="0,0"/>
            <v:stroke on="f"/>
            <v:imagedata r:id="rId12" o:title=""/>
            <o:lock v:ext="edit" aspectratio="t"/>
            <w10:wrap type="none"/>
            <w10:anchorlock/>
          </v:shape>
        </w:pict>
      </w:r>
      <w:r>
        <w:rPr>
          <w:rFonts w:ascii="Arial" w:hAnsi="Arial" w:eastAsia="Arial" w:cs="Arial"/>
          <w:b w:val="0"/>
          <w:bCs w:val="0"/>
          <w:strike w:val="0"/>
          <w:color w:val="000000"/>
          <w:sz w:val="27"/>
          <w:szCs w:val="27"/>
          <w:u w:val="none"/>
          <w:lang/>
        </w:rPr>
        <w:br w:type="textWrapping"/>
      </w:r>
    </w:p>
    <w:p>
      <w:pPr>
        <w:spacing w:after="0"/>
        <w:ind w:left="375" w:right="375"/>
        <w:rPr>
          <w:rFonts w:ascii="Arial" w:hAnsi="Arial" w:eastAsia="Arial" w:cs="Arial"/>
          <w:lang/>
        </w:rPr>
      </w:pPr>
      <w:r>
        <w:rPr>
          <w:rFonts w:ascii="Arial" w:hAnsi="Arial" w:eastAsia="Arial" w:cs="Arial"/>
          <w:lang/>
        </w:rPr>
        <w:br w:type="textWrapping"/>
      </w:r>
    </w:p>
    <w:p>
      <w:pPr>
        <w:spacing w:line="630" w:lineRule="atLeast"/>
        <w:rPr>
          <w:rFonts w:ascii="Times New Roman" w:hAnsi="Times New Roman" w:eastAsia="Times New Roman" w:cs="Times New Roman"/>
          <w:sz w:val="26"/>
          <w:szCs w:val="26"/>
          <w:lang/>
        </w:rPr>
      </w:pPr>
      <w:r>
        <w:br w:type="page"/>
      </w:r>
      <w:r>
        <w:rPr>
          <w:rFonts w:ascii="Times New Roman" w:hAnsi="Times New Roman" w:eastAsia="Times New Roman" w:cs="Times New Roman"/>
          <w:sz w:val="26"/>
          <w:szCs w:val="26"/>
          <w:lang/>
        </w:rPr>
        <w:t>©北大法宝：（</w:t>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"https://www.pkulaw.com"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218FC4"/>
          <w:sz w:val="26"/>
          <w:szCs w:val="26"/>
          <w:u w:val="single" w:color="218FC4"/>
          <w:lang/>
        </w:rPr>
        <w:t>www.pkulaw.com</w:t>
      </w:r>
      <w:r>
        <w:rPr>
          <w:rFonts w:ascii="Times New Roman" w:hAnsi="Times New Roman" w:eastAsia="Times New Roman" w:cs="Times New Roman"/>
          <w:color w:val="218FC4"/>
          <w:sz w:val="26"/>
          <w:szCs w:val="26"/>
          <w:u w:val="single" w:color="218FC4"/>
          <w:lang/>
        </w:rPr>
        <w:fldChar w:fldCharType="end"/>
      </w:r>
      <w:r>
        <w:rPr>
          <w:rFonts w:ascii="Times New Roman" w:hAnsi="Times New Roman" w:eastAsia="Times New Roman" w:cs="Times New Roman"/>
          <w:sz w:val="26"/>
          <w:szCs w:val="26"/>
          <w:lang/>
        </w:rPr>
        <w:t>）专业提供法律信息、法学知识和法律软件领域各类解决方案。北大法宝为您提供丰富的参考资料，正式引用法规条文时请与标准文本核对。 欢迎查看所有</w:t>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"http://www.pkulaw.net/" \t "_blank"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218FC4"/>
          <w:sz w:val="26"/>
          <w:szCs w:val="26"/>
          <w:u w:val="single" w:color="218FC4"/>
          <w:lang/>
        </w:rPr>
        <w:t>产品和服务</w:t>
      </w:r>
      <w:r>
        <w:rPr>
          <w:rFonts w:ascii="Times New Roman" w:hAnsi="Times New Roman" w:eastAsia="Times New Roman" w:cs="Times New Roman"/>
          <w:color w:val="218FC4"/>
          <w:sz w:val="26"/>
          <w:szCs w:val="26"/>
          <w:u w:val="single" w:color="218FC4"/>
          <w:lang/>
        </w:rPr>
        <w:fldChar w:fldCharType="end"/>
      </w:r>
      <w:r>
        <w:rPr>
          <w:rFonts w:ascii="Times New Roman" w:hAnsi="Times New Roman" w:eastAsia="Times New Roman" w:cs="Times New Roman"/>
          <w:sz w:val="26"/>
          <w:szCs w:val="26"/>
          <w:lang/>
        </w:rPr>
        <w:t>。</w:t>
      </w:r>
      <w:r>
        <w:rPr>
          <w:rFonts w:ascii="Times New Roman" w:hAnsi="Times New Roman" w:eastAsia="Times New Roman" w:cs="Times New Roman"/>
          <w:sz w:val="26"/>
          <w:szCs w:val="26"/>
          <w:lang/>
        </w:rPr>
        <w:br w:type="textWrapping"/>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"http://www.pkulaw.com/helps/69.html" \t "_blank"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218FC4"/>
          <w:sz w:val="26"/>
          <w:szCs w:val="26"/>
          <w:u w:val="single" w:color="218FC4"/>
          <w:lang/>
        </w:rPr>
        <w:t>法宝快讯： 如何快速找到您需要的检索结果？ 法宝 V6 有何新特色？</w:t>
      </w:r>
      <w:r>
        <w:rPr>
          <w:rFonts w:ascii="Times New Roman" w:hAnsi="Times New Roman" w:eastAsia="Times New Roman" w:cs="Times New Roman"/>
          <w:color w:val="218FC4"/>
          <w:sz w:val="26"/>
          <w:szCs w:val="26"/>
          <w:u w:val="single" w:color="218FC4"/>
          <w:lang/>
        </w:rPr>
        <w:fldChar w:fldCharType="end"/>
      </w:r>
    </w:p>
    <w:p>
      <w:pPr>
        <w:spacing w:before="900"/>
        <w:ind w:left="900" w:right="900"/>
        <w:jc w:val="center"/>
        <w:rPr>
          <w:rFonts w:ascii="Times New Roman" w:hAnsi="Times New Roman" w:eastAsia="Times New Roman" w:cs="Times New Roman"/>
          <w:lang/>
        </w:rPr>
      </w:pPr>
      <w:r>
        <w:rPr>
          <w:rFonts w:ascii="Times New Roman" w:hAnsi="Times New Roman" w:eastAsia="Times New Roman" w:cs="Times New Roman"/>
          <w:strike w:val="0"/>
          <w:u w:val="none"/>
          <w:lang/>
        </w:rPr>
        <w:pict>
          <v:shape id="_x0000_i1031" o:spt="75" type="#_x0000_t75" style="height:192pt;width:192pt;" filled="f" stroked="f" coordsize="21600,21600">
            <v:path/>
            <v:fill on="f" focussize="0,0"/>
            <v:stroke on="f"/>
            <v:imagedata r:id="rId13" o:title=""/>
            <o:lock v:ext="edit" aspectratio="t"/>
            <w10:wrap type="none"/>
            <w10:anchorlock/>
          </v:shape>
        </w:pict>
      </w:r>
    </w:p>
    <w:p>
      <w:pPr>
        <w:spacing w:after="900" w:line="630" w:lineRule="atLeast"/>
        <w:ind w:left="900" w:right="900"/>
        <w:jc w:val="center"/>
        <w:rPr>
          <w:rFonts w:ascii="Times New Roman" w:hAnsi="Times New Roman" w:eastAsia="Times New Roman" w:cs="Times New Roman"/>
          <w:sz w:val="26"/>
          <w:szCs w:val="26"/>
          <w:lang/>
        </w:rPr>
      </w:pPr>
      <w:r>
        <w:rPr>
          <w:rFonts w:ascii="Times New Roman" w:hAnsi="Times New Roman" w:eastAsia="Times New Roman" w:cs="Times New Roman"/>
          <w:sz w:val="26"/>
          <w:szCs w:val="26"/>
          <w:lang/>
        </w:rPr>
        <w:t xml:space="preserve">扫描二维码阅读原文 </w:t>
      </w:r>
    </w:p>
    <w:p>
      <w:pPr>
        <w:spacing w:line="630" w:lineRule="atLeast"/>
        <w:jc w:val="center"/>
        <w:rPr>
          <w:rFonts w:ascii="Times New Roman" w:hAnsi="Times New Roman" w:eastAsia="Times New Roman" w:cs="Times New Roman"/>
          <w:sz w:val="26"/>
          <w:szCs w:val="26"/>
          <w:lang/>
        </w:rPr>
      </w:pPr>
      <w:r>
        <w:rPr>
          <w:rFonts w:ascii="Times New Roman" w:hAnsi="Times New Roman" w:eastAsia="Times New Roman" w:cs="Times New Roman"/>
          <w:sz w:val="26"/>
          <w:szCs w:val="26"/>
          <w:lang/>
        </w:rPr>
        <w:t>原文链接：</w:t>
      </w:r>
      <w:r>
        <w:rPr>
          <w:rFonts w:ascii="Times New Roman" w:hAnsi="Times New Roman" w:eastAsia="Times New Roman" w:cs="Times New Roman"/>
          <w:sz w:val="26"/>
          <w:szCs w:val="26"/>
          <w:lang/>
        </w:rPr>
        <w:fldChar w:fldCharType="begin"/>
      </w:r>
      <w:r>
        <w:rPr>
          <w:rFonts w:ascii="Times New Roman" w:hAnsi="Times New Roman" w:eastAsia="Times New Roman" w:cs="Times New Roman"/>
          <w:sz w:val="26"/>
          <w:szCs w:val="26"/>
          <w:lang/>
        </w:rPr>
        <w:instrText xml:space="preserve"> HYPERLINK "https://www.pkulaw.com/lar/c6b5757fb42d68a7df10522feafa74d1bdfb.html" \t "_blank" </w:instrText>
      </w:r>
      <w:r>
        <w:rPr>
          <w:rFonts w:ascii="Times New Roman" w:hAnsi="Times New Roman" w:eastAsia="Times New Roman" w:cs="Times New Roman"/>
          <w:sz w:val="26"/>
          <w:szCs w:val="26"/>
          <w:lang/>
        </w:rPr>
        <w:fldChar w:fldCharType="separate"/>
      </w:r>
      <w:r>
        <w:rPr>
          <w:rFonts w:ascii="Times New Roman" w:hAnsi="Times New Roman" w:eastAsia="Times New Roman" w:cs="Times New Roman"/>
          <w:color w:val="000000"/>
          <w:sz w:val="26"/>
          <w:szCs w:val="26"/>
          <w:u w:val="single" w:color="000000"/>
          <w:lang/>
        </w:rPr>
        <w:t xml:space="preserve">https://www.pkulaw.com/lar/c6b5757fb42d68a7df10522feafa74d1bdfb.html </w:t>
      </w:r>
      <w:r>
        <w:rPr>
          <w:rFonts w:ascii="Times New Roman" w:hAnsi="Times New Roman" w:eastAsia="Times New Roman" w:cs="Times New Roman"/>
          <w:color w:val="000000"/>
          <w:sz w:val="26"/>
          <w:szCs w:val="26"/>
          <w:u w:val="single" w:color="000000"/>
          <w:lang/>
        </w:rPr>
        <w:fldChar w:fldCharType="end"/>
      </w:r>
    </w:p>
    <w:p/>
    <w:sectPr>
      <w:headerReference r:id="rId3" w:type="default"/>
      <w:footerReference r:id="rId5" w:type="default"/>
      <w:headerReference r:id="rId4" w:type="even"/>
      <w:footerReference r:id="rId6" w:type="even"/>
      <w:pgSz w:w="11906" w:h="16838"/>
      <w:pgMar w:top="1440" w:right="720" w:bottom="1440" w:left="72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CC"/>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5000" w:type="pct"/>
      <w:tblCellSpacing w:w="15" w:type="dxa"/>
      <w:tblInd w:w="15" w:type="dxa"/>
      <w:tblLayout w:type="autofit"/>
      <w:tblCellMar>
        <w:top w:w="15" w:type="dxa"/>
        <w:left w:w="15" w:type="dxa"/>
        <w:bottom w:w="15" w:type="dxa"/>
        <w:right w:w="15" w:type="dxa"/>
      </w:tblCellMar>
    </w:tblPr>
    <w:tblGrid>
      <w:gridCol w:w="1575"/>
      <w:gridCol w:w="8981"/>
    </w:tblGrid>
    <w:tr>
      <w:tblPrEx>
        <w:tblCellMar>
          <w:top w:w="15" w:type="dxa"/>
          <w:left w:w="15" w:type="dxa"/>
          <w:bottom w:w="15" w:type="dxa"/>
          <w:right w:w="15" w:type="dxa"/>
        </w:tblCellMar>
      </w:tblPrEx>
      <w:trPr>
        <w:wBefore w:w="0" w:type="dxa"/>
        <w:tblCellSpacing w:w="15" w:type="dxa"/>
      </w:trPr>
      <w:tc>
        <w:tcPr>
          <w:tcW w:w="1530" w:type="dxa"/>
          <w:noWrap w:val="0"/>
          <w:tcMar>
            <w:top w:w="15" w:type="dxa"/>
            <w:left w:w="15" w:type="dxa"/>
            <w:bottom w:w="15" w:type="dxa"/>
            <w:right w:w="15" w:type="dxa"/>
          </w:tcMar>
          <w:vAlign w:val="center"/>
        </w:tcPr>
        <w:p>
          <w:pPr>
            <w:rPr>
              <w:rFonts w:ascii="Times New Roman" w:hAnsi="Times New Roman" w:eastAsia="Times New Roman" w:cs="Times New Roman"/>
              <w:b w:val="0"/>
              <w:bCs w:val="0"/>
              <w:i w:val="0"/>
              <w:iCs w:val="0"/>
              <w:smallCaps w:val="0"/>
              <w:color w:val="000000"/>
              <w:sz w:val="23"/>
              <w:szCs w:val="23"/>
              <w:lang/>
            </w:rPr>
          </w:pPr>
          <w:r>
            <w:rPr>
              <w:rFonts w:ascii="Times New Roman" w:hAnsi="Times New Roman" w:eastAsia="Times New Roman" w:cs="Times New Roman"/>
              <w:b w:val="0"/>
              <w:bCs w:val="0"/>
              <w:i w:val="0"/>
              <w:iCs w:val="0"/>
              <w:smallCaps w:val="0"/>
              <w:color w:val="000000"/>
              <w:sz w:val="23"/>
              <w:szCs w:val="23"/>
              <w:lang/>
            </w:rPr>
            <w:fldChar w:fldCharType="begin"/>
          </w:r>
          <w:r>
            <w:rPr>
              <w:rFonts w:ascii="Times New Roman" w:hAnsi="Times New Roman" w:eastAsia="Times New Roman" w:cs="Times New Roman"/>
              <w:b w:val="0"/>
              <w:bCs w:val="0"/>
              <w:i w:val="0"/>
              <w:iCs w:val="0"/>
              <w:smallCaps w:val="0"/>
              <w:color w:val="000000"/>
              <w:sz w:val="23"/>
              <w:szCs w:val="23"/>
              <w:lang/>
            </w:rPr>
            <w:instrText xml:space="preserve"> PAGE  </w:instrText>
          </w:r>
          <w:r>
            <w:rPr>
              <w:rFonts w:ascii="Times New Roman" w:hAnsi="Times New Roman" w:eastAsia="Times New Roman" w:cs="Times New Roman"/>
              <w:b w:val="0"/>
              <w:bCs w:val="0"/>
              <w:i w:val="0"/>
              <w:iCs w:val="0"/>
              <w:smallCaps w:val="0"/>
              <w:color w:val="000000"/>
              <w:sz w:val="23"/>
              <w:szCs w:val="23"/>
              <w:lang/>
            </w:rPr>
            <w:fldChar w:fldCharType="separate"/>
          </w:r>
          <w:r>
            <w:rPr>
              <w:rFonts w:ascii="Times New Roman" w:hAnsi="Times New Roman" w:eastAsia="Times New Roman" w:cs="Times New Roman"/>
              <w:b w:val="0"/>
              <w:bCs w:val="0"/>
              <w:i w:val="0"/>
              <w:iCs w:val="0"/>
              <w:smallCaps w:val="0"/>
              <w:color w:val="000000"/>
              <w:sz w:val="23"/>
              <w:szCs w:val="23"/>
              <w:lang/>
            </w:rPr>
            <w:fldChar w:fldCharType="end"/>
          </w:r>
          <w:r>
            <w:rPr>
              <w:rFonts w:ascii="Times New Roman" w:hAnsi="Times New Roman" w:eastAsia="Times New Roman" w:cs="Times New Roman"/>
              <w:b w:val="0"/>
              <w:bCs w:val="0"/>
              <w:i w:val="0"/>
              <w:iCs w:val="0"/>
              <w:smallCaps w:val="0"/>
              <w:color w:val="000000"/>
              <w:sz w:val="23"/>
              <w:szCs w:val="23"/>
              <w:lang/>
            </w:rPr>
            <w:t>/</w:t>
          </w:r>
          <w:r>
            <w:rPr>
              <w:rFonts w:ascii="Times New Roman" w:hAnsi="Times New Roman" w:eastAsia="Times New Roman" w:cs="Times New Roman"/>
              <w:b w:val="0"/>
              <w:bCs w:val="0"/>
              <w:i w:val="0"/>
              <w:iCs w:val="0"/>
              <w:smallCaps w:val="0"/>
              <w:color w:val="000000"/>
              <w:sz w:val="23"/>
              <w:szCs w:val="23"/>
              <w:lang/>
            </w:rPr>
            <w:fldChar w:fldCharType="begin"/>
          </w:r>
          <w:r>
            <w:rPr>
              <w:rFonts w:ascii="Times New Roman" w:hAnsi="Times New Roman" w:eastAsia="Times New Roman" w:cs="Times New Roman"/>
              <w:b w:val="0"/>
              <w:bCs w:val="0"/>
              <w:i w:val="0"/>
              <w:iCs w:val="0"/>
              <w:smallCaps w:val="0"/>
              <w:color w:val="000000"/>
              <w:sz w:val="23"/>
              <w:szCs w:val="23"/>
              <w:lang/>
            </w:rPr>
            <w:instrText xml:space="preserve"> NUMPAGES  </w:instrText>
          </w:r>
          <w:r>
            <w:rPr>
              <w:rFonts w:ascii="Times New Roman" w:hAnsi="Times New Roman" w:eastAsia="Times New Roman" w:cs="Times New Roman"/>
              <w:b w:val="0"/>
              <w:bCs w:val="0"/>
              <w:i w:val="0"/>
              <w:iCs w:val="0"/>
              <w:smallCaps w:val="0"/>
              <w:color w:val="000000"/>
              <w:sz w:val="23"/>
              <w:szCs w:val="23"/>
              <w:lang/>
            </w:rPr>
            <w:fldChar w:fldCharType="separate"/>
          </w:r>
          <w:r>
            <w:rPr>
              <w:rFonts w:ascii="Times New Roman" w:hAnsi="Times New Roman" w:eastAsia="Times New Roman" w:cs="Times New Roman"/>
              <w:b w:val="0"/>
              <w:bCs w:val="0"/>
              <w:i w:val="0"/>
              <w:iCs w:val="0"/>
              <w:smallCaps w:val="0"/>
              <w:color w:val="000000"/>
              <w:sz w:val="23"/>
              <w:szCs w:val="23"/>
              <w:lang/>
            </w:rPr>
            <w:fldChar w:fldCharType="end"/>
          </w:r>
        </w:p>
      </w:tc>
      <w:tc>
        <w:tcPr>
          <w:tcW w:w="0" w:type="auto"/>
          <w:noWrap w:val="0"/>
          <w:tcMar>
            <w:top w:w="15" w:type="dxa"/>
            <w:left w:w="15" w:type="dxa"/>
            <w:bottom w:w="15" w:type="dxa"/>
            <w:right w:w="15" w:type="dxa"/>
          </w:tcMar>
          <w:vAlign w:val="center"/>
        </w:tcPr>
        <w:p>
          <w:pPr>
            <w:jc w:val="right"/>
            <w:rPr>
              <w:rFonts w:ascii="宋体" w:hAnsi="宋体" w:eastAsia="宋体" w:cs="宋体"/>
              <w:b w:val="0"/>
              <w:bCs w:val="0"/>
              <w:i w:val="0"/>
              <w:iCs w:val="0"/>
              <w:smallCaps w:val="0"/>
              <w:color w:val="000000"/>
              <w:sz w:val="23"/>
              <w:szCs w:val="23"/>
              <w:lang/>
            </w:rPr>
          </w:pPr>
          <w:r>
            <w:rPr>
              <w:rFonts w:ascii="宋体" w:hAnsi="宋体" w:eastAsia="宋体" w:cs="宋体"/>
              <w:b w:val="0"/>
              <w:bCs w:val="0"/>
              <w:i w:val="0"/>
              <w:iCs w:val="0"/>
              <w:smallCaps w:val="0"/>
              <w:color w:val="000000"/>
              <w:sz w:val="23"/>
              <w:szCs w:val="23"/>
              <w:lang/>
            </w:rPr>
            <w:t>下载日期：2022-11-08</w:t>
          </w:r>
        </w:p>
      </w:tc>
    </w:tr>
  </w:tbl>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5000" w:type="pct"/>
      <w:tblCellSpacing w:w="15" w:type="dxa"/>
      <w:tblInd w:w="15" w:type="dxa"/>
      <w:tblLayout w:type="autofit"/>
      <w:tblCellMar>
        <w:top w:w="15" w:type="dxa"/>
        <w:left w:w="15" w:type="dxa"/>
        <w:bottom w:w="15" w:type="dxa"/>
        <w:right w:w="15" w:type="dxa"/>
      </w:tblCellMar>
    </w:tblPr>
    <w:tblGrid>
      <w:gridCol w:w="4851"/>
      <w:gridCol w:w="5705"/>
    </w:tblGrid>
    <w:tr>
      <w:tblPrEx>
        <w:tblCellMar>
          <w:top w:w="15" w:type="dxa"/>
          <w:left w:w="15" w:type="dxa"/>
          <w:bottom w:w="15" w:type="dxa"/>
          <w:right w:w="15" w:type="dxa"/>
        </w:tblCellMar>
      </w:tblPrEx>
      <w:trPr>
        <w:wBefore w:w="0" w:type="dxa"/>
        <w:tblCellSpacing w:w="15" w:type="dxa"/>
      </w:trPr>
      <w:tc>
        <w:tcPr>
          <w:tcW w:w="0" w:type="auto"/>
          <w:noWrap w:val="0"/>
          <w:tcMar>
            <w:top w:w="15" w:type="dxa"/>
            <w:left w:w="15" w:type="dxa"/>
            <w:bottom w:w="15" w:type="dxa"/>
            <w:right w:w="15" w:type="dxa"/>
          </w:tcMar>
          <w:vAlign w:val="center"/>
        </w:tcPr>
        <w:p>
          <w:pPr>
            <w:rPr>
              <w:rFonts w:ascii="Times New Roman" w:hAnsi="Times New Roman" w:eastAsia="Times New Roman" w:cs="Times New Roman"/>
              <w:b w:val="0"/>
              <w:bCs w:val="0"/>
              <w:i w:val="0"/>
              <w:iCs w:val="0"/>
              <w:smallCaps w:val="0"/>
              <w:color w:val="000000"/>
              <w:sz w:val="24"/>
              <w:szCs w:val="24"/>
              <w:lang/>
            </w:rPr>
          </w:pPr>
          <w:r>
            <w:rPr>
              <w:rFonts w:ascii="Times New Roman" w:hAnsi="Times New Roman" w:eastAsia="Times New Roman" w:cs="Times New Roman"/>
              <w:b w:val="0"/>
              <w:bCs w:val="0"/>
              <w:i w:val="0"/>
              <w:iCs w:val="0"/>
              <w:smallCaps w:val="0"/>
              <w:strike w:val="0"/>
              <w:color w:val="000000"/>
              <w:u w:val="none"/>
              <w:lang/>
            </w:rPr>
            <w:pict>
              <v:shape id="_x0000_i1025" o:spt="75" type="#_x0000_t75" style="height:24pt;width:136.5pt;" filled="f" stroked="f" coordsize="21600,21600">
                <v:path/>
                <v:fill on="f" focussize="0,0"/>
                <v:stroke on="f"/>
                <v:imagedata r:id="rId1" o:title=""/>
                <o:lock v:ext="edit" aspectratio="t"/>
                <w10:wrap type="none"/>
                <w10:anchorlock/>
              </v:shape>
            </w:pict>
          </w:r>
        </w:p>
      </w:tc>
      <w:tc>
        <w:tcPr>
          <w:tcW w:w="0" w:type="auto"/>
          <w:noWrap w:val="0"/>
          <w:tcMar>
            <w:top w:w="15" w:type="dxa"/>
            <w:left w:w="15" w:type="dxa"/>
            <w:bottom w:w="15" w:type="dxa"/>
            <w:right w:w="15" w:type="dxa"/>
          </w:tcMar>
          <w:vAlign w:val="center"/>
        </w:tcPr>
        <w:p>
          <w:pPr>
            <w:jc w:val="right"/>
            <w:rPr>
              <w:rFonts w:ascii="宋体" w:hAnsi="宋体" w:eastAsia="宋体" w:cs="宋体"/>
              <w:b w:val="0"/>
              <w:bCs w:val="0"/>
              <w:i w:val="0"/>
              <w:iCs w:val="0"/>
              <w:smallCaps w:val="0"/>
              <w:color w:val="000000"/>
              <w:sz w:val="23"/>
              <w:szCs w:val="23"/>
              <w:lang/>
            </w:rPr>
          </w:pPr>
          <w:r>
            <w:rPr>
              <w:rFonts w:ascii="宋体" w:hAnsi="宋体" w:eastAsia="宋体" w:cs="宋体"/>
              <w:b w:val="0"/>
              <w:bCs w:val="0"/>
              <w:i w:val="0"/>
              <w:iCs w:val="0"/>
              <w:smallCaps w:val="0"/>
              <w:color w:val="000000"/>
              <w:sz w:val="23"/>
              <w:szCs w:val="23"/>
              <w:lang/>
            </w:rPr>
            <w:t>【法宝引证码】CLI.14.4790209</w:t>
          </w:r>
        </w:p>
      </w:tc>
    </w:tr>
  </w:tbl>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isplayHorizontalDrawingGridEvery w:val="1"/>
  <w:displayVerticalDrawingGridEvery w:val="1"/>
  <w:noPunctuationKerning w:val="1"/>
  <w:characterSpacingControl w:val="doNotCompress"/>
  <w:noLineBreaksAfter w:lang="zh-CN" w:val="([{·‘“〈《「『【〔〖（．［｛￡￥"/>
  <w:noLineBreaksBefore w:lang="zh-CN" w:val="!),.:;?]}¨·ˇˉ―‖’”…∶、。〃々〉》」』】〕〗！＂＇），．：；？］｀｜｝～￠"/>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77B3E"/>
    <w:rsid w:val="00A77B3E"/>
    <w:rsid w:val="00C439F9"/>
    <w:rsid w:val="00CA2A5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sz w:val="24"/>
      <w:szCs w:val="24"/>
    </w:rPr>
  </w:style>
  <w:style w:type="paragraph" w:styleId="2">
    <w:name w:val="heading 1"/>
    <w:basedOn w:val="1"/>
    <w:next w:val="1"/>
    <w:qFormat/>
    <w:uiPriority w:val="0"/>
    <w:pPr>
      <w:keepNext/>
      <w:spacing w:before="240" w:after="60"/>
      <w:outlineLvl w:val="0"/>
    </w:pPr>
    <w:rPr>
      <w:rFonts w:ascii="Arial" w:hAnsi="Arial" w:cs="Arial"/>
      <w:b/>
      <w:bCs/>
      <w:kern w:val="32"/>
      <w:sz w:val="32"/>
      <w:szCs w:val="32"/>
    </w:rPr>
  </w:style>
  <w:style w:type="character" w:default="1" w:styleId="4">
    <w:name w:val="Default Paragraph Font"/>
    <w:semiHidden/>
    <w:uiPriority w:val="0"/>
  </w:style>
  <w:style w:type="table" w:default="1" w:styleId="3">
    <w:name w:val="Normal Table"/>
    <w:semiHidden/>
    <w:uiPriority w:val="0"/>
    <w:tblPr>
      <w:tblStyle w:val="3"/>
      <w:tblCellMar>
        <w:top w:w="0" w:type="dxa"/>
        <w:left w:w="108" w:type="dxa"/>
        <w:bottom w:w="0" w:type="dxa"/>
        <w:right w:w="108" w:type="dxa"/>
      </w:tblCellMar>
    </w:tblPr>
    <w:trPr>
      <w:wBefore w:w="0" w:type="dxa"/>
    </w:trPr>
  </w:style>
  <w:style w:type="paragraph" w:customStyle="1" w:styleId="5">
    <w:name w:val="fulltext-wrap"/>
    <w:basedOn w:val="1"/>
    <w:uiPriority w:val="0"/>
    <w:pPr>
      <w:pBdr>
        <w:top w:val="none" w:color="auto" w:sz="0" w:space="18"/>
        <w:left w:val="none" w:color="auto" w:sz="0" w:space="18"/>
        <w:bottom w:val="none" w:color="auto" w:sz="0" w:space="18"/>
        <w:right w:val="none" w:color="auto" w:sz="0" w:space="18"/>
      </w:pBdr>
    </w:pPr>
  </w:style>
  <w:style w:type="paragraph" w:customStyle="1" w:styleId="6">
    <w:name w:val="fulltext-wrap_title"/>
    <w:basedOn w:val="1"/>
    <w:uiPriority w:val="0"/>
    <w:pPr>
      <w:jc w:val="center"/>
    </w:pPr>
    <w:rPr>
      <w:sz w:val="30"/>
      <w:szCs w:val="30"/>
    </w:rPr>
  </w:style>
  <w:style w:type="paragraph" w:customStyle="1" w:styleId="7">
    <w:name w:val="div"/>
    <w:basedOn w:val="1"/>
    <w:uiPriority w:val="0"/>
    <w:pPr>
      <w:pBdr>
        <w:top w:val="none" w:color="auto" w:sz="0" w:space="0"/>
        <w:left w:val="none" w:color="auto" w:sz="0" w:space="0"/>
        <w:bottom w:val="none" w:color="auto" w:sz="0" w:space="0"/>
        <w:right w:val="none" w:color="auto" w:sz="0" w:space="0"/>
      </w:pBdr>
      <w:textAlignment w:val="baseline"/>
    </w:pPr>
    <w:rPr>
      <w:sz w:val="24"/>
      <w:szCs w:val="24"/>
      <w:vertAlign w:val="baseline"/>
    </w:rPr>
  </w:style>
  <w:style w:type="paragraph" w:customStyle="1" w:styleId="8">
    <w:name w:val="divFullText"/>
    <w:basedOn w:val="1"/>
    <w:uiPriority w:val="0"/>
    <w:pPr>
      <w:spacing w:line="600" w:lineRule="atLeast"/>
    </w:pPr>
    <w:rPr>
      <w:rFonts w:ascii="宋体" w:hAnsi="宋体" w:eastAsia="宋体" w:cs="宋体"/>
      <w:color w:val="000000"/>
      <w:sz w:val="27"/>
      <w:szCs w:val="27"/>
    </w:rPr>
  </w:style>
  <w:style w:type="paragraph" w:customStyle="1" w:styleId="9">
    <w:name w:val="p"/>
    <w:basedOn w:val="1"/>
    <w:uiPriority w:val="0"/>
    <w:pPr>
      <w:pBdr>
        <w:top w:val="none" w:color="auto" w:sz="0" w:space="0"/>
        <w:left w:val="none" w:color="auto" w:sz="0" w:space="0"/>
        <w:bottom w:val="none" w:color="auto" w:sz="0" w:space="0"/>
        <w:right w:val="none" w:color="auto" w:sz="0" w:space="0"/>
      </w:pBdr>
      <w:textAlignment w:val="baseline"/>
    </w:pPr>
    <w:rPr>
      <w:sz w:val="24"/>
      <w:szCs w:val="24"/>
      <w:vertAlign w:val="baseline"/>
    </w:rPr>
  </w:style>
  <w:style w:type="paragraph" w:customStyle="1" w:styleId="10">
    <w:name w:val="fulltext-wrap_fulltext_TiaoYinV2"/>
    <w:basedOn w:val="1"/>
    <w:uiPriority w:val="0"/>
    <w:pPr>
      <w:spacing w:line="384" w:lineRule="auto"/>
    </w:pPr>
    <w:rPr>
      <w:b/>
      <w:bCs/>
      <w:color w:val="218FC4"/>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Template>
  <Pages>1</Pages>
  <Words>0</Words>
  <Characters>0</Characters>
  <Lines>1</Lines>
  <Paragraphs>1</Paragraphs>
  <TotalTime>0</TotalTime>
  <ScaleCrop>false</ScaleCrop>
  <LinksUpToDate>false</LinksUpToDate>
  <CharactersWithSpaces>0</CharactersWithSpaces>
  <Application>WPS Office_11.1.0.12970_F1E327BC-269C-435d-A152-05C5408002CA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2023-01-28T14:47:40Z</dcterms:created>
  <dc:creator>xmintie.</dc:creator>
  <cp:lastModifiedBy>xmintie.</cp:lastModifiedBy>
  <dcterms:modified xsi:type="dcterms:W3CDTF">2023-01-28T14:47:40Z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4BB3A4D7D1CE4B26895EB0F39D5F4703</vt:lpwstr>
  </property>
</Properties>
</file>