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4" w:name="_GoBack"/>
      <w:bookmarkEnd w:id="4"/>
      <w:r>
        <w:rPr>
          <w:rFonts w:ascii="Arial" w:hAnsi="Arial" w:eastAsia="Arial" w:cs="Arial"/>
          <w:b/>
          <w:bCs/>
          <w:lang/>
        </w:rPr>
        <w:t>山东省环境保护厅办公室关于印发《2016年节能宣传周和低碳日活动实施方案》的通知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山东省环境保护厅办公室关于印发《2016年节能宣传周和低碳日活动实施方案》的通知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（鲁环办〔2016〕25号）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厅机关各处室、各直属单位：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为进一步贯彻落实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"https://www.pkulaw.com/chl/dc0a9c5c4835759dbdfb.html?way=textSlc"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国家发展改革委等14部委下发的《关于2016年全国节能宣传周和全国低碳日活动的通知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》（发改环资〔2016〕1179号）和省经信委《关于2016年全省节能宣传周和全省低碳日活动的通知》（鲁经信协〔2016〕254号）要求，广泛宣传生态文明主流价值观，培育和践行节约集约循环利用的资源观，进一步推进全民节能低碳宣传教育工作，我厅特制定了《山东省环境保护厅2016年节能宣传周和低碳日活动实施方案》，现印发你们，请遵照执行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山东省环境保护厅办公室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2016年6月11日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2016年节能宣传周和低碳日活动实施方案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为深入宣传贯彻党的十八大和十八届三中、四中、五中全会精神，广泛宣传生态文明主流价值观，培育和践行节约集约循环利用的资源观，按照省机关事务管理局要求，定于今年6月12日-18日（6月14日为全省低碳日），开展2016年全省节能宣传周和低碳日活动，特制定本实施方案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宣传周和低碳日主题：全省节能宣传周活动的主题是“节能领跑绿色发展”；低碳日活动主题为“绿色发展低碳创新”。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宣传形式：结合“世界环境日”活动，采取媒体宣传、网络宣传、技术交流会、展览展示会、现场体验活动、悬挂宣传条幅等多种形式，开展广泛宣传报道，营造全社会共同参与节能减排和应对气候变化的良好氛围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宣传内容：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开展节能低碳主题宣传活动：通过宣传展示、技术交流、互动体验等方式，弘扬人与自然相互依存、相互促进、共存共荣的生态文明理念，宣传节约集约循环利用的新资源观和节能、节水、能源消费总量控制、发展循环经济、改善生态环境等新举措，普及节能低碳科学知识，表彰节能低碳先进典型，推广高效节能低碳技术和产品，倡导勤俭节约的生产方式、消费模式和生活习惯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（二）开展节能低碳进机关行动：发挥公共机构在节约能源资源中的重要作用，落实绿色发展理念和生态文明建设要求，全面贯彻国家《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"https://www.pkulaw.com/chl/7ca3e285623035afbdfb.html?way=textSlc"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关于加快推进生态文明建设的意见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、《关于促进绿色消费的指导意见》。组织各直属单位公共机构开展节约能源资源促进生态文明建设活动，通过多种形式，引领全社会厚植崇尚勤俭节约的社会风尚，普及节能科技和常识，推广应用中水设备等新产品、新技术，培养绿色生活、绿色办公、绿色消费的良好行为习惯，争创国家级节约型机关，充分发挥公共机构的示范带头作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开展节能低碳环保进校园活动：把生态文明教育作为素质教育的重要内容，引导广大青少年牢固树立节能低碳环保理念，培养勤俭节约、反对浪费的行为习惯，营造节约型绿色校园的良好氛围。在青少年中大力宣传节能环保低碳的理念与知识。组织发动青少年志愿者、青年环保组织和学生社团开展宣传实践活动。充分利用微博、微信和短视频、动漫等新媒体手段，增强节能环保意识，倡导低碳生活理念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（四）开展环境保护宣传行动：紧紧围绕省委、省政府印发的《关于加快推进生态文明建设的实施方案》和新修订的《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"https://www.pkulaw.com/chl/c24f71752129d23dbdfb.html?way=textSlc"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环境保护法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》相关要求，利用节能宣传周主题活动，引导全社会积极参与到环境保护与生态文明建设中来，努力改善环境质量，推动绿色发展。坚持“更新理念、夯实基础、节约优先、绿色消费、创新驱动、政策引导、典型示范、全民行动”的基本原则，准确把握“个人自律、绿色消费、激励带动”的实践要求，通过全面构建推动生活方式绿色化全民行动体系、创新开展全民生态文明宣传教育活动、积极搭建绿色生活方式的行动网络和平台等措施，使生产方式绿色化和生活方式绿色化理念深入人心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具体要求：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加强领导，协同配合：全省节能宣传周和低碳日活动涉及各个单位，宣传覆盖面广，任务艰巨而繁重，各处室、各单位要加强领导，精心谋划、分工协作、密切配合，全面开展好本部门、本领域的节能宣传周和低碳日活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二）强化宣传，营造氛围：今年全省节能宣传周和低碳日活动是在“十三五”开局之年，开展的一次重要节能低碳宣传活动。各部门要高度重视，采取丰富多样的宣传形式和手段，利用媒体、网络等资源，广泛开展宣传活动，提高社会影响力，全力营造良好的社会舆论氛围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"https://www.pkulaw.com/lar/aaebc6d03869d3e3ff84e13baa64262abdfb.html"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https://www.pkulaw.com/lar/aaebc6d03869d3e3ff84e13baa64262abdfb.html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【法宝引证码】CLI.14.1439358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B381B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2023-01-28T15:06:27Z</dcterms:created>
  <dc:creator>xmintie.</dc:creator>
  <cp:lastModifiedBy>xmintie.</cp:lastModifiedBy>
  <dcterms:modified xsi:type="dcterms:W3CDTF">2023-01-28T15:06:27Z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043A0BCA3CC94DA5AE84025424F6D8FA</vt:lpwstr>
  </property>
</Properties>
</file>