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广西壮族自治区机关事务管理局、广西壮族自治区体育局关于印发第十一届广西体育节暨2019年公共机构低碳节能全民健身活动总体方案的通知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广西壮族自治区机关事务管理局、广西壮族自治区体育局关于印发第十一届广西体育节暨2019年公共机构低碳节能全民健身活动总体方案的通知</w:t>
      </w:r>
    </w:p>
    <w:p>
      <w:pPr>
        <w:pStyle w:val="9"/>
        <w:spacing w:before="150" w:after="0" w:line="600" w:lineRule="atLeast"/>
        <w:ind w:left="375" w:right="375"/>
        <w:jc w:val="center"/>
        <w:rPr>
          <w:rFonts w:ascii="宋体" w:hAnsi="宋体" w:eastAsia="宋体" w:cs="宋体"/>
          <w:color w:val="000000"/>
          <w:sz w:val="27"/>
          <w:szCs w:val="27"/>
          <w:lang/>
        </w:rPr>
      </w:pPr>
      <w:r>
        <w:rPr>
          <w:rStyle w:val="11"/>
          <w:rFonts w:ascii="宋体" w:hAnsi="宋体" w:eastAsia="宋体" w:cs="宋体"/>
          <w:color w:val="000000"/>
          <w:sz w:val="27"/>
          <w:szCs w:val="27"/>
          <w:lang/>
        </w:rPr>
        <w:t>广西壮族自治区机关事务管理局、广西壮族自治区体育局</w:t>
      </w:r>
      <w:r>
        <w:rPr>
          <w:rFonts w:ascii="宋体" w:hAnsi="宋体" w:eastAsia="宋体" w:cs="宋体"/>
          <w:color w:val="000000"/>
          <w:sz w:val="27"/>
          <w:szCs w:val="27"/>
          <w:vertAlign w:val="baseline"/>
          <w:lang/>
        </w:rPr>
        <w:t>关于印发第十一届广西体育节暨2019年公共机构低碳节能全民健身活动总体方案的通知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桂事管发[2019]18号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各设区市机关事务管理局（机关后勤服务中心）、体育局：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经研究，决定在2019年节能宣传周期间举办第十一届广西体育节暨公共机构低碳节能全民健身活动。现将《第十一届广西体育节暨2019年公共机构低碳节能全民健身活动总体方案》印发给你们，请认真组织实施。</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　　广西壮族自治区机关事务管理局</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广西壮族自治区体育局</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2019年4月22日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深入贯彻落实习近平生态文明思想、党的十九大精神和习近平总书记视察广西重要讲话精神，遵循绿色发展理念，广泛宣传生态文明主流价值观，发挥全区公共机构示范引领作用，推动全社会形成简约适度、绿色低碳的生活方式。结合《广西人民政府办公厅关于印发第十一届广西体育节工作方案的通知》（桂政办电〔2019〕80号）精神，经研究，决定在2019年节能宣传周期间举办第十一届广西体育节暨公共机构低碳节能全民健身活动。具体方案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一、活动主题</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以建设生态文明，推动绿色发展为指导，发挥公共机构示范作用，引领全社会形成健康、低碳、节俭新风尚，为庆祝新中国成立70周年营造浓重热烈、健康向上的氛围。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二、活动时间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时间：6月17日（星期一）上午9:30—11:30</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三、活动内容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（一）前期预热宣传推广。在活动开始前1个月，组织广西日报、广西广播电视台、南国早报、南宁日报、南宁晚报等区内各大媒体对活动进行宣传推广，营造浓厚的舆论氛围。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（二）启动仪式。全区14个市同时开展活动启动仪式，南宁市作为主会场，其余13个市作为分会场。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（三）全民健身活动。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1.“全民健身健康广西"万人健步走活动。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2.“节能先行你我同行"迷你马拉松跑活动。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四、组织形式</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本次活动采取自治区、市、县（市、区）三级联动的方式进行，在南宁市设自治区主会场，各市、县（市、区）设分会场，组织开展以“节能先行你我同行"为主题的各类活动。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（一）自治区和南宁市主会场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组织自治区直属机关和南宁市直属机关单位约2000人参加活动。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（二）各市、县（市、区）分会场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各市、县（市、区）参照自治区活动内容，结合本地实际，广泛组织市直部门不少于1000人，县（市、区）直部门不少于200人参加活动。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五、工作日程安排</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（一）前期准备阶段（5月15日—6月16日）。组织活动的前期工作；组织区内外媒体对活动进行宣传报道，扩大影响力；组织活动报名等相关工作。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（二）重点检查阶段（6月1日—6月14日）。重点检查自治区启动仪式各项准备工作和各设区市活动准备情况；媒体滚动宣传；邀请出席启动仪式领导、嘉宾；检查启动仪式各种物资发放情况。</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（三）活动执行阶段（6月17日—6月20日）。全区各地活动全面启动；各宣传活动全面展开；汇编活动画册、资料，撰写工作总结上报。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六、组织机构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（一）组织委员会成员名单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主任：黄小川自治区人民政府副秘书长、自治区机关事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务管理局局长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李泽自治区体育局党组书记、局长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副主任：卢意文自治区体育局副局长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梁万山自治区机关事务管理局党组成员</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委员：由广西公共机构节能工作领导小组成员单位、广西全民健身工作厅际联席会议成员单位等组成。组委会办公室设在自治区机关事务管理局，主任由自治区机关事务管理局公共机构节能管理处处长黄译萩担任，负责本次活动的日常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（二）组委会成员单位工作职责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1.自治区机关事务管理局：负责各项筹备工作安排，协调有关工作；制作自治区统一背景板；指导各市机关事务管理部门开展活动；落实组委会交办的其他工作。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2.自治区体育局：负责协调自治区主会场的有关工作，指导各市体育局开展好相应活动；落实组委会交办的其他工作。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3.各市机关事务管理部门、体育部门：负责组织本市万人健步走体验活动，完成自治区布置的相关工作。各市在协助自治区开展好统一安排的活动的同时，可结合自身实际，开展具有地方特色和民族特色的活动。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七、工作要求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提高认识，加强组织。今年是新中国成立70周年，各有关部门要充分认识组织好此项活动的重要意义，把该活动纳入本单位节约能源资源工作议程。统一思想认识，采取有力措施，高质量、高水平完成各项组织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各司其职，协调联动。筹备工作时间紧、任务重、涉及面广，各部门要按照组委会的安排，确保各项筹备工作及时有效推进，高质量、高标准完成各项工作任务。各有关部门要认真履行职责，加强协调配合，全力做好各项工作，要明确分工、落实责任。各市要尽早启动准备工作，确保活动取得实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（三）精心组织，广泛动员。各设区市、县要参照自治区活动内容，坚持“以人为本、面向大众、务实节俭、方便参与"的原则，广泛组织干部职工参加活动。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（四）加大宣传，营造氛围。要通过广播电视、报刊杂志、互联网等各类新闻媒体，全方位、多角度、深层次进行宣传报道，营造全民参与低碳行动的新时尚氛围。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做好防范，确保安全。树立安全意识，做好活动场地的安全检查工作，排除安全隐患，制定医疗救护、消防、交通等工作方案和突发事件应急处置工作方案并认真执行，各类安保人员和安保设施提前就位，确保活动安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八、活动经费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按照属地管理的要求，本次活动采取“分级管理分级负担"的原则，属于自治区本级负担的活动经费由自治区各主管部门在2019年部门预算中统筹安排，属于各市、县（市、区）本级负担的活动经费由各级政府筹措解决。鼓励采取“政府主导、市场运作、社会参与"的活动机制，鼓励各市、县（市、区）通过市场运作方式，按照国家的有关规定，吸引社会力量参与主办本次活动，提升活动效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九、宣传标语</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1.节能先行，你我同行</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2.绿色出行，骑乐无穷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3.倡导低碳出行，乐享健康人生</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4.节能降耗，保卫蓝天</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5.垃圾分一分，环境美十分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6.垃圾可变宝，分类更环保</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7.同享低碳生活，共建绿色家园</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8.低碳节能，机关先行</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9.做节约能源资源表率，建节约型机关</w:t>
      </w:r>
    </w:p>
    <w:p>
      <w:pPr>
        <w:pStyle w:val="9"/>
        <w:spacing w:before="0"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10.选择低碳，绿色相伴</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"https://www.pkulaw.com/lar/c1a42ef2370406431386ce5edcb27a51bdfb.html"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https://www.pkulaw.com/lar/c1a42ef2370406431386ce5edcb27a51bdfb.html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【法宝引证码】CLI.14.3156570</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7CFD07B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span"/>
    <w:basedOn w:val="4"/>
    <w:uiPriority w:val="0"/>
    <w:rPr>
      <w:sz w:val="24"/>
      <w:szCs w:val="24"/>
      <w:vertAlign w:val="baselin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2023-01-28T15:38:05Z</dcterms:created>
  <dc:creator>xmintie.</dc:creator>
  <cp:lastModifiedBy>xmintie.</cp:lastModifiedBy>
  <dcterms:modified xsi:type="dcterms:W3CDTF">2023-01-28T15:38:05Z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A1F62794531540849B71E9288080F4A5</vt:lpwstr>
  </property>
</Properties>
</file>