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8" w:name="_GoBack"/>
      <w:bookmarkEnd w:id="8"/>
      <w:r>
        <w:rPr>
          <w:rFonts w:ascii="Arial" w:hAnsi="Arial" w:eastAsia="Arial" w:cs="Arial"/>
          <w:b/>
          <w:bCs/>
          <w:lang/>
        </w:rPr>
        <w:t>湖北省发改委、湖北省生态环境厅关于转发国家发改委和生态环境部2020年全国节能宣传周和全国低碳日活动安排的通知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湖北省发改委、湖北省生态环境厅关于转发国家发改委和生态环境部2020年全国节能宣传周和全国低碳日活动安排的通知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（鄂发改环资〔2020〕246号）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各市、州、直管市、神农架林区发改委、生态环境局：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习近平新时代中国特色社会主义思想，践行习近平生态文明思想，落实党的十九大和十九届二中、三中、四中全会精神，牢固树立创新、协调、绿色、开放、共享的发展理念，广泛开展全民节能低碳宣传教育，大力倡导勤俭节约、绿色低碳的社会风尚，在全社会营造节能降碳的浓厚氛围。国家发改委等14部委决定今年6月29日至7月5日一周为全国宣传周，7月2日为全国低碳日。为举办好今年我省节能宣传周和低碳日活动，现将国家14部委《关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"https://www.pkulaw.com/chl/35a0dbcd39469088bdfb.html?way=textSlc"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开展2020年全国节能宣传周和全国低碳日活动的通知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》（发改委环资〔2020〕920号）转发给你们，现结合当前疫情防控形势和工作实际，就我省节能宣传周和低碳日活动有关事项通知如下，请一并贯彻执行。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请各地通过视频会议系统，组织参加2020年湖北省节能宣传周和低碳日启动仪式（详见附件）。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请各地以建设生态文明为主线，以动员社会各界参与节能降碳为重点，紧紧围绕“绿水青山，节能增效”、“绿色低碳，全面小康”宣传主题，发挥电视、广播、报纸等传统媒体优势集中宣传，加大线上节能宣传，积极运用网络、微信、微博、电信等新兴媒体，普及生态文明绿色发展理念和知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各地要高度重视节能低碳宣传活动的组织，发挥各自地区特色和优势，提前谋划，自主开展或者配合相关部门开展形式多样、内容丰富的宣传活动，动员社会各界广泛开展主题宣传活动，普及应对气候变化知识，宣传节能低碳发展理念，培育引领低碳新风尚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要根据疫情防控相关要求，加大线上宣传力度，利用社交媒体和视频网站等新媒体手段，开展线上节能培训、低碳知识竞赛、开发各种低碳节能小游戏，录制节能小视频、创作节能歌曲，设计节能低碳题材的微信表情包，撰写节能低碳故事，制作动画动漫等多种形式的线上宣传活动，更大范围更高层次更深程度吸引社会参与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附件：2020年湖北省节能宣传周和低碳日启动仪式安排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湖北省发展和改革委员会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湖北省生态环境厅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2020年6月23日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2020年湖北省节能宣传周和低碳日启动仪式安排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启动仪式采用电视电话会议形式，由省发改委环资处相关负责人主持。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2020年6月30日上午9：30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地点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主会场设省发改委一楼会议室，各地发改委设分会场。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议程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1.省发改委、省生态环境厅领导讲话；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2.十堰市发改委、武汉市生态环境局分别介绍本地区节能、降碳工作经验（发言时间各不超过8分钟）；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3.省计量院介绍重点用能单位能耗在线监测系统省级平台建设情况；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4.重点用能单位代表宣读节能减碳自愿承诺书（发言时间不超过5分钟）；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5.“节能增效、绿色低碳”签名活动。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7" w:name="tiao_8"/>
      <w:bookmarkEnd w:id="7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参与活动单位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主会场：省发改委、省生态环境厅领导，省直厅局 （对口国家联合发文单位）相关处室负责人、重点用能单位（控排企业）、省节能协会代表、省级主要媒体记者。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分会场：参照主会场参加人员各地自行组织安排。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 关于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"https://www.pkulaw.com/chl/35a0dbcd39469088bdfb.html?way=textSlc"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开展2020年全国节能宣传周和全国低碳日活动的通知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（略）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"https://www.pkulaw.com/lar/09a94a3163debdf49b40bc1d3bd4f312bdfb.html"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https://www.pkulaw.com/lar/09a94a3163debdf49b40bc1d3bd4f312bdfb.html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【法宝引证码】CLI.14.1656975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91933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2023-01-28T16:29:08Z</dcterms:created>
  <dc:creator>xmintie.</dc:creator>
  <cp:lastModifiedBy>xmintie.</cp:lastModifiedBy>
  <dcterms:modified xsi:type="dcterms:W3CDTF">2023-01-28T16:29:08Z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006084DD5F8D4C41BF0C526D57B66EAB</vt:lpwstr>
  </property>
</Properties>
</file>