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湖北省物价局关于开展2017年节能宣传周和低碳日活动的通知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湖北省物价局关于开展2017年节能宣传周和低碳日活动的通知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局机关各处室及直属单位：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根据省机关事务管理局《</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"https://www.pkulaw.com/lar/b77ac605fb66c39063d58d0019beceeabdfb.html?way=textSlc"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关于2017年全省公共机构节能宣传周活动安排的通知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》要求，今年6月11日至17日为全国节能宣传周，6月13日为全国低碳日。现就做好我局节能宣传周和低碳日活动有关事项通知如下 ：</w:t>
      </w:r>
      <w:r>
        <w:rPr>
          <w:rFonts w:ascii="宋体" w:hAnsi="宋体" w:eastAsia="宋体" w:cs="宋体"/>
          <w:b w:val="0"/>
          <w:bCs w:val="0"/>
          <w:color w:val="000000"/>
          <w:sz w:val="27"/>
          <w:szCs w:val="27"/>
          <w:lang/>
        </w:rPr>
        <w:br w:type="textWrapping"/>
      </w:r>
      <w:bookmarkStart w:id="0" w:name="tiao_1"/>
      <w:bookmarkEnd w:id="0"/>
      <w:r>
        <w:rPr>
          <w:rFonts w:ascii="宋体" w:hAnsi="宋体" w:eastAsia="宋体" w:cs="宋体"/>
          <w:b w:val="0"/>
          <w:bCs w:val="0"/>
          <w:color w:val="000000"/>
          <w:sz w:val="27"/>
          <w:szCs w:val="27"/>
          <w:lang/>
        </w:rPr>
        <w:t>　　一、活动主题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今年全国节能宣传周的活动主题是“节能有我，绿色共享”；全国低碳日活动主题为“工业低碳发展”。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Fonts w:ascii="宋体" w:hAnsi="宋体" w:eastAsia="宋体" w:cs="宋体"/>
          <w:b w:val="0"/>
          <w:bCs w:val="0"/>
          <w:color w:val="000000"/>
          <w:sz w:val="27"/>
          <w:szCs w:val="27"/>
          <w:lang/>
        </w:rPr>
        <w:t>　　二、宣传重点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节能宣传周期间，各处室单位要积极发挥公共机构在节约能源资源中的表率作用：一是加大《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"https://www.pkulaw.com/chl/d85d04e871d5ef94bdfb.html?way=textSlc"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党政机关厉行节约反对浪费条例</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公共机构节约能源资源“十三五”规划》宣传贯彻力度；二是带头普及节能常识，促进资源循环利用，践行垃圾分类，倡导低碳出行；三是以建设生态文明为主线，以动员全局干部职工参与节能降碳为重点，培育崇尚节俭的社会风尚，厚植绿色生态文化，充分发挥公共机构示范引领作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Fonts w:ascii="宋体" w:hAnsi="宋体" w:eastAsia="宋体" w:cs="宋体"/>
          <w:b w:val="0"/>
          <w:bCs w:val="0"/>
          <w:color w:val="000000"/>
          <w:sz w:val="27"/>
          <w:szCs w:val="27"/>
          <w:lang/>
        </w:rPr>
        <w:t>　　三、活动宣传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（一）主题宣传活动。节能宣传周期间，举办一次以创建节约型机关为主题的活动，增强资源忧患意识和危机意识，使节俭效能的理念内化于心、外化于行。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（二）张贴以低碳办公、节水节粮等为内容的宣传画。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（三）利用电子屏幕滚动播放节能周活动内容和宣传标语。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（四）利用政务内网、微信、短信、展板等宣传绿色发展理念，传播生态文明主流价值观，营造良好的舆论氛围。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Fonts w:ascii="宋体" w:hAnsi="宋体" w:eastAsia="宋体" w:cs="宋体"/>
          <w:b w:val="0"/>
          <w:bCs w:val="0"/>
          <w:color w:val="000000"/>
          <w:sz w:val="27"/>
          <w:szCs w:val="27"/>
          <w:lang/>
        </w:rPr>
        <w:t>　　四、主要内容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局机关后勤服务中心将会同各处室单位围绕节能周主题，组织举办形式多样的宣传活动：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（一）积极参加省机关事务管理局举办的垃圾分类回收专题讲座，宣传节能文化，普及节能知识，引领全局干部职工提高公共机构再生资源回收利用的认识，传播节水和垃圾分类回收理念。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大力宣传“湖北公共机构节能”微信公众号。在宣传周活动期间，通过宣传单、QQ群、微信群、短信、网站、电子显示屏等多种形式宣传和推广微信公众号，号召全局干部职工关注微信公众号并积极投稿，同时积极参与省机关事务管理局举办的微信公众号标识征集投票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（三）开展“低碳日”能源紧缺体验活动。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月13日全国低碳日当天，在全局同步开展能源紧缺体验和绿色低碳出行活动，组织开展停开空调、减少电梯使用和关闭公共区域照明等能源紧缺体验活动；鼓励干部职工乘坐公共交通工具、骑自行车或步行上下班等，倡导绿色低碳出行，教育全局干部职工养成良好的工作、生活和消费方式，以实际行动支持生态文明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（四）鼓励各处室单位结合工作实际开展各具特色的低碳宣传活动，形成崇尚节约、合理消费与低碳环保的新风尚，推动形成绿色化生活方式。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Fonts w:ascii="宋体" w:hAnsi="宋体" w:eastAsia="宋体" w:cs="宋体"/>
          <w:b w:val="0"/>
          <w:bCs w:val="0"/>
          <w:color w:val="000000"/>
          <w:sz w:val="27"/>
          <w:szCs w:val="27"/>
          <w:lang/>
        </w:rPr>
        <w:t>　　五、有关要求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（一）加强组织领导。各处室单位要高度重视节能宣传周和全国低碳日活动，加强领导，明确职责，加强沟通协作，积极参与和支持宣传周活动，确保活动有力、有序、有效开展。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（二）多措并举宣传。坚持节俭原则，严格落实中央八项规定，紧扣主题、广泛发动，全员参与，确保宣传周和低碳日活动有计划、有载体、有内容、有成效，不走过场，不流于形式，使宣传活动取得实效。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（三）按时报送材料。宣传活动周结束后，局机关后勤服务中心按要求对活动开展情况进行认真总结，于6月23日前将节能宣传周活动书面总结（含电子版）报送省机关事务管理局省直节能办公室。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湖北省物价局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2017年6月7日</w:t>
      </w:r>
    </w:p>
    <w:p>
      <w:pPr>
        <w:spacing w:after="300" w:line="600" w:lineRule="atLeast"/>
        <w:ind w:left="375" w:right="375"/>
        <w:rPr>
          <w:rFonts w:ascii="宋体" w:hAnsi="宋体" w:eastAsia="宋体" w:cs="宋体"/>
          <w:color w:val="000000"/>
          <w:sz w:val="27"/>
          <w:szCs w:val="27"/>
          <w:lang/>
        </w:rPr>
      </w:pP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"https://www.pkulaw.com/lar/48cb3513e692eebe5b1c44130dba95eabdfb.html"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https://www.pkulaw.com/lar/48cb3513e692eebe5b1c44130dba95eabdfb.html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【法宝引证码】CLI.14.1285221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4E556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2023-01-28T16:29:28Z</dcterms:created>
  <dc:creator>xmintie.</dc:creator>
  <cp:lastModifiedBy>xmintie.</cp:lastModifiedBy>
  <dcterms:modified xsi:type="dcterms:W3CDTF">2023-01-28T16:29:28Z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B5A48A31DE8641FD8067E8D97DD65F9F</vt:lpwstr>
  </property>
</Properties>
</file>