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鞍山市人民政府办公厅转发市经济和信息化委关于开展区域工业绿色低碳转型发展试点工作方案的通知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鞍山市人民政府办公厅转发市经济和信息化委关于开展区域工业绿色低碳转型发展试点工作方案的通知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（鞍政办发[2014]23号）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各县（市）区人民政府，各开发区管委会，市政府各部门，各有关单位：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经市政府同意，现将市经济和信息化委《关于开展区域工业绿色低碳转型发展试点工作的方案》转发给你们，请结合实际，认真贯彻落实。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鞍山市人民政府办公厅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2014年4月22日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关于开展区域工业绿色低碳转型发展试点工作的方案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构建资源节约型环境友好型工业体系，促进工业转型升级，工业和信息化部决定开展区域工业绿色低碳转型发展试点，我市被列为10个初拟试点地区之一。根据工业和信息化部的部署，择优批复3-5家作为首批区域工业绿色低碳转型发展试点地区，国家和省级主管部门将整合各种资源优先向试点地区倾斜，提供政策、资金、技术支撑与服务。为促进我市试点地区申报工作顺利开展，争取列入最终试点地区名单，实现我市工业绿色低碳转型发展，现制定如下工作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牢固树立绿色、低碳发展理念，将开展工业绿色低碳转型发展作为我市经济社会发展的重大战略。坚持走新型工业化道路，以提高资源能源利用效率、降低污染排放为目标，强化资源环境标准约束与引领；依靠科技创新与技术进步，加强政策集成创新，加强与中央的职能配合与协调，调动各方面积极性，更好地发挥市场主体作用，更多地激发企业自主节能环保的积极性；积极探索工业绿色低碳转型发展的路径和模式，通过3-5年的努力，力争在全国率先实现工业绿色低碳转型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（一）建立强有力的组织保障。要将工业绿色低碳转型发展纳入地方发展战略，建立有力、有效的组织推动机制，探索设立专项资金支持工业绿色低碳转型发展。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设定更高的目标。要瞄准行业最先进能耗、水耗、排放指标，设定更高、更严的目标。万元工业增加值能耗、水耗降低率，重点行业污染物排放强度等要在全国处于领先水平，工业固体废物综合利用率水平要实现显著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（三）创新机制模式。要加快探索工业绿色低碳转型的新模式和新机制，在机制体制创新、市场化推广模式等方面提出新思路。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（四）分解落实目标任务。要将各项目标任务分解落实到重点企业。要制定实施加强重点企业管理，推进节能降耗、清洁化、循环化发展方面的有效措施，加强监督检查和考核评价工作，确保取得实效。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实施方案。委托具有国家甲级资质的社会中介机构并聘请高级专业人员参与编制《鞍山市工业绿色低碳转型发展实施方案》（以下简称《实施方案》），2014年5月底前拿出《实施方案》初稿，6月底前形成上报稿。方案要结合我市产业、政策、资源等实际，突出体现率先、创新、务实的特点，即在核心目标上要领先，机制、模式上要创新，工作举措上要务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争取批复实施方案。2014年7月底前，工业和信息化部将组织专家对《实施方案》进行评估论证，择优批复3-5家符合生态文明建设总体要求，目标更高、标准更严、政策更完善、措施更有效、保障更有力的《实施方案》，作为首批工业绿色低碳转型发展试点地区。在争取批复实施方案阶段，各单位要充分利用自身优势，协调国家及省相关部门，积极推动我市申报工作获得成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方案实施。入选工业和信息化部试点地区名单后，按照工业和信息化部批复意见，抓紧组织实施，确保完成目标任务。积极争取工业和信息化部、省经济和信息化委的支持和指导，充分利用产业升级与技术改造、工业企业能源管理中心、清洁生产等专项资金，整合金融、技术、节能服务公司等资源，实现工业绿色低碳转型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为加强对试点地区申报工作的组织领导，市政府成立鞍山市开展区域工业绿色低碳转型发展试点地区工作领导小组（以下简称“领导小组”，名单详见附件），负责全市工业绿色低碳转型发展试点工作的组织领导和重大决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的主要职责是：研究制定全市工业绿色低碳转型发展试点工作的发展战略和规划；研究、部署、推进、督促全市工业绿色低碳转型发展试点工作的开展；组织、研究、衔接、协调我市工业绿色低碳转型发展试点工作的重大事项和重点项目；研究解决工业绿色低碳转型发展试点工作中出现的新情况和新问题；负责工业绿色低碳转型发展试点工作目标进度的监督检查、考核评价和奖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下设办公室，负责全面协调和统筹推进全市工业绿色低碳转型发展试点的各项日常工作。主要职责是：组织编制工业绿色低碳转型发展试点工作实施方案；组织编制工业绿色低碳转型发展试点工作总体规划和阶段规划，指导各县（市）区、各开发区及各有关部门编制专项规划；建立量化的工业绿色低碳转型发展试点城市指标体系和评价标准，分解落实工作任务；拟定目标考核和奖惩办法；组织对全市工业绿色低碳转型发展试点工作落实情况进行检查、督查；负责全市工业绿色低碳转型发展试点的宣传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责任分工。领导小组各成员单位和各重点用能工业企业负责人要提高认识，明确责任，互相支持，密切配合，在各自职责范围内做好工作。在编制实施方案阶段，要依据《实施方案》编制要求，提供各项基础资料，深入分析我市工业绿色低碳转型面临的突出问题，并根据我市实际情况，提出3-5年发展目标，既要有定性目标，又有定量目标，既有效率提升目标，又有总量压减目标。在方案实施阶段，要按照《实施方案》提出的目标，认真组织落实，确保完成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配套政策和资金保障。探索有利于工业绿色低碳转型发展的新机制，加快制定促进能源结构优化、减少污染排放和低碳技术研发等方面的政策措施，探索运用市场机制推动工业绿色低碳转型发展目标的落实。加大财政投入，探索建立工业绿色低碳转型发展专项资金，对技术先进、节能减排效果突出的较大节能减排技术改造项目进行奖励，鼓励企业进行节能减排技术改造和开展清洁生产。创新和拓宽融资渠道，带动社会资本和国际资本投入工业绿色低碳转型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培训和宣传。通过宣传、培训和政策引导，促进工业企业提升工业绿色低碳转型发展的意愿和能力。同时，通过报刊、互联网、电视等各种媒体和研讨会、专题讲座等多种形式，加大工业绿色低碳转型发展宣传力度，努力形成全社会关注、参与和支持工业绿色低碳转型发展的浓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附件：鞍山市开展区域工业绿色低碳转型发展试点地区工作领导小组名单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市经济和信息化委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2014年4月22日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鞍山市开展区域工业绿色低碳转型发展试点地区工作领导小组名单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组　长：吴忠琼　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副组长：赵余富　副市长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景奉儒　鞍山钢铁集团公司副总经理</w:t>
      </w:r>
      <w:r>
        <w:rPr>
          <w:rFonts w:ascii="宋体" w:hAnsi="宋体" w:eastAsia="宋体" w:cs="宋体"/>
          <w:color w:val="000000"/>
          <w:sz w:val="27"/>
          <w:szCs w:val="27"/>
          <w:lang/>
        </w:rPr>
        <w:br w:type="textWrapping"/>
      </w:r>
      <w:r>
        <w:rPr>
          <w:rFonts w:ascii="宋体" w:hAnsi="宋体" w:eastAsia="宋体" w:cs="宋体"/>
          <w:color w:val="000000"/>
          <w:sz w:val="27"/>
          <w:szCs w:val="27"/>
          <w:lang/>
        </w:rPr>
        <w:t>　　成　员：张忠月　市政府副秘书长、办公厅主任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张宸宫　市政府副秘书长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杨　凯　市发展改革委主任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王丹群　市经济和信息化委主任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李　季　市教育局局长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马长青　市科技局局长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韩　义　市财政局局长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姜全芳　市国土资源局局长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王　伟　市环保局局长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韩　宇　市建委主任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柳　辉　市城建局局长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胡谷会　市房产局局长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曹海峰　市规划局局长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赵国辉　市综合执法局局长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杜兴保　市交通局局长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陈毅菲　市农委主任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张兴东　市水利局局长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郭志强　市服务业委主任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马培钢　市外经贸局局长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刘耀庭　市文化广电新闻出版局局长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顾洪新　市国资委主任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侯　辉　市安全生产监管局局长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朱德义　市统计局局长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张敬军　市政府法制办主任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刘庚炜　市政府研究室主任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刘丹华　市金融办主任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张宏录　市质监局局长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姜洪潮　市中小企业局局长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邓延发　海城市市长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陈　兵　台安县县长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张　鑫　岫岩县县长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李树凡　铁东区区长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李　田　铁西区区长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杜鸣青　立山区区长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武秋丹　千山区区长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贾清瑞　高新区管委会主任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郑继中　经济开发区管委会主任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周传国　市国税局局长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郑成安　市地税局局长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张　力　市经济和信息化委副主任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孙岚峰　鞍山钢铁集团公司规划发展部部长助理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领导小组办公室设在市经济和信息化委，办公室主任：王丹群（兼），副主任：张力（兼）。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"https://www.pkulaw.com/lar/0fa8ca95ed0bbee7766305f6ee862953bdfb.html"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https://www.pkulaw.com/lar/0fa8ca95ed0bbee7766305f6ee862953bdfb.html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【法宝引证码】CLI.14.887417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5878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2023-01-28T16:51:12Z</dcterms:created>
  <dc:creator>xmintie.</dc:creator>
  <cp:lastModifiedBy>xmintie.</cp:lastModifiedBy>
  <dcterms:modified xsi:type="dcterms:W3CDTF">2023-01-28T16:51:12Z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574D9AEF2381449DAA31E60A0E2DBCD9</vt:lpwstr>
  </property>
</Properties>
</file>