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重庆市生态环境局关于下达重庆碳市场2020年度碳排放配额及做好履约工作的通知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重庆市生态环境局关于下达重庆碳市场2020年度碳排放配额及做好履约工作的通知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（市生态环境局便函〔2021〕1509号）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各排放单位：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重庆市碳排放权交易管理暂行办法》（渝府发〔2014〕17号）、《重庆市碳排放配额管理细则（试行）》（渝发改环〔2014〕538号）等有关要求，结合重庆碳市场各排放单位2020年度碳排放申报、报告及核查、复查情况，现将经审定的重庆碳市场各排放单位2020年度碳排放配额下达给你们（见附件）。现将相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各排放单位请于2022年1月31日前通过“重庆市碳排放权注册登记系统”完成2020年度履约工作。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各排放单位2013—2019年度履约后结余配额量、通过有偿发放获得的配额量，以及“碳惠通”项目自愿减排量（CQCER）、国家核证自愿减排量（CCER）等可按规定用于2020年度履约。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逾期未完成履约的排放单位，我局将按有关规定进行处理。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联系人：廖小玲，李雪梅；联系电话：88521942，88521381。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附件：重庆碳市场各排放单位2020年度审定碳排放量和碳排放配额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2021年11月11日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重庆碳市场各排放单位2020年度审定碳排放量和碳排放配额（按排放单位分发）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单位：吨二氧化碳当量 </w:t>
      </w:r>
    </w:p>
    <w:tbl>
      <w:tblPr>
        <w:tblStyle w:val="13"/>
        <w:tblW w:w="5000" w:type="pct"/>
        <w:tblInd w:w="504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3121"/>
        <w:gridCol w:w="3121"/>
        <w:gridCol w:w="1347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22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  <w:t>排放单位名称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22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  <w:t>2020年度</w:t>
            </w:r>
          </w:p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  <w:t>审定碳排放量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22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  <w:t>2020年度</w:t>
            </w:r>
          </w:p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  <w:t>碳排放配额量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22" w:type="dxa"/>
              <w:bottom w:w="0" w:type="dxa"/>
              <w:right w:w="12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  <w:t>备注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22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  <w:t>XXXX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22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  <w:t>XXXX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22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  <w:t>XXXX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22" w:type="dxa"/>
              <w:bottom w:w="0" w:type="dxa"/>
              <w:right w:w="12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333333"/>
                <w:sz w:val="32"/>
                <w:szCs w:val="32"/>
                <w:lang/>
              </w:rPr>
            </w:pP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"https://www.pkulaw.com/lar/eb2d6d723f972ab576e1825a2191a8b6bdfb.html"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https://www.pkulaw.com/lar/eb2d6d723f972ab576e1825a2191a8b6bdfb.html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【法宝引证码】CLI.14.4786716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9E247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2023-01-28T16:55:01Z</dcterms:created>
  <dc:creator>xmintie.</dc:creator>
  <cp:lastModifiedBy>xmintie.</cp:lastModifiedBy>
  <dcterms:modified xsi:type="dcterms:W3CDTF">2023-01-28T16:55:01Z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6B971E3C71944A8385160FA81159D7CF</vt:lpwstr>
  </property>
</Properties>
</file>