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49767" w14:textId="313AC4E7" w:rsidR="00E7674C" w:rsidRPr="004D2141" w:rsidRDefault="00E7674C" w:rsidP="00E7674C">
      <w:pPr>
        <w:jc w:val="center"/>
        <w:rPr>
          <w:rFonts w:ascii="Times New Roman" w:hAnsi="Times New Roman" w:cs="Times New Roman"/>
          <w:sz w:val="40"/>
          <w:szCs w:val="40"/>
        </w:rPr>
      </w:pPr>
      <w:r w:rsidRPr="004D2141">
        <w:rPr>
          <w:rFonts w:ascii="Times New Roman" w:hAnsi="Times New Roman" w:cs="Times New Roman"/>
          <w:sz w:val="40"/>
          <w:szCs w:val="40"/>
        </w:rPr>
        <w:t xml:space="preserve">ESCUELA DE EDUCACIÓN SUPERIOR TECNOLÓGICA PRIVADA LA PONTIFICIA </w:t>
      </w:r>
    </w:p>
    <w:p w14:paraId="6299CEE4" w14:textId="77777777" w:rsidR="004D2141" w:rsidRDefault="004D2141" w:rsidP="004D2141">
      <w:pPr>
        <w:rPr>
          <w:rFonts w:ascii="Times New Roman" w:hAnsi="Times New Roman" w:cs="Times New Roman"/>
        </w:rPr>
      </w:pPr>
    </w:p>
    <w:p w14:paraId="21B9AC21" w14:textId="548F89F2" w:rsidR="004D2141" w:rsidRPr="00E7674C" w:rsidRDefault="004D2141" w:rsidP="00E7674C">
      <w:pPr>
        <w:jc w:val="center"/>
        <w:rPr>
          <w:rFonts w:ascii="Times New Roman" w:hAnsi="Times New Roman" w:cs="Times New Roman"/>
        </w:rPr>
      </w:pPr>
      <w:r w:rsidRPr="00574E14">
        <w:rPr>
          <w:rFonts w:ascii="Times New Roman" w:hAnsi="Times New Roman" w:cs="Times New Roman"/>
          <w:noProof/>
        </w:rPr>
        <w:drawing>
          <wp:inline distT="0" distB="0" distL="0" distR="0" wp14:anchorId="21ABFD94" wp14:editId="5E2BE97C">
            <wp:extent cx="3895725" cy="173355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3895725" cy="1733550"/>
                    </a:xfrm>
                    <a:prstGeom prst="rect">
                      <a:avLst/>
                    </a:prstGeom>
                  </pic:spPr>
                </pic:pic>
              </a:graphicData>
            </a:graphic>
          </wp:inline>
        </w:drawing>
      </w:r>
    </w:p>
    <w:p w14:paraId="1B19971D" w14:textId="3FC6F732" w:rsidR="004D2141" w:rsidRPr="00393CD7" w:rsidRDefault="00E7674C" w:rsidP="004D2141">
      <w:pPr>
        <w:jc w:val="center"/>
        <w:rPr>
          <w:rFonts w:ascii="Times New Roman" w:hAnsi="Times New Roman" w:cs="Times New Roman"/>
          <w:b/>
          <w:bCs/>
          <w:sz w:val="28"/>
          <w:szCs w:val="28"/>
        </w:rPr>
      </w:pPr>
      <w:r w:rsidRPr="00393CD7">
        <w:rPr>
          <w:rFonts w:ascii="Times New Roman" w:hAnsi="Times New Roman" w:cs="Times New Roman"/>
          <w:b/>
          <w:bCs/>
          <w:sz w:val="28"/>
          <w:szCs w:val="28"/>
        </w:rPr>
        <w:t>PROYECTO DE INVESTIGACIÓN</w:t>
      </w:r>
    </w:p>
    <w:p w14:paraId="37337D9D" w14:textId="77777777" w:rsidR="004D2141" w:rsidRPr="00393CD7" w:rsidRDefault="004D2141" w:rsidP="004D2141">
      <w:pPr>
        <w:jc w:val="center"/>
        <w:rPr>
          <w:rFonts w:ascii="Times New Roman" w:hAnsi="Times New Roman" w:cs="Times New Roman"/>
          <w:b/>
          <w:bCs/>
          <w:sz w:val="28"/>
          <w:szCs w:val="28"/>
        </w:rPr>
      </w:pPr>
    </w:p>
    <w:p w14:paraId="7A3ED4D9" w14:textId="796E490E" w:rsidR="004D2141" w:rsidRPr="00393CD7" w:rsidRDefault="004D2141" w:rsidP="004D2141">
      <w:pPr>
        <w:jc w:val="center"/>
        <w:rPr>
          <w:rFonts w:ascii="Times New Roman" w:hAnsi="Times New Roman" w:cs="Times New Roman"/>
          <w:b/>
          <w:bCs/>
          <w:sz w:val="28"/>
          <w:szCs w:val="28"/>
        </w:rPr>
      </w:pPr>
      <w:r w:rsidRPr="00393CD7">
        <w:rPr>
          <w:rFonts w:ascii="Times New Roman" w:hAnsi="Times New Roman" w:cs="Times New Roman"/>
          <w:b/>
          <w:bCs/>
          <w:sz w:val="28"/>
          <w:szCs w:val="28"/>
        </w:rPr>
        <w:t xml:space="preserve">MODELO DE ANALISIS DESCRIPTIVO Y PREDICTIVO </w:t>
      </w:r>
      <w:r w:rsidR="00241F8B" w:rsidRPr="00393CD7">
        <w:rPr>
          <w:rFonts w:ascii="Times New Roman" w:hAnsi="Times New Roman" w:cs="Times New Roman"/>
          <w:b/>
          <w:bCs/>
          <w:sz w:val="28"/>
          <w:szCs w:val="28"/>
        </w:rPr>
        <w:t>PARA LA IDENTIFICACIÓN DE PATRONES EN LAS ATENCIONES DEL SEGURO INTEGRAL DE SALUD</w:t>
      </w:r>
    </w:p>
    <w:p w14:paraId="549A46B8" w14:textId="77777777" w:rsidR="00E7674C" w:rsidRDefault="00E7674C" w:rsidP="00E7674C">
      <w:pPr>
        <w:rPr>
          <w:rFonts w:ascii="Times New Roman" w:hAnsi="Times New Roman" w:cs="Times New Roman"/>
        </w:rPr>
      </w:pPr>
    </w:p>
    <w:p w14:paraId="273E81E8" w14:textId="77777777" w:rsidR="00E7674C" w:rsidRDefault="00E7674C" w:rsidP="00E7674C">
      <w:pPr>
        <w:rPr>
          <w:rFonts w:ascii="Times New Roman" w:hAnsi="Times New Roman" w:cs="Times New Roman"/>
        </w:rPr>
      </w:pPr>
    </w:p>
    <w:p w14:paraId="3BF221AF" w14:textId="77777777" w:rsidR="00E7674C" w:rsidRDefault="00E7674C" w:rsidP="00E7674C">
      <w:pPr>
        <w:rPr>
          <w:rFonts w:ascii="Times New Roman" w:hAnsi="Times New Roman" w:cs="Times New Roman"/>
        </w:rPr>
      </w:pPr>
    </w:p>
    <w:p w14:paraId="52FFF5ED" w14:textId="14CE0E95" w:rsidR="00E7674C" w:rsidRPr="00B9577F" w:rsidRDefault="00E7674C" w:rsidP="00E7674C">
      <w:pPr>
        <w:rPr>
          <w:rFonts w:ascii="Times New Roman" w:hAnsi="Times New Roman" w:cs="Times New Roman"/>
          <w:sz w:val="24"/>
          <w:szCs w:val="24"/>
        </w:rPr>
      </w:pPr>
      <w:r w:rsidRPr="00B9577F">
        <w:rPr>
          <w:rFonts w:ascii="Times New Roman" w:hAnsi="Times New Roman" w:cs="Times New Roman"/>
          <w:b/>
          <w:bCs/>
          <w:sz w:val="24"/>
          <w:szCs w:val="24"/>
        </w:rPr>
        <w:t>Docente</w:t>
      </w:r>
      <w:r w:rsidRPr="00B9577F">
        <w:rPr>
          <w:rFonts w:ascii="Times New Roman" w:hAnsi="Times New Roman" w:cs="Times New Roman"/>
          <w:sz w:val="24"/>
          <w:szCs w:val="24"/>
        </w:rPr>
        <w:t>:</w:t>
      </w:r>
      <w:r w:rsidR="00241F8B" w:rsidRPr="00B9577F">
        <w:rPr>
          <w:rFonts w:ascii="Times New Roman" w:hAnsi="Times New Roman" w:cs="Times New Roman"/>
          <w:sz w:val="24"/>
          <w:szCs w:val="24"/>
        </w:rPr>
        <w:t xml:space="preserve"> </w:t>
      </w:r>
      <w:proofErr w:type="spellStart"/>
      <w:r w:rsidR="00241F8B" w:rsidRPr="00B9577F">
        <w:rPr>
          <w:rFonts w:ascii="Times New Roman" w:hAnsi="Times New Roman" w:cs="Times New Roman"/>
          <w:sz w:val="24"/>
          <w:szCs w:val="24"/>
        </w:rPr>
        <w:t>Jhonatan</w:t>
      </w:r>
      <w:proofErr w:type="spellEnd"/>
      <w:r w:rsidR="00241F8B" w:rsidRPr="00B9577F">
        <w:rPr>
          <w:rFonts w:ascii="Times New Roman" w:hAnsi="Times New Roman" w:cs="Times New Roman"/>
          <w:sz w:val="24"/>
          <w:szCs w:val="24"/>
        </w:rPr>
        <w:t xml:space="preserve"> Jurado</w:t>
      </w:r>
    </w:p>
    <w:p w14:paraId="624C7D05" w14:textId="29879F88" w:rsidR="00E7674C" w:rsidRPr="00B9577F" w:rsidRDefault="00E7674C" w:rsidP="00E7674C">
      <w:pPr>
        <w:rPr>
          <w:rFonts w:ascii="Times New Roman" w:hAnsi="Times New Roman" w:cs="Times New Roman"/>
          <w:sz w:val="24"/>
          <w:szCs w:val="24"/>
        </w:rPr>
      </w:pPr>
      <w:r w:rsidRPr="00B9577F">
        <w:rPr>
          <w:rFonts w:ascii="Times New Roman" w:hAnsi="Times New Roman" w:cs="Times New Roman"/>
          <w:b/>
          <w:bCs/>
          <w:sz w:val="24"/>
          <w:szCs w:val="24"/>
        </w:rPr>
        <w:t>Estudiantes</w:t>
      </w:r>
      <w:r w:rsidRPr="00B9577F">
        <w:rPr>
          <w:rFonts w:ascii="Times New Roman" w:hAnsi="Times New Roman" w:cs="Times New Roman"/>
          <w:sz w:val="24"/>
          <w:szCs w:val="24"/>
        </w:rPr>
        <w:t xml:space="preserve">: </w:t>
      </w:r>
    </w:p>
    <w:p w14:paraId="72EDF8C3" w14:textId="77777777" w:rsidR="00B9577F" w:rsidRPr="00B9577F" w:rsidRDefault="00B9577F" w:rsidP="00B9577F">
      <w:pPr>
        <w:pStyle w:val="Prrafodelista"/>
        <w:numPr>
          <w:ilvl w:val="0"/>
          <w:numId w:val="14"/>
        </w:numPr>
        <w:spacing w:line="480" w:lineRule="auto"/>
        <w:rPr>
          <w:rFonts w:ascii="Times New Roman" w:hAnsi="Times New Roman" w:cs="Times New Roman"/>
          <w:sz w:val="24"/>
          <w:szCs w:val="24"/>
        </w:rPr>
      </w:pPr>
      <w:proofErr w:type="spellStart"/>
      <w:r w:rsidRPr="00B9577F">
        <w:rPr>
          <w:rFonts w:ascii="Times New Roman" w:hAnsi="Times New Roman" w:cs="Times New Roman"/>
          <w:sz w:val="24"/>
          <w:szCs w:val="24"/>
        </w:rPr>
        <w:t>Cardenas</w:t>
      </w:r>
      <w:proofErr w:type="spellEnd"/>
      <w:r w:rsidRPr="00B9577F">
        <w:rPr>
          <w:rFonts w:ascii="Times New Roman" w:hAnsi="Times New Roman" w:cs="Times New Roman"/>
          <w:sz w:val="24"/>
          <w:szCs w:val="24"/>
        </w:rPr>
        <w:t xml:space="preserve"> Muñoz, Brayan Yonque</w:t>
      </w:r>
    </w:p>
    <w:p w14:paraId="2E6D3791" w14:textId="1D292B40" w:rsidR="00B9577F" w:rsidRPr="00B9577F" w:rsidRDefault="00B9577F" w:rsidP="00B9577F">
      <w:pPr>
        <w:pStyle w:val="Prrafodelista"/>
        <w:numPr>
          <w:ilvl w:val="0"/>
          <w:numId w:val="14"/>
        </w:numPr>
        <w:spacing w:line="480" w:lineRule="auto"/>
        <w:rPr>
          <w:rFonts w:ascii="Times New Roman" w:hAnsi="Times New Roman" w:cs="Times New Roman"/>
          <w:sz w:val="24"/>
          <w:szCs w:val="24"/>
        </w:rPr>
      </w:pPr>
      <w:r w:rsidRPr="00B9577F">
        <w:rPr>
          <w:rFonts w:ascii="Times New Roman" w:hAnsi="Times New Roman" w:cs="Times New Roman"/>
          <w:sz w:val="24"/>
          <w:szCs w:val="24"/>
        </w:rPr>
        <w:t xml:space="preserve">Conde </w:t>
      </w:r>
      <w:proofErr w:type="spellStart"/>
      <w:r w:rsidRPr="00B9577F">
        <w:rPr>
          <w:rFonts w:ascii="Times New Roman" w:hAnsi="Times New Roman" w:cs="Times New Roman"/>
          <w:sz w:val="24"/>
          <w:szCs w:val="24"/>
        </w:rPr>
        <w:t>Nuñez</w:t>
      </w:r>
      <w:proofErr w:type="spellEnd"/>
      <w:r w:rsidRPr="00B9577F">
        <w:rPr>
          <w:rFonts w:ascii="Times New Roman" w:hAnsi="Times New Roman" w:cs="Times New Roman"/>
          <w:sz w:val="24"/>
          <w:szCs w:val="24"/>
        </w:rPr>
        <w:t>, Percy Emerson</w:t>
      </w:r>
    </w:p>
    <w:p w14:paraId="2EF990B7" w14:textId="77777777" w:rsidR="00B9577F" w:rsidRPr="00B9577F" w:rsidRDefault="00B9577F" w:rsidP="00B9577F">
      <w:pPr>
        <w:pStyle w:val="Prrafodelista"/>
        <w:numPr>
          <w:ilvl w:val="0"/>
          <w:numId w:val="14"/>
        </w:numPr>
        <w:spacing w:line="480" w:lineRule="auto"/>
        <w:rPr>
          <w:rFonts w:ascii="Times New Roman" w:hAnsi="Times New Roman" w:cs="Times New Roman"/>
          <w:sz w:val="24"/>
          <w:szCs w:val="24"/>
        </w:rPr>
      </w:pPr>
      <w:r w:rsidRPr="00B9577F">
        <w:rPr>
          <w:rFonts w:ascii="Times New Roman" w:hAnsi="Times New Roman" w:cs="Times New Roman"/>
          <w:sz w:val="24"/>
          <w:szCs w:val="24"/>
        </w:rPr>
        <w:t xml:space="preserve">Huamán Mallqui, </w:t>
      </w:r>
      <w:proofErr w:type="spellStart"/>
      <w:r w:rsidRPr="00B9577F">
        <w:rPr>
          <w:rFonts w:ascii="Times New Roman" w:hAnsi="Times New Roman" w:cs="Times New Roman"/>
          <w:sz w:val="24"/>
          <w:szCs w:val="24"/>
        </w:rPr>
        <w:t>Abdias</w:t>
      </w:r>
      <w:proofErr w:type="spellEnd"/>
      <w:r w:rsidRPr="00B9577F">
        <w:rPr>
          <w:rFonts w:ascii="Times New Roman" w:hAnsi="Times New Roman" w:cs="Times New Roman"/>
          <w:sz w:val="24"/>
          <w:szCs w:val="24"/>
        </w:rPr>
        <w:t xml:space="preserve"> </w:t>
      </w:r>
      <w:proofErr w:type="spellStart"/>
      <w:r w:rsidRPr="00B9577F">
        <w:rPr>
          <w:rFonts w:ascii="Times New Roman" w:hAnsi="Times New Roman" w:cs="Times New Roman"/>
          <w:sz w:val="24"/>
          <w:szCs w:val="24"/>
        </w:rPr>
        <w:t>Eri</w:t>
      </w:r>
      <w:proofErr w:type="spellEnd"/>
    </w:p>
    <w:p w14:paraId="37318A8E" w14:textId="77777777" w:rsidR="00B9577F" w:rsidRPr="00B9577F" w:rsidRDefault="00B9577F" w:rsidP="00B9577F">
      <w:pPr>
        <w:pStyle w:val="Prrafodelista"/>
        <w:numPr>
          <w:ilvl w:val="0"/>
          <w:numId w:val="14"/>
        </w:numPr>
        <w:spacing w:line="480" w:lineRule="auto"/>
        <w:rPr>
          <w:rFonts w:ascii="Times New Roman" w:hAnsi="Times New Roman" w:cs="Times New Roman"/>
          <w:sz w:val="24"/>
          <w:szCs w:val="24"/>
        </w:rPr>
      </w:pPr>
      <w:proofErr w:type="spellStart"/>
      <w:r w:rsidRPr="00B9577F">
        <w:rPr>
          <w:rFonts w:ascii="Times New Roman" w:hAnsi="Times New Roman" w:cs="Times New Roman"/>
          <w:sz w:val="24"/>
          <w:szCs w:val="24"/>
        </w:rPr>
        <w:t>Lopez</w:t>
      </w:r>
      <w:proofErr w:type="spellEnd"/>
      <w:r w:rsidRPr="00B9577F">
        <w:rPr>
          <w:rFonts w:ascii="Times New Roman" w:hAnsi="Times New Roman" w:cs="Times New Roman"/>
          <w:sz w:val="24"/>
          <w:szCs w:val="24"/>
        </w:rPr>
        <w:t xml:space="preserve"> Quispe, Brady</w:t>
      </w:r>
    </w:p>
    <w:p w14:paraId="029D4DC5" w14:textId="77777777" w:rsidR="00B9577F" w:rsidRPr="00B9577F" w:rsidRDefault="00B9577F" w:rsidP="00B9577F">
      <w:pPr>
        <w:pStyle w:val="Prrafodelista"/>
        <w:numPr>
          <w:ilvl w:val="0"/>
          <w:numId w:val="14"/>
        </w:numPr>
        <w:spacing w:line="480" w:lineRule="auto"/>
        <w:rPr>
          <w:rFonts w:ascii="Times New Roman" w:hAnsi="Times New Roman" w:cs="Times New Roman"/>
          <w:sz w:val="24"/>
          <w:szCs w:val="24"/>
        </w:rPr>
      </w:pPr>
      <w:r w:rsidRPr="00B9577F">
        <w:rPr>
          <w:rFonts w:ascii="Times New Roman" w:hAnsi="Times New Roman" w:cs="Times New Roman"/>
          <w:sz w:val="24"/>
          <w:szCs w:val="24"/>
        </w:rPr>
        <w:t>Mitma Arango, Pilar Dana</w:t>
      </w:r>
    </w:p>
    <w:p w14:paraId="5B17ED0F" w14:textId="748B17E0" w:rsidR="00241F8B" w:rsidRPr="00B9577F" w:rsidRDefault="00B9577F" w:rsidP="00E7674C">
      <w:pPr>
        <w:pStyle w:val="Prrafodelista"/>
        <w:numPr>
          <w:ilvl w:val="0"/>
          <w:numId w:val="14"/>
        </w:numPr>
        <w:spacing w:line="480" w:lineRule="auto"/>
        <w:rPr>
          <w:rFonts w:ascii="Times New Roman" w:hAnsi="Times New Roman" w:cs="Times New Roman"/>
          <w:sz w:val="24"/>
          <w:szCs w:val="24"/>
        </w:rPr>
      </w:pPr>
      <w:r w:rsidRPr="00B9577F">
        <w:rPr>
          <w:rFonts w:ascii="Times New Roman" w:hAnsi="Times New Roman" w:cs="Times New Roman"/>
          <w:sz w:val="24"/>
          <w:szCs w:val="24"/>
        </w:rPr>
        <w:t xml:space="preserve">Trejo </w:t>
      </w:r>
      <w:proofErr w:type="spellStart"/>
      <w:r w:rsidRPr="00B9577F">
        <w:rPr>
          <w:rFonts w:ascii="Times New Roman" w:hAnsi="Times New Roman" w:cs="Times New Roman"/>
          <w:sz w:val="24"/>
          <w:szCs w:val="24"/>
        </w:rPr>
        <w:t>Gavilan</w:t>
      </w:r>
      <w:proofErr w:type="spellEnd"/>
      <w:r w:rsidRPr="00B9577F">
        <w:rPr>
          <w:rFonts w:ascii="Times New Roman" w:hAnsi="Times New Roman" w:cs="Times New Roman"/>
          <w:sz w:val="24"/>
          <w:szCs w:val="24"/>
        </w:rPr>
        <w:t>, Mavel Leonor</w:t>
      </w:r>
    </w:p>
    <w:p w14:paraId="3378CB1D" w14:textId="77777777" w:rsidR="00241F8B" w:rsidRPr="00E7674C" w:rsidRDefault="00241F8B" w:rsidP="00E7674C">
      <w:pPr>
        <w:rPr>
          <w:rFonts w:ascii="Times New Roman" w:hAnsi="Times New Roman" w:cs="Times New Roman"/>
        </w:rPr>
      </w:pPr>
    </w:p>
    <w:p w14:paraId="01DA689F" w14:textId="5B45499D" w:rsidR="00E7674C" w:rsidRPr="00E7674C" w:rsidRDefault="00E7674C" w:rsidP="00E7674C">
      <w:pPr>
        <w:rPr>
          <w:rFonts w:ascii="Times New Roman" w:hAnsi="Times New Roman" w:cs="Times New Roman"/>
        </w:rPr>
      </w:pPr>
    </w:p>
    <w:p w14:paraId="6BE7BAA7" w14:textId="098ADE80" w:rsidR="00241F8B" w:rsidRDefault="00E7674C" w:rsidP="004D119C">
      <w:pPr>
        <w:jc w:val="center"/>
        <w:rPr>
          <w:rFonts w:ascii="Times New Roman" w:hAnsi="Times New Roman" w:cs="Times New Roman"/>
          <w:b/>
          <w:bCs/>
        </w:rPr>
      </w:pPr>
      <w:r w:rsidRPr="00241F8B">
        <w:rPr>
          <w:rFonts w:ascii="Times New Roman" w:hAnsi="Times New Roman" w:cs="Times New Roman"/>
          <w:b/>
          <w:bCs/>
        </w:rPr>
        <w:t>AYACUCHO – PERÚ 2025</w:t>
      </w:r>
    </w:p>
    <w:p w14:paraId="7CE29ECA" w14:textId="0051F983" w:rsidR="00241F8B" w:rsidRDefault="00241F8B" w:rsidP="00241F8B">
      <w:pPr>
        <w:jc w:val="center"/>
        <w:rPr>
          <w:rFonts w:ascii="Times New Roman" w:hAnsi="Times New Roman" w:cs="Times New Roman"/>
          <w:b/>
          <w:bCs/>
          <w:sz w:val="24"/>
          <w:szCs w:val="24"/>
        </w:rPr>
      </w:pPr>
      <w:r w:rsidRPr="00241F8B">
        <w:rPr>
          <w:rFonts w:ascii="Times New Roman" w:hAnsi="Times New Roman" w:cs="Times New Roman"/>
          <w:b/>
          <w:bCs/>
          <w:sz w:val="24"/>
          <w:szCs w:val="24"/>
        </w:rPr>
        <w:lastRenderedPageBreak/>
        <w:t xml:space="preserve"> Índice</w:t>
      </w:r>
    </w:p>
    <w:sdt>
      <w:sdtPr>
        <w:rPr>
          <w:lang w:val="es-ES"/>
        </w:rPr>
        <w:id w:val="-1721885325"/>
        <w:docPartObj>
          <w:docPartGallery w:val="Table of Contents"/>
          <w:docPartUnique/>
        </w:docPartObj>
      </w:sdtPr>
      <w:sdtEndPr>
        <w:rPr>
          <w:rFonts w:ascii="Times New Roman" w:eastAsiaTheme="minorHAnsi" w:hAnsi="Times New Roman" w:cs="Times New Roman"/>
          <w:b/>
          <w:bCs/>
          <w:color w:val="auto"/>
          <w:kern w:val="2"/>
          <w:sz w:val="24"/>
          <w:szCs w:val="24"/>
          <w:lang w:eastAsia="en-US"/>
          <w14:ligatures w14:val="standardContextual"/>
        </w:rPr>
      </w:sdtEndPr>
      <w:sdtContent>
        <w:p w14:paraId="1C9B526B" w14:textId="5D99DEC0" w:rsidR="004D119C" w:rsidRDefault="004D119C">
          <w:pPr>
            <w:pStyle w:val="TtuloTDC"/>
          </w:pPr>
        </w:p>
        <w:p w14:paraId="269303B5" w14:textId="67684623" w:rsidR="004D119C" w:rsidRPr="004D119C" w:rsidRDefault="004D119C">
          <w:pPr>
            <w:pStyle w:val="TDC1"/>
            <w:tabs>
              <w:tab w:val="right" w:leader="dot" w:pos="8494"/>
            </w:tabs>
            <w:rPr>
              <w:rFonts w:ascii="Times New Roman" w:eastAsiaTheme="minorEastAsia" w:hAnsi="Times New Roman" w:cs="Times New Roman"/>
              <w:noProof/>
              <w:sz w:val="28"/>
              <w:szCs w:val="28"/>
              <w:lang w:eastAsia="es-PE"/>
            </w:rPr>
          </w:pPr>
          <w:r w:rsidRPr="004D119C">
            <w:rPr>
              <w:rFonts w:ascii="Times New Roman" w:hAnsi="Times New Roman" w:cs="Times New Roman"/>
              <w:sz w:val="24"/>
              <w:szCs w:val="24"/>
            </w:rPr>
            <w:fldChar w:fldCharType="begin"/>
          </w:r>
          <w:r w:rsidRPr="004D119C">
            <w:rPr>
              <w:rFonts w:ascii="Times New Roman" w:hAnsi="Times New Roman" w:cs="Times New Roman"/>
              <w:sz w:val="24"/>
              <w:szCs w:val="24"/>
            </w:rPr>
            <w:instrText xml:space="preserve"> TOC \o "1-3" \h \z \u </w:instrText>
          </w:r>
          <w:r w:rsidRPr="004D119C">
            <w:rPr>
              <w:rFonts w:ascii="Times New Roman" w:hAnsi="Times New Roman" w:cs="Times New Roman"/>
              <w:sz w:val="24"/>
              <w:szCs w:val="24"/>
            </w:rPr>
            <w:fldChar w:fldCharType="separate"/>
          </w:r>
          <w:hyperlink w:anchor="_Toc212494035" w:history="1">
            <w:r w:rsidRPr="004D119C">
              <w:rPr>
                <w:rStyle w:val="Hipervnculo"/>
                <w:rFonts w:ascii="Times New Roman" w:hAnsi="Times New Roman" w:cs="Times New Roman"/>
                <w:noProof/>
                <w:sz w:val="24"/>
                <w:szCs w:val="24"/>
              </w:rPr>
              <w:t>Capítulo I: Generalidades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_Toc212494035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3</w:t>
            </w:r>
            <w:r w:rsidRPr="004D119C">
              <w:rPr>
                <w:rFonts w:ascii="Times New Roman" w:hAnsi="Times New Roman" w:cs="Times New Roman"/>
                <w:noProof/>
                <w:webHidden/>
                <w:sz w:val="24"/>
                <w:szCs w:val="24"/>
              </w:rPr>
              <w:fldChar w:fldCharType="end"/>
            </w:r>
          </w:hyperlink>
        </w:p>
        <w:p w14:paraId="7101F65E" w14:textId="4090B5BB" w:rsidR="004D119C" w:rsidRPr="004D119C" w:rsidRDefault="004D119C">
          <w:pPr>
            <w:pStyle w:val="TDC1"/>
            <w:tabs>
              <w:tab w:val="right" w:leader="dot" w:pos="8494"/>
            </w:tabs>
            <w:rPr>
              <w:rFonts w:ascii="Times New Roman" w:eastAsiaTheme="minorEastAsia" w:hAnsi="Times New Roman" w:cs="Times New Roman"/>
              <w:noProof/>
              <w:sz w:val="28"/>
              <w:szCs w:val="28"/>
              <w:lang w:eastAsia="es-PE"/>
            </w:rPr>
          </w:pPr>
          <w:hyperlink w:anchor="_Toc212494036" w:history="1">
            <w:r w:rsidRPr="004D119C">
              <w:rPr>
                <w:rStyle w:val="Hipervnculo"/>
                <w:rFonts w:ascii="Times New Roman" w:hAnsi="Times New Roman" w:cs="Times New Roman"/>
                <w:noProof/>
                <w:sz w:val="24"/>
                <w:szCs w:val="24"/>
              </w:rPr>
              <w:t>1. Objetivos del Trabajo de Aplicación</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_Toc212494036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3</w:t>
            </w:r>
            <w:r w:rsidRPr="004D119C">
              <w:rPr>
                <w:rFonts w:ascii="Times New Roman" w:hAnsi="Times New Roman" w:cs="Times New Roman"/>
                <w:noProof/>
                <w:webHidden/>
                <w:sz w:val="24"/>
                <w:szCs w:val="24"/>
              </w:rPr>
              <w:fldChar w:fldCharType="end"/>
            </w:r>
          </w:hyperlink>
        </w:p>
        <w:p w14:paraId="73555627" w14:textId="7D467412"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37" w:history="1">
            <w:r w:rsidRPr="004D119C">
              <w:rPr>
                <w:rStyle w:val="Hipervnculo"/>
                <w:rFonts w:ascii="Times New Roman" w:hAnsi="Times New Roman" w:cs="Times New Roman"/>
                <w:noProof/>
                <w:sz w:val="24"/>
                <w:szCs w:val="24"/>
              </w:rPr>
              <w:t>1.2 Objetivos Específicos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_Toc212494037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3</w:t>
            </w:r>
            <w:r w:rsidRPr="004D119C">
              <w:rPr>
                <w:rFonts w:ascii="Times New Roman" w:hAnsi="Times New Roman" w:cs="Times New Roman"/>
                <w:noProof/>
                <w:webHidden/>
                <w:sz w:val="24"/>
                <w:szCs w:val="24"/>
              </w:rPr>
              <w:fldChar w:fldCharType="end"/>
            </w:r>
          </w:hyperlink>
        </w:p>
        <w:p w14:paraId="2BD7067D" w14:textId="62A71DC1" w:rsidR="004D119C" w:rsidRPr="004D119C" w:rsidRDefault="004D119C">
          <w:pPr>
            <w:pStyle w:val="TDC1"/>
            <w:tabs>
              <w:tab w:val="right" w:leader="dot" w:pos="8494"/>
            </w:tabs>
            <w:rPr>
              <w:rFonts w:ascii="Times New Roman" w:eastAsiaTheme="minorEastAsia" w:hAnsi="Times New Roman" w:cs="Times New Roman"/>
              <w:noProof/>
              <w:sz w:val="28"/>
              <w:szCs w:val="28"/>
              <w:lang w:eastAsia="es-PE"/>
            </w:rPr>
          </w:pPr>
          <w:hyperlink w:anchor="_Toc212494038" w:history="1">
            <w:r w:rsidRPr="004D119C">
              <w:rPr>
                <w:rStyle w:val="Hipervnculo"/>
                <w:rFonts w:ascii="Times New Roman" w:hAnsi="Times New Roman" w:cs="Times New Roman"/>
                <w:noProof/>
                <w:sz w:val="24"/>
                <w:szCs w:val="24"/>
              </w:rPr>
              <w:t>Capítulo II: Descriptive Analytics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_Toc212494038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4</w:t>
            </w:r>
            <w:r w:rsidRPr="004D119C">
              <w:rPr>
                <w:rFonts w:ascii="Times New Roman" w:hAnsi="Times New Roman" w:cs="Times New Roman"/>
                <w:noProof/>
                <w:webHidden/>
                <w:sz w:val="24"/>
                <w:szCs w:val="24"/>
              </w:rPr>
              <w:fldChar w:fldCharType="end"/>
            </w:r>
          </w:hyperlink>
        </w:p>
        <w:p w14:paraId="7320A7AC" w14:textId="5BD0C7F0"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39" w:history="1">
            <w:r w:rsidRPr="004D119C">
              <w:rPr>
                <w:rStyle w:val="Hipervnculo"/>
                <w:rFonts w:ascii="Times New Roman" w:hAnsi="Times New Roman" w:cs="Times New Roman"/>
                <w:noProof/>
                <w:sz w:val="24"/>
                <w:szCs w:val="24"/>
              </w:rPr>
              <w:t>2.1 Fase 1: Entendimiento del Negocio</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_Toc212494039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4</w:t>
            </w:r>
            <w:r w:rsidRPr="004D119C">
              <w:rPr>
                <w:rFonts w:ascii="Times New Roman" w:hAnsi="Times New Roman" w:cs="Times New Roman"/>
                <w:noProof/>
                <w:webHidden/>
                <w:sz w:val="24"/>
                <w:szCs w:val="24"/>
              </w:rPr>
              <w:fldChar w:fldCharType="end"/>
            </w:r>
          </w:hyperlink>
        </w:p>
        <w:p w14:paraId="46CD6F84" w14:textId="53ADFBBF"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0" w:history="1">
            <w:r w:rsidRPr="004D119C">
              <w:rPr>
                <w:rStyle w:val="Hipervnculo"/>
                <w:rFonts w:ascii="Times New Roman" w:hAnsi="Times New Roman" w:cs="Times New Roman"/>
                <w:noProof/>
                <w:sz w:val="24"/>
                <w:szCs w:val="24"/>
              </w:rPr>
              <w:t>2.2 Descripción de la Empresa Diversificada</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_Toc212494040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4</w:t>
            </w:r>
            <w:r w:rsidRPr="004D119C">
              <w:rPr>
                <w:rFonts w:ascii="Times New Roman" w:hAnsi="Times New Roman" w:cs="Times New Roman"/>
                <w:noProof/>
                <w:webHidden/>
                <w:sz w:val="24"/>
                <w:szCs w:val="24"/>
              </w:rPr>
              <w:fldChar w:fldCharType="end"/>
            </w:r>
          </w:hyperlink>
        </w:p>
        <w:p w14:paraId="523BE282" w14:textId="6D34BC91"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1" w:history="1">
            <w:r w:rsidRPr="004D119C">
              <w:rPr>
                <w:rStyle w:val="Hipervnculo"/>
                <w:rFonts w:ascii="Times New Roman" w:hAnsi="Times New Roman" w:cs="Times New Roman"/>
                <w:noProof/>
                <w:sz w:val="24"/>
                <w:szCs w:val="24"/>
              </w:rPr>
              <w:t>2.3 Organigrama Actual</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_Toc212494041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6</w:t>
            </w:r>
            <w:r w:rsidRPr="004D119C">
              <w:rPr>
                <w:rFonts w:ascii="Times New Roman" w:hAnsi="Times New Roman" w:cs="Times New Roman"/>
                <w:noProof/>
                <w:webHidden/>
                <w:sz w:val="24"/>
                <w:szCs w:val="24"/>
              </w:rPr>
              <w:fldChar w:fldCharType="end"/>
            </w:r>
          </w:hyperlink>
        </w:p>
        <w:p w14:paraId="5E6D80F9" w14:textId="46F91BFF"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2" w:history="1">
            <w:r w:rsidRPr="004D119C">
              <w:rPr>
                <w:rStyle w:val="Hipervnculo"/>
                <w:rFonts w:ascii="Times New Roman" w:hAnsi="Times New Roman" w:cs="Times New Roman"/>
                <w:noProof/>
                <w:sz w:val="24"/>
                <w:szCs w:val="24"/>
              </w:rPr>
              <w:t>2.4 Identificación del Proceso Crítico</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_Toc212494042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7</w:t>
            </w:r>
            <w:r w:rsidRPr="004D119C">
              <w:rPr>
                <w:rFonts w:ascii="Times New Roman" w:hAnsi="Times New Roman" w:cs="Times New Roman"/>
                <w:noProof/>
                <w:webHidden/>
                <w:sz w:val="24"/>
                <w:szCs w:val="24"/>
              </w:rPr>
              <w:fldChar w:fldCharType="end"/>
            </w:r>
          </w:hyperlink>
        </w:p>
        <w:p w14:paraId="29F9B1F1" w14:textId="4E061352"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3" w:history="1">
            <w:r w:rsidRPr="004D119C">
              <w:rPr>
                <w:rStyle w:val="Hipervnculo"/>
                <w:rFonts w:ascii="Times New Roman" w:hAnsi="Times New Roman" w:cs="Times New Roman"/>
                <w:noProof/>
                <w:sz w:val="24"/>
                <w:szCs w:val="24"/>
              </w:rPr>
              <w:t>2.5. Flujograma del Proceso</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_Toc212494043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8</w:t>
            </w:r>
            <w:r w:rsidRPr="004D119C">
              <w:rPr>
                <w:rFonts w:ascii="Times New Roman" w:hAnsi="Times New Roman" w:cs="Times New Roman"/>
                <w:noProof/>
                <w:webHidden/>
                <w:sz w:val="24"/>
                <w:szCs w:val="24"/>
              </w:rPr>
              <w:fldChar w:fldCharType="end"/>
            </w:r>
          </w:hyperlink>
        </w:p>
        <w:p w14:paraId="6B2C2A16" w14:textId="7B169985"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4" w:history="1">
            <w:r w:rsidRPr="004D119C">
              <w:rPr>
                <w:rStyle w:val="Hipervnculo"/>
                <w:rFonts w:ascii="Times New Roman" w:hAnsi="Times New Roman" w:cs="Times New Roman"/>
                <w:noProof/>
                <w:sz w:val="24"/>
                <w:szCs w:val="24"/>
              </w:rPr>
              <w:t>2.6 Objetivos de Data Mining</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_Toc212494044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9</w:t>
            </w:r>
            <w:r w:rsidRPr="004D119C">
              <w:rPr>
                <w:rFonts w:ascii="Times New Roman" w:hAnsi="Times New Roman" w:cs="Times New Roman"/>
                <w:noProof/>
                <w:webHidden/>
                <w:sz w:val="24"/>
                <w:szCs w:val="24"/>
              </w:rPr>
              <w:fldChar w:fldCharType="end"/>
            </w:r>
          </w:hyperlink>
        </w:p>
        <w:p w14:paraId="18578F65" w14:textId="1D32304C"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5" w:history="1">
            <w:r w:rsidRPr="004D119C">
              <w:rPr>
                <w:rStyle w:val="Hipervnculo"/>
                <w:rFonts w:ascii="Times New Roman" w:hAnsi="Times New Roman" w:cs="Times New Roman"/>
                <w:noProof/>
                <w:sz w:val="24"/>
                <w:szCs w:val="24"/>
              </w:rPr>
              <w:t>2.6 Fase 2: Entendimiento de los Datos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_Toc212494045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10</w:t>
            </w:r>
            <w:r w:rsidRPr="004D119C">
              <w:rPr>
                <w:rFonts w:ascii="Times New Roman" w:hAnsi="Times New Roman" w:cs="Times New Roman"/>
                <w:noProof/>
                <w:webHidden/>
                <w:sz w:val="24"/>
                <w:szCs w:val="24"/>
              </w:rPr>
              <w:fldChar w:fldCharType="end"/>
            </w:r>
          </w:hyperlink>
        </w:p>
        <w:p w14:paraId="7224E3D7" w14:textId="35C051C1" w:rsidR="004D119C" w:rsidRPr="004D119C" w:rsidRDefault="004D119C">
          <w:pPr>
            <w:pStyle w:val="TDC3"/>
            <w:tabs>
              <w:tab w:val="right" w:leader="dot" w:pos="8494"/>
            </w:tabs>
            <w:rPr>
              <w:rFonts w:ascii="Times New Roman" w:eastAsiaTheme="minorEastAsia" w:hAnsi="Times New Roman" w:cs="Times New Roman"/>
              <w:noProof/>
              <w:sz w:val="28"/>
              <w:szCs w:val="28"/>
              <w:lang w:eastAsia="es-PE"/>
            </w:rPr>
          </w:pPr>
          <w:hyperlink w:anchor="_Toc212494046" w:history="1">
            <w:r w:rsidRPr="004D119C">
              <w:rPr>
                <w:rStyle w:val="Hipervnculo"/>
                <w:rFonts w:ascii="Times New Roman" w:hAnsi="Times New Roman" w:cs="Times New Roman"/>
                <w:noProof/>
                <w:sz w:val="24"/>
                <w:szCs w:val="24"/>
              </w:rPr>
              <w:t>2.6.2 Tipos de Datos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_Toc212494046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11</w:t>
            </w:r>
            <w:r w:rsidRPr="004D119C">
              <w:rPr>
                <w:rFonts w:ascii="Times New Roman" w:hAnsi="Times New Roman" w:cs="Times New Roman"/>
                <w:noProof/>
                <w:webHidden/>
                <w:sz w:val="24"/>
                <w:szCs w:val="24"/>
              </w:rPr>
              <w:fldChar w:fldCharType="end"/>
            </w:r>
          </w:hyperlink>
        </w:p>
        <w:p w14:paraId="0C459A42" w14:textId="34158E60" w:rsidR="004D119C" w:rsidRPr="004D119C" w:rsidRDefault="004D119C">
          <w:pPr>
            <w:pStyle w:val="TDC3"/>
            <w:tabs>
              <w:tab w:val="right" w:leader="dot" w:pos="8494"/>
            </w:tabs>
            <w:rPr>
              <w:rFonts w:ascii="Times New Roman" w:eastAsiaTheme="minorEastAsia" w:hAnsi="Times New Roman" w:cs="Times New Roman"/>
              <w:noProof/>
              <w:sz w:val="28"/>
              <w:szCs w:val="28"/>
              <w:lang w:eastAsia="es-PE"/>
            </w:rPr>
          </w:pPr>
          <w:hyperlink w:anchor="_Toc212494047" w:history="1">
            <w:r w:rsidRPr="004D119C">
              <w:rPr>
                <w:rStyle w:val="Hipervnculo"/>
                <w:rFonts w:ascii="Times New Roman" w:hAnsi="Times New Roman" w:cs="Times New Roman"/>
                <w:noProof/>
                <w:sz w:val="24"/>
                <w:szCs w:val="24"/>
              </w:rPr>
              <w:t>2.6.3 Variables clave identificadas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_Toc212494047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11</w:t>
            </w:r>
            <w:r w:rsidRPr="004D119C">
              <w:rPr>
                <w:rFonts w:ascii="Times New Roman" w:hAnsi="Times New Roman" w:cs="Times New Roman"/>
                <w:noProof/>
                <w:webHidden/>
                <w:sz w:val="24"/>
                <w:szCs w:val="24"/>
              </w:rPr>
              <w:fldChar w:fldCharType="end"/>
            </w:r>
          </w:hyperlink>
        </w:p>
        <w:p w14:paraId="653B7FDC" w14:textId="266E481F" w:rsidR="004D119C" w:rsidRPr="004D119C" w:rsidRDefault="004D119C">
          <w:pPr>
            <w:pStyle w:val="TDC3"/>
            <w:tabs>
              <w:tab w:val="right" w:leader="dot" w:pos="8494"/>
            </w:tabs>
            <w:rPr>
              <w:rFonts w:ascii="Times New Roman" w:eastAsiaTheme="minorEastAsia" w:hAnsi="Times New Roman" w:cs="Times New Roman"/>
              <w:noProof/>
              <w:sz w:val="28"/>
              <w:szCs w:val="28"/>
              <w:lang w:eastAsia="es-PE"/>
            </w:rPr>
          </w:pPr>
          <w:hyperlink w:anchor="_Toc212494048" w:history="1">
            <w:r w:rsidRPr="004D119C">
              <w:rPr>
                <w:rStyle w:val="Hipervnculo"/>
                <w:rFonts w:ascii="Times New Roman" w:hAnsi="Times New Roman" w:cs="Times New Roman"/>
                <w:noProof/>
                <w:sz w:val="24"/>
                <w:szCs w:val="24"/>
              </w:rPr>
              <w:t>2.6.4 Calidad de los datos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_Toc212494048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12</w:t>
            </w:r>
            <w:r w:rsidRPr="004D119C">
              <w:rPr>
                <w:rFonts w:ascii="Times New Roman" w:hAnsi="Times New Roman" w:cs="Times New Roman"/>
                <w:noProof/>
                <w:webHidden/>
                <w:sz w:val="24"/>
                <w:szCs w:val="24"/>
              </w:rPr>
              <w:fldChar w:fldCharType="end"/>
            </w:r>
          </w:hyperlink>
        </w:p>
        <w:p w14:paraId="36A5095E" w14:textId="190EBE1D"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49" w:history="1">
            <w:r w:rsidRPr="004D119C">
              <w:rPr>
                <w:rStyle w:val="Hipervnculo"/>
                <w:rFonts w:ascii="Times New Roman" w:hAnsi="Times New Roman" w:cs="Times New Roman"/>
                <w:noProof/>
                <w:sz w:val="24"/>
                <w:szCs w:val="24"/>
              </w:rPr>
              <w:t>2.7. Recopilación inicial de datos: OLTP y Data Mart</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_Toc212494049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12</w:t>
            </w:r>
            <w:r w:rsidRPr="004D119C">
              <w:rPr>
                <w:rFonts w:ascii="Times New Roman" w:hAnsi="Times New Roman" w:cs="Times New Roman"/>
                <w:noProof/>
                <w:webHidden/>
                <w:sz w:val="24"/>
                <w:szCs w:val="24"/>
              </w:rPr>
              <w:fldChar w:fldCharType="end"/>
            </w:r>
          </w:hyperlink>
        </w:p>
        <w:p w14:paraId="74652AF2" w14:textId="5C6225D9" w:rsidR="004D119C" w:rsidRPr="004D119C" w:rsidRDefault="004D119C">
          <w:pPr>
            <w:pStyle w:val="TDC3"/>
            <w:tabs>
              <w:tab w:val="right" w:leader="dot" w:pos="8494"/>
            </w:tabs>
            <w:rPr>
              <w:rFonts w:ascii="Times New Roman" w:eastAsiaTheme="minorEastAsia" w:hAnsi="Times New Roman" w:cs="Times New Roman"/>
              <w:noProof/>
              <w:sz w:val="28"/>
              <w:szCs w:val="28"/>
              <w:lang w:eastAsia="es-PE"/>
            </w:rPr>
          </w:pPr>
          <w:hyperlink w:anchor="_Toc212494050" w:history="1">
            <w:r w:rsidRPr="004D119C">
              <w:rPr>
                <w:rStyle w:val="Hipervnculo"/>
                <w:rFonts w:ascii="Times New Roman" w:hAnsi="Times New Roman" w:cs="Times New Roman"/>
                <w:noProof/>
                <w:sz w:val="24"/>
                <w:szCs w:val="24"/>
              </w:rPr>
              <w:t>2.7.1 OLTP – Sistema Operacional</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_Toc212494050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12</w:t>
            </w:r>
            <w:r w:rsidRPr="004D119C">
              <w:rPr>
                <w:rFonts w:ascii="Times New Roman" w:hAnsi="Times New Roman" w:cs="Times New Roman"/>
                <w:noProof/>
                <w:webHidden/>
                <w:sz w:val="24"/>
                <w:szCs w:val="24"/>
              </w:rPr>
              <w:fldChar w:fldCharType="end"/>
            </w:r>
          </w:hyperlink>
        </w:p>
        <w:p w14:paraId="682D70E9" w14:textId="11E51DEC" w:rsidR="004D119C" w:rsidRPr="004D119C" w:rsidRDefault="004D119C">
          <w:pPr>
            <w:pStyle w:val="TDC3"/>
            <w:tabs>
              <w:tab w:val="right" w:leader="dot" w:pos="8494"/>
            </w:tabs>
            <w:rPr>
              <w:rFonts w:ascii="Times New Roman" w:eastAsiaTheme="minorEastAsia" w:hAnsi="Times New Roman" w:cs="Times New Roman"/>
              <w:noProof/>
              <w:sz w:val="28"/>
              <w:szCs w:val="28"/>
              <w:lang w:eastAsia="es-PE"/>
            </w:rPr>
          </w:pPr>
          <w:hyperlink w:anchor="_Toc212494051" w:history="1">
            <w:r w:rsidRPr="004D119C">
              <w:rPr>
                <w:rStyle w:val="Hipervnculo"/>
                <w:rFonts w:ascii="Times New Roman" w:hAnsi="Times New Roman" w:cs="Times New Roman"/>
                <w:noProof/>
                <w:sz w:val="24"/>
                <w:szCs w:val="24"/>
              </w:rPr>
              <w:t>2.7.2 Data Mart – Estructura para Análisis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_Toc212494051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13</w:t>
            </w:r>
            <w:r w:rsidRPr="004D119C">
              <w:rPr>
                <w:rFonts w:ascii="Times New Roman" w:hAnsi="Times New Roman" w:cs="Times New Roman"/>
                <w:noProof/>
                <w:webHidden/>
                <w:sz w:val="24"/>
                <w:szCs w:val="24"/>
              </w:rPr>
              <w:fldChar w:fldCharType="end"/>
            </w:r>
          </w:hyperlink>
        </w:p>
        <w:p w14:paraId="3251832C" w14:textId="3FDFCD3A" w:rsidR="004D119C" w:rsidRPr="004D119C" w:rsidRDefault="004D119C">
          <w:pPr>
            <w:pStyle w:val="TDC1"/>
            <w:tabs>
              <w:tab w:val="right" w:leader="dot" w:pos="8494"/>
            </w:tabs>
            <w:rPr>
              <w:rFonts w:ascii="Times New Roman" w:eastAsiaTheme="minorEastAsia" w:hAnsi="Times New Roman" w:cs="Times New Roman"/>
              <w:noProof/>
              <w:sz w:val="28"/>
              <w:szCs w:val="28"/>
              <w:lang w:eastAsia="es-PE"/>
            </w:rPr>
          </w:pPr>
          <w:hyperlink w:anchor="_Toc212494052" w:history="1">
            <w:r w:rsidRPr="004D119C">
              <w:rPr>
                <w:rStyle w:val="Hipervnculo"/>
                <w:rFonts w:ascii="Times New Roman" w:hAnsi="Times New Roman" w:cs="Times New Roman"/>
                <w:noProof/>
                <w:sz w:val="24"/>
                <w:szCs w:val="24"/>
              </w:rPr>
              <w:t>3. Descripción de los Datos: Tablas y Vistas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_Toc212494052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14</w:t>
            </w:r>
            <w:r w:rsidRPr="004D119C">
              <w:rPr>
                <w:rFonts w:ascii="Times New Roman" w:hAnsi="Times New Roman" w:cs="Times New Roman"/>
                <w:noProof/>
                <w:webHidden/>
                <w:sz w:val="24"/>
                <w:szCs w:val="24"/>
              </w:rPr>
              <w:fldChar w:fldCharType="end"/>
            </w:r>
          </w:hyperlink>
        </w:p>
        <w:p w14:paraId="7C21F15E" w14:textId="0977E052"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53" w:history="1">
            <w:r w:rsidRPr="004D119C">
              <w:rPr>
                <w:rStyle w:val="Hipervnculo"/>
                <w:rFonts w:ascii="Times New Roman" w:hAnsi="Times New Roman" w:cs="Times New Roman"/>
                <w:noProof/>
                <w:sz w:val="24"/>
                <w:szCs w:val="24"/>
              </w:rPr>
              <w:t>3.1 Tablas del OLTP (PostgreSQL)</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_Toc212494053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14</w:t>
            </w:r>
            <w:r w:rsidRPr="004D119C">
              <w:rPr>
                <w:rFonts w:ascii="Times New Roman" w:hAnsi="Times New Roman" w:cs="Times New Roman"/>
                <w:noProof/>
                <w:webHidden/>
                <w:sz w:val="24"/>
                <w:szCs w:val="24"/>
              </w:rPr>
              <w:fldChar w:fldCharType="end"/>
            </w:r>
          </w:hyperlink>
        </w:p>
        <w:p w14:paraId="3D35A0CE" w14:textId="6528769B"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54" w:history="1">
            <w:r w:rsidRPr="004D119C">
              <w:rPr>
                <w:rStyle w:val="Hipervnculo"/>
                <w:rFonts w:ascii="Times New Roman" w:hAnsi="Times New Roman" w:cs="Times New Roman"/>
                <w:noProof/>
                <w:sz w:val="24"/>
                <w:szCs w:val="24"/>
              </w:rPr>
              <w:t>3.2 Vistas SQL Utilizadas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_Toc212494054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15</w:t>
            </w:r>
            <w:r w:rsidRPr="004D119C">
              <w:rPr>
                <w:rFonts w:ascii="Times New Roman" w:hAnsi="Times New Roman" w:cs="Times New Roman"/>
                <w:noProof/>
                <w:webHidden/>
                <w:sz w:val="24"/>
                <w:szCs w:val="24"/>
              </w:rPr>
              <w:fldChar w:fldCharType="end"/>
            </w:r>
          </w:hyperlink>
        </w:p>
        <w:p w14:paraId="4D66C9D7" w14:textId="1ACECE66" w:rsidR="004D119C" w:rsidRPr="004D119C" w:rsidRDefault="004D119C">
          <w:pPr>
            <w:pStyle w:val="TDC1"/>
            <w:tabs>
              <w:tab w:val="right" w:leader="dot" w:pos="8494"/>
            </w:tabs>
            <w:rPr>
              <w:rFonts w:ascii="Times New Roman" w:eastAsiaTheme="minorEastAsia" w:hAnsi="Times New Roman" w:cs="Times New Roman"/>
              <w:noProof/>
              <w:sz w:val="28"/>
              <w:szCs w:val="28"/>
              <w:lang w:eastAsia="es-PE"/>
            </w:rPr>
          </w:pPr>
          <w:hyperlink w:anchor="_Toc212494055" w:history="1">
            <w:r w:rsidRPr="004D119C">
              <w:rPr>
                <w:rStyle w:val="Hipervnculo"/>
                <w:rFonts w:ascii="Times New Roman" w:hAnsi="Times New Roman" w:cs="Times New Roman"/>
                <w:noProof/>
                <w:sz w:val="24"/>
                <w:szCs w:val="24"/>
              </w:rPr>
              <w:t>4. Fase 3: Preparación de los Datos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_Toc212494055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16</w:t>
            </w:r>
            <w:r w:rsidRPr="004D119C">
              <w:rPr>
                <w:rFonts w:ascii="Times New Roman" w:hAnsi="Times New Roman" w:cs="Times New Roman"/>
                <w:noProof/>
                <w:webHidden/>
                <w:sz w:val="24"/>
                <w:szCs w:val="24"/>
              </w:rPr>
              <w:fldChar w:fldCharType="end"/>
            </w:r>
          </w:hyperlink>
        </w:p>
        <w:p w14:paraId="7B5A101F" w14:textId="55CD2EFA"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56" w:history="1">
            <w:r w:rsidRPr="004D119C">
              <w:rPr>
                <w:rStyle w:val="Hipervnculo"/>
                <w:rFonts w:ascii="Times New Roman" w:hAnsi="Times New Roman" w:cs="Times New Roman"/>
                <w:noProof/>
                <w:sz w:val="24"/>
                <w:szCs w:val="24"/>
              </w:rPr>
              <w:t>4.1 Limpieza de Datos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_Toc212494056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16</w:t>
            </w:r>
            <w:r w:rsidRPr="004D119C">
              <w:rPr>
                <w:rFonts w:ascii="Times New Roman" w:hAnsi="Times New Roman" w:cs="Times New Roman"/>
                <w:noProof/>
                <w:webHidden/>
                <w:sz w:val="24"/>
                <w:szCs w:val="24"/>
              </w:rPr>
              <w:fldChar w:fldCharType="end"/>
            </w:r>
          </w:hyperlink>
        </w:p>
        <w:p w14:paraId="49297F5B" w14:textId="5D328215"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57" w:history="1">
            <w:r w:rsidRPr="004D119C">
              <w:rPr>
                <w:rStyle w:val="Hipervnculo"/>
                <w:rFonts w:ascii="Times New Roman" w:hAnsi="Times New Roman" w:cs="Times New Roman"/>
                <w:noProof/>
                <w:sz w:val="24"/>
                <w:szCs w:val="24"/>
              </w:rPr>
              <w:t>4.2 Transformación de Variables</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_Toc212494057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16</w:t>
            </w:r>
            <w:r w:rsidRPr="004D119C">
              <w:rPr>
                <w:rFonts w:ascii="Times New Roman" w:hAnsi="Times New Roman" w:cs="Times New Roman"/>
                <w:noProof/>
                <w:webHidden/>
                <w:sz w:val="24"/>
                <w:szCs w:val="24"/>
              </w:rPr>
              <w:fldChar w:fldCharType="end"/>
            </w:r>
          </w:hyperlink>
        </w:p>
        <w:p w14:paraId="580796E8" w14:textId="4ED4F2A0" w:rsidR="004D119C" w:rsidRPr="004D119C" w:rsidRDefault="004D119C">
          <w:pPr>
            <w:pStyle w:val="TDC2"/>
            <w:tabs>
              <w:tab w:val="right" w:leader="dot" w:pos="8494"/>
            </w:tabs>
            <w:rPr>
              <w:rFonts w:ascii="Times New Roman" w:eastAsiaTheme="minorEastAsia" w:hAnsi="Times New Roman" w:cs="Times New Roman"/>
              <w:noProof/>
              <w:sz w:val="28"/>
              <w:szCs w:val="28"/>
              <w:lang w:eastAsia="es-PE"/>
            </w:rPr>
          </w:pPr>
          <w:hyperlink w:anchor="_Toc212494058" w:history="1">
            <w:r w:rsidRPr="004D119C">
              <w:rPr>
                <w:rStyle w:val="Hipervnculo"/>
                <w:rFonts w:ascii="Times New Roman" w:hAnsi="Times New Roman" w:cs="Times New Roman"/>
                <w:noProof/>
                <w:sz w:val="24"/>
                <w:szCs w:val="24"/>
              </w:rPr>
              <w:t>4.3 Codificación y Escalado</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_Toc212494058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17</w:t>
            </w:r>
            <w:r w:rsidRPr="004D119C">
              <w:rPr>
                <w:rFonts w:ascii="Times New Roman" w:hAnsi="Times New Roman" w:cs="Times New Roman"/>
                <w:noProof/>
                <w:webHidden/>
                <w:sz w:val="24"/>
                <w:szCs w:val="24"/>
              </w:rPr>
              <w:fldChar w:fldCharType="end"/>
            </w:r>
          </w:hyperlink>
        </w:p>
        <w:p w14:paraId="36351BBF" w14:textId="17DF5A6C" w:rsidR="004D119C" w:rsidRDefault="004D119C">
          <w:pPr>
            <w:pStyle w:val="TDC2"/>
            <w:tabs>
              <w:tab w:val="right" w:leader="dot" w:pos="8494"/>
            </w:tabs>
            <w:rPr>
              <w:rFonts w:eastAsiaTheme="minorEastAsia"/>
              <w:noProof/>
              <w:sz w:val="24"/>
              <w:szCs w:val="24"/>
              <w:lang w:eastAsia="es-PE"/>
            </w:rPr>
          </w:pPr>
          <w:hyperlink w:anchor="_Toc212494059" w:history="1">
            <w:r w:rsidRPr="004D119C">
              <w:rPr>
                <w:rStyle w:val="Hipervnculo"/>
                <w:rFonts w:ascii="Times New Roman" w:hAnsi="Times New Roman" w:cs="Times New Roman"/>
                <w:noProof/>
                <w:sz w:val="24"/>
                <w:szCs w:val="24"/>
              </w:rPr>
              <w:t>4.4 Integración del Dataset</w:t>
            </w:r>
            <w:r w:rsidRPr="004D119C">
              <w:rPr>
                <w:rFonts w:ascii="Times New Roman" w:hAnsi="Times New Roman" w:cs="Times New Roman"/>
                <w:noProof/>
                <w:webHidden/>
                <w:sz w:val="24"/>
                <w:szCs w:val="24"/>
              </w:rPr>
              <w:tab/>
            </w:r>
            <w:r w:rsidRPr="004D119C">
              <w:rPr>
                <w:rFonts w:ascii="Times New Roman" w:hAnsi="Times New Roman" w:cs="Times New Roman"/>
                <w:noProof/>
                <w:webHidden/>
                <w:sz w:val="24"/>
                <w:szCs w:val="24"/>
              </w:rPr>
              <w:fldChar w:fldCharType="begin"/>
            </w:r>
            <w:r w:rsidRPr="004D119C">
              <w:rPr>
                <w:rFonts w:ascii="Times New Roman" w:hAnsi="Times New Roman" w:cs="Times New Roman"/>
                <w:noProof/>
                <w:webHidden/>
                <w:sz w:val="24"/>
                <w:szCs w:val="24"/>
              </w:rPr>
              <w:instrText xml:space="preserve"> PAGEREF _Toc212494059 \h </w:instrText>
            </w:r>
            <w:r w:rsidRPr="004D119C">
              <w:rPr>
                <w:rFonts w:ascii="Times New Roman" w:hAnsi="Times New Roman" w:cs="Times New Roman"/>
                <w:noProof/>
                <w:webHidden/>
                <w:sz w:val="24"/>
                <w:szCs w:val="24"/>
              </w:rPr>
            </w:r>
            <w:r w:rsidRPr="004D119C">
              <w:rPr>
                <w:rFonts w:ascii="Times New Roman" w:hAnsi="Times New Roman" w:cs="Times New Roman"/>
                <w:noProof/>
                <w:webHidden/>
                <w:sz w:val="24"/>
                <w:szCs w:val="24"/>
              </w:rPr>
              <w:fldChar w:fldCharType="separate"/>
            </w:r>
            <w:r w:rsidRPr="004D119C">
              <w:rPr>
                <w:rFonts w:ascii="Times New Roman" w:hAnsi="Times New Roman" w:cs="Times New Roman"/>
                <w:noProof/>
                <w:webHidden/>
                <w:sz w:val="24"/>
                <w:szCs w:val="24"/>
              </w:rPr>
              <w:t>17</w:t>
            </w:r>
            <w:r w:rsidRPr="004D119C">
              <w:rPr>
                <w:rFonts w:ascii="Times New Roman" w:hAnsi="Times New Roman" w:cs="Times New Roman"/>
                <w:noProof/>
                <w:webHidden/>
                <w:sz w:val="24"/>
                <w:szCs w:val="24"/>
              </w:rPr>
              <w:fldChar w:fldCharType="end"/>
            </w:r>
          </w:hyperlink>
        </w:p>
        <w:p w14:paraId="0DB588AC" w14:textId="2E764395" w:rsidR="004D119C" w:rsidRPr="004D119C" w:rsidRDefault="004D119C">
          <w:pPr>
            <w:rPr>
              <w:rFonts w:ascii="Times New Roman" w:hAnsi="Times New Roman" w:cs="Times New Roman"/>
              <w:sz w:val="24"/>
              <w:szCs w:val="24"/>
            </w:rPr>
          </w:pPr>
          <w:r w:rsidRPr="004D119C">
            <w:rPr>
              <w:rFonts w:ascii="Times New Roman" w:hAnsi="Times New Roman" w:cs="Times New Roman"/>
              <w:b/>
              <w:bCs/>
              <w:sz w:val="24"/>
              <w:szCs w:val="24"/>
              <w:lang w:val="es-ES"/>
            </w:rPr>
            <w:fldChar w:fldCharType="end"/>
          </w:r>
        </w:p>
      </w:sdtContent>
    </w:sdt>
    <w:p w14:paraId="3B88C8C4" w14:textId="77777777" w:rsidR="004D119C" w:rsidRDefault="004D119C" w:rsidP="004D119C">
      <w:pPr>
        <w:rPr>
          <w:rFonts w:ascii="Times New Roman" w:hAnsi="Times New Roman" w:cs="Times New Roman"/>
          <w:b/>
          <w:bCs/>
          <w:sz w:val="24"/>
          <w:szCs w:val="24"/>
        </w:rPr>
      </w:pPr>
    </w:p>
    <w:p w14:paraId="6121118D" w14:textId="77777777" w:rsidR="004D119C" w:rsidRDefault="004D119C" w:rsidP="004D119C">
      <w:pPr>
        <w:rPr>
          <w:rFonts w:ascii="Times New Roman" w:hAnsi="Times New Roman" w:cs="Times New Roman"/>
          <w:b/>
          <w:bCs/>
          <w:sz w:val="24"/>
          <w:szCs w:val="24"/>
        </w:rPr>
      </w:pPr>
    </w:p>
    <w:p w14:paraId="5D82FB9A" w14:textId="77777777" w:rsidR="004D119C" w:rsidRDefault="004D119C" w:rsidP="004D119C">
      <w:pPr>
        <w:rPr>
          <w:rFonts w:ascii="Times New Roman" w:hAnsi="Times New Roman" w:cs="Times New Roman"/>
          <w:b/>
          <w:bCs/>
          <w:sz w:val="24"/>
          <w:szCs w:val="24"/>
        </w:rPr>
      </w:pPr>
    </w:p>
    <w:p w14:paraId="34F2E9FF" w14:textId="77777777" w:rsidR="004D119C" w:rsidRDefault="004D119C" w:rsidP="004D119C">
      <w:pPr>
        <w:rPr>
          <w:rFonts w:ascii="Times New Roman" w:hAnsi="Times New Roman" w:cs="Times New Roman"/>
          <w:b/>
          <w:bCs/>
          <w:sz w:val="24"/>
          <w:szCs w:val="24"/>
        </w:rPr>
      </w:pPr>
    </w:p>
    <w:p w14:paraId="5017A302" w14:textId="77777777" w:rsidR="004D119C" w:rsidRDefault="004D119C" w:rsidP="004D119C">
      <w:pPr>
        <w:rPr>
          <w:rFonts w:ascii="Times New Roman" w:hAnsi="Times New Roman" w:cs="Times New Roman"/>
          <w:b/>
          <w:bCs/>
          <w:sz w:val="24"/>
          <w:szCs w:val="24"/>
        </w:rPr>
      </w:pPr>
    </w:p>
    <w:p w14:paraId="592DAA69" w14:textId="77777777" w:rsidR="004D119C" w:rsidRDefault="004D119C" w:rsidP="004D119C">
      <w:pPr>
        <w:rPr>
          <w:rFonts w:ascii="Times New Roman" w:hAnsi="Times New Roman" w:cs="Times New Roman"/>
          <w:b/>
          <w:bCs/>
          <w:sz w:val="24"/>
          <w:szCs w:val="24"/>
        </w:rPr>
      </w:pPr>
    </w:p>
    <w:p w14:paraId="45EC5AC0" w14:textId="77777777" w:rsidR="004D119C" w:rsidRPr="00241F8B" w:rsidRDefault="004D119C" w:rsidP="004D119C">
      <w:pPr>
        <w:rPr>
          <w:rFonts w:ascii="Times New Roman" w:hAnsi="Times New Roman" w:cs="Times New Roman"/>
          <w:b/>
          <w:bCs/>
          <w:sz w:val="24"/>
          <w:szCs w:val="24"/>
        </w:rPr>
      </w:pPr>
    </w:p>
    <w:p w14:paraId="1CF29AF4" w14:textId="63DDD959" w:rsidR="00241F8B" w:rsidRPr="00241F8B" w:rsidRDefault="00241F8B" w:rsidP="00241F8B">
      <w:pPr>
        <w:rPr>
          <w:rFonts w:ascii="Times New Roman" w:hAnsi="Times New Roman" w:cs="Times New Roman"/>
          <w:b/>
          <w:bCs/>
          <w:sz w:val="24"/>
          <w:szCs w:val="24"/>
        </w:rPr>
      </w:pPr>
      <w:r w:rsidRPr="00241F8B">
        <w:rPr>
          <w:rFonts w:ascii="Times New Roman" w:hAnsi="Times New Roman" w:cs="Times New Roman"/>
          <w:b/>
          <w:bCs/>
          <w:sz w:val="24"/>
          <w:szCs w:val="24"/>
        </w:rPr>
        <w:t xml:space="preserve">Introducción </w:t>
      </w:r>
    </w:p>
    <w:p w14:paraId="222F47F4" w14:textId="171FD773" w:rsidR="00241F8B" w:rsidRPr="00241F8B" w:rsidRDefault="00241F8B" w:rsidP="004D119C">
      <w:pPr>
        <w:pStyle w:val="Ttulo1"/>
      </w:pPr>
      <w:bookmarkStart w:id="0" w:name="_Toc212494035"/>
      <w:r w:rsidRPr="00241F8B">
        <w:t>Capítulo I: Generalidades</w:t>
      </w:r>
      <w:bookmarkEnd w:id="0"/>
    </w:p>
    <w:p w14:paraId="0AE80FCB" w14:textId="332262CF" w:rsidR="00241F8B" w:rsidRPr="00241F8B" w:rsidRDefault="00241F8B" w:rsidP="00B9577F">
      <w:pPr>
        <w:pStyle w:val="Ttulo1"/>
        <w:jc w:val="left"/>
      </w:pPr>
      <w:bookmarkStart w:id="1" w:name="_Toc212494036"/>
      <w:r>
        <w:t>1</w:t>
      </w:r>
      <w:r w:rsidRPr="00241F8B">
        <w:t>. Objetivos del Trabajo de Aplicación</w:t>
      </w:r>
      <w:bookmarkEnd w:id="1"/>
      <w:r w:rsidRPr="00241F8B">
        <w:t xml:space="preserve"> </w:t>
      </w:r>
    </w:p>
    <w:p w14:paraId="03B2A269" w14:textId="246E3AED" w:rsidR="00241F8B" w:rsidRPr="00241F8B" w:rsidRDefault="00241F8B" w:rsidP="00241F8B">
      <w:pPr>
        <w:rPr>
          <w:rFonts w:ascii="Times New Roman" w:hAnsi="Times New Roman" w:cs="Times New Roman"/>
          <w:b/>
          <w:bCs/>
          <w:sz w:val="24"/>
          <w:szCs w:val="24"/>
        </w:rPr>
      </w:pPr>
      <w:r>
        <w:rPr>
          <w:rFonts w:ascii="Times New Roman" w:hAnsi="Times New Roman" w:cs="Times New Roman"/>
          <w:b/>
          <w:bCs/>
          <w:sz w:val="24"/>
          <w:szCs w:val="24"/>
        </w:rPr>
        <w:t>1</w:t>
      </w:r>
      <w:r w:rsidRPr="00241F8B">
        <w:rPr>
          <w:rFonts w:ascii="Times New Roman" w:hAnsi="Times New Roman" w:cs="Times New Roman"/>
          <w:b/>
          <w:bCs/>
          <w:sz w:val="24"/>
          <w:szCs w:val="24"/>
        </w:rPr>
        <w:t xml:space="preserve">.1 Objetivo General </w:t>
      </w:r>
    </w:p>
    <w:p w14:paraId="5B2CFA26" w14:textId="48F87546" w:rsidR="00241F8B" w:rsidRPr="00241F8B" w:rsidRDefault="00241F8B" w:rsidP="00241F8B">
      <w:pPr>
        <w:ind w:firstLine="720"/>
        <w:rPr>
          <w:rFonts w:ascii="Times New Roman" w:hAnsi="Times New Roman" w:cs="Times New Roman"/>
          <w:sz w:val="24"/>
          <w:szCs w:val="24"/>
        </w:rPr>
      </w:pPr>
      <w:r w:rsidRPr="00241F8B">
        <w:rPr>
          <w:rFonts w:ascii="Times New Roman" w:hAnsi="Times New Roman" w:cs="Times New Roman"/>
          <w:sz w:val="24"/>
          <w:szCs w:val="24"/>
        </w:rPr>
        <w:t xml:space="preserve">Desarrollar un sistema de análisis descriptivo y predictivo basado en Python y </w:t>
      </w:r>
      <w:proofErr w:type="spellStart"/>
      <w:r w:rsidRPr="00241F8B">
        <w:rPr>
          <w:rFonts w:ascii="Times New Roman" w:hAnsi="Times New Roman" w:cs="Times New Roman"/>
          <w:sz w:val="24"/>
          <w:szCs w:val="24"/>
        </w:rPr>
        <w:t>FastAPI</w:t>
      </w:r>
      <w:proofErr w:type="spellEnd"/>
      <w:r w:rsidRPr="00241F8B">
        <w:rPr>
          <w:rFonts w:ascii="Times New Roman" w:hAnsi="Times New Roman" w:cs="Times New Roman"/>
          <w:sz w:val="24"/>
          <w:szCs w:val="24"/>
        </w:rPr>
        <w:t>, que permita identificar patrones relevantes en las atenciones de salud del SIS y visualizar los resultados mediante una interfaz interactiva construida en Next.js.</w:t>
      </w:r>
    </w:p>
    <w:p w14:paraId="770D4A71" w14:textId="37A65558" w:rsidR="00241F8B" w:rsidRDefault="00C942B1" w:rsidP="00B9577F">
      <w:pPr>
        <w:pStyle w:val="Ttulo2"/>
      </w:pPr>
      <w:bookmarkStart w:id="2" w:name="_Toc212494037"/>
      <w:r>
        <w:t>1</w:t>
      </w:r>
      <w:r w:rsidR="00241F8B" w:rsidRPr="00241F8B">
        <w:t>.2 Objetivos Específicos</w:t>
      </w:r>
      <w:bookmarkEnd w:id="2"/>
      <w:r w:rsidR="00241F8B" w:rsidRPr="00241F8B">
        <w:t xml:space="preserve"> </w:t>
      </w:r>
    </w:p>
    <w:p w14:paraId="6DAFBA3C" w14:textId="0B2FB9D7" w:rsidR="00B92333" w:rsidRPr="00B92333" w:rsidRDefault="00B92333" w:rsidP="00B92333">
      <w:pPr>
        <w:pStyle w:val="Prrafodelista"/>
        <w:numPr>
          <w:ilvl w:val="0"/>
          <w:numId w:val="1"/>
        </w:numPr>
        <w:rPr>
          <w:rFonts w:ascii="Times New Roman" w:hAnsi="Times New Roman" w:cs="Times New Roman"/>
          <w:sz w:val="24"/>
          <w:szCs w:val="24"/>
        </w:rPr>
      </w:pPr>
      <w:r w:rsidRPr="00B92333">
        <w:rPr>
          <w:rFonts w:ascii="Times New Roman" w:hAnsi="Times New Roman" w:cs="Times New Roman"/>
          <w:sz w:val="24"/>
          <w:szCs w:val="24"/>
        </w:rPr>
        <w:t>Procesar y limpiar los datos de atenciones de salud del SIS, asegurando su consistencia y calidad para el análisis.</w:t>
      </w:r>
    </w:p>
    <w:p w14:paraId="520CDB2B" w14:textId="27D400CE" w:rsidR="00B92333" w:rsidRPr="00B92333" w:rsidRDefault="00B92333" w:rsidP="00B92333">
      <w:pPr>
        <w:pStyle w:val="Prrafodelista"/>
        <w:numPr>
          <w:ilvl w:val="0"/>
          <w:numId w:val="1"/>
        </w:numPr>
        <w:rPr>
          <w:rFonts w:ascii="Times New Roman" w:hAnsi="Times New Roman" w:cs="Times New Roman"/>
          <w:sz w:val="24"/>
          <w:szCs w:val="24"/>
        </w:rPr>
      </w:pPr>
      <w:r w:rsidRPr="00B92333">
        <w:rPr>
          <w:rFonts w:ascii="Times New Roman" w:hAnsi="Times New Roman" w:cs="Times New Roman"/>
          <w:sz w:val="24"/>
          <w:szCs w:val="24"/>
        </w:rPr>
        <w:t>Implementar un módulo descriptivo que permita obtener estadísticas, visualizaciones y patrones de comportamiento por edad, sexo, región y tipo de servicio.</w:t>
      </w:r>
    </w:p>
    <w:p w14:paraId="1C435B77" w14:textId="30D2F37E" w:rsidR="00B92333" w:rsidRPr="00B92333" w:rsidRDefault="00B92333" w:rsidP="00B92333">
      <w:pPr>
        <w:pStyle w:val="Prrafodelista"/>
        <w:numPr>
          <w:ilvl w:val="0"/>
          <w:numId w:val="1"/>
        </w:numPr>
        <w:rPr>
          <w:rFonts w:ascii="Times New Roman" w:hAnsi="Times New Roman" w:cs="Times New Roman"/>
          <w:sz w:val="24"/>
          <w:szCs w:val="24"/>
        </w:rPr>
      </w:pPr>
      <w:r w:rsidRPr="00B92333">
        <w:rPr>
          <w:rFonts w:ascii="Times New Roman" w:hAnsi="Times New Roman" w:cs="Times New Roman"/>
          <w:sz w:val="24"/>
          <w:szCs w:val="24"/>
        </w:rPr>
        <w:t>Desarrollar modelos predictivos en Python para estimar la demanda de atenciones médicas en función de variables temporales y demográficas.</w:t>
      </w:r>
    </w:p>
    <w:p w14:paraId="4FCE11EA" w14:textId="0D23C897" w:rsidR="00B92333" w:rsidRPr="00B92333" w:rsidRDefault="00B92333" w:rsidP="00B92333">
      <w:pPr>
        <w:pStyle w:val="Prrafodelista"/>
        <w:numPr>
          <w:ilvl w:val="0"/>
          <w:numId w:val="1"/>
        </w:numPr>
        <w:rPr>
          <w:rFonts w:ascii="Times New Roman" w:hAnsi="Times New Roman" w:cs="Times New Roman"/>
          <w:sz w:val="24"/>
          <w:szCs w:val="24"/>
        </w:rPr>
      </w:pPr>
      <w:r w:rsidRPr="00B92333">
        <w:rPr>
          <w:rFonts w:ascii="Times New Roman" w:hAnsi="Times New Roman" w:cs="Times New Roman"/>
          <w:sz w:val="24"/>
          <w:szCs w:val="24"/>
        </w:rPr>
        <w:t xml:space="preserve">Crear una API con </w:t>
      </w:r>
      <w:proofErr w:type="spellStart"/>
      <w:r w:rsidRPr="00B92333">
        <w:rPr>
          <w:rFonts w:ascii="Times New Roman" w:hAnsi="Times New Roman" w:cs="Times New Roman"/>
          <w:sz w:val="24"/>
          <w:szCs w:val="24"/>
        </w:rPr>
        <w:t>FastAPI</w:t>
      </w:r>
      <w:proofErr w:type="spellEnd"/>
      <w:r w:rsidRPr="00B92333">
        <w:rPr>
          <w:rFonts w:ascii="Times New Roman" w:hAnsi="Times New Roman" w:cs="Times New Roman"/>
          <w:sz w:val="24"/>
          <w:szCs w:val="24"/>
        </w:rPr>
        <w:t xml:space="preserve"> que exponga los resultados analíticos y predictivos de forma segura y eficiente.</w:t>
      </w:r>
    </w:p>
    <w:p w14:paraId="1278D3B5" w14:textId="0272E765" w:rsidR="00B92333" w:rsidRPr="00B92333" w:rsidRDefault="00B92333" w:rsidP="00B92333">
      <w:pPr>
        <w:pStyle w:val="Prrafodelista"/>
        <w:numPr>
          <w:ilvl w:val="0"/>
          <w:numId w:val="1"/>
        </w:numPr>
        <w:rPr>
          <w:rFonts w:ascii="Times New Roman" w:hAnsi="Times New Roman" w:cs="Times New Roman"/>
          <w:sz w:val="24"/>
          <w:szCs w:val="24"/>
        </w:rPr>
      </w:pPr>
      <w:r w:rsidRPr="00B92333">
        <w:rPr>
          <w:rFonts w:ascii="Times New Roman" w:hAnsi="Times New Roman" w:cs="Times New Roman"/>
          <w:sz w:val="24"/>
          <w:szCs w:val="24"/>
        </w:rPr>
        <w:t xml:space="preserve">Diseñar un </w:t>
      </w:r>
      <w:proofErr w:type="spellStart"/>
      <w:r w:rsidRPr="00B92333">
        <w:rPr>
          <w:rFonts w:ascii="Times New Roman" w:hAnsi="Times New Roman" w:cs="Times New Roman"/>
          <w:sz w:val="24"/>
          <w:szCs w:val="24"/>
        </w:rPr>
        <w:t>frontend</w:t>
      </w:r>
      <w:proofErr w:type="spellEnd"/>
      <w:r w:rsidRPr="00B92333">
        <w:rPr>
          <w:rFonts w:ascii="Times New Roman" w:hAnsi="Times New Roman" w:cs="Times New Roman"/>
          <w:sz w:val="24"/>
          <w:szCs w:val="24"/>
        </w:rPr>
        <w:t xml:space="preserve"> en Next.js que consuma la API y muestre los resultados en paneles interactivos y visuales.</w:t>
      </w:r>
    </w:p>
    <w:p w14:paraId="2CFAFBAA" w14:textId="405E731D" w:rsidR="00B92333" w:rsidRPr="00B92333" w:rsidRDefault="00B92333" w:rsidP="00B92333">
      <w:pPr>
        <w:pStyle w:val="Prrafodelista"/>
        <w:numPr>
          <w:ilvl w:val="0"/>
          <w:numId w:val="1"/>
        </w:numPr>
        <w:rPr>
          <w:rFonts w:ascii="Times New Roman" w:hAnsi="Times New Roman" w:cs="Times New Roman"/>
          <w:b/>
          <w:bCs/>
          <w:sz w:val="24"/>
          <w:szCs w:val="24"/>
        </w:rPr>
      </w:pPr>
      <w:r w:rsidRPr="00B92333">
        <w:rPr>
          <w:rFonts w:ascii="Times New Roman" w:hAnsi="Times New Roman" w:cs="Times New Roman"/>
          <w:sz w:val="24"/>
          <w:szCs w:val="24"/>
        </w:rPr>
        <w:t>Evaluar el desempeño del modelo predictivo mediante métricas estadísticas (R², RMSE, MAE) y presentar los hallazgos de forma accesible para los usuarios</w:t>
      </w:r>
      <w:r w:rsidRPr="00B92333">
        <w:rPr>
          <w:rFonts w:ascii="Times New Roman" w:hAnsi="Times New Roman" w:cs="Times New Roman"/>
          <w:b/>
          <w:bCs/>
          <w:sz w:val="24"/>
          <w:szCs w:val="24"/>
        </w:rPr>
        <w:t>.</w:t>
      </w:r>
    </w:p>
    <w:p w14:paraId="2F1D00A8" w14:textId="3AF1D1A1" w:rsidR="00241F8B" w:rsidRDefault="00C942B1" w:rsidP="00241F8B">
      <w:pPr>
        <w:rPr>
          <w:rFonts w:ascii="Times New Roman" w:hAnsi="Times New Roman" w:cs="Times New Roman"/>
          <w:b/>
          <w:bCs/>
          <w:sz w:val="24"/>
          <w:szCs w:val="24"/>
        </w:rPr>
      </w:pPr>
      <w:r>
        <w:rPr>
          <w:rFonts w:ascii="Times New Roman" w:hAnsi="Times New Roman" w:cs="Times New Roman"/>
          <w:b/>
          <w:bCs/>
          <w:sz w:val="24"/>
          <w:szCs w:val="24"/>
        </w:rPr>
        <w:t>2</w:t>
      </w:r>
      <w:r w:rsidR="00241F8B" w:rsidRPr="00241F8B">
        <w:rPr>
          <w:rFonts w:ascii="Times New Roman" w:hAnsi="Times New Roman" w:cs="Times New Roman"/>
          <w:b/>
          <w:bCs/>
          <w:sz w:val="24"/>
          <w:szCs w:val="24"/>
        </w:rPr>
        <w:t xml:space="preserve">. Integrantes: Nombre, e-Mail </w:t>
      </w:r>
    </w:p>
    <w:p w14:paraId="5D5DAE7F" w14:textId="77777777" w:rsidR="00241F8B" w:rsidRDefault="00241F8B" w:rsidP="00241F8B">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142"/>
        <w:gridCol w:w="4142"/>
      </w:tblGrid>
      <w:tr w:rsidR="00B92333" w14:paraId="78A0B6C7" w14:textId="77777777" w:rsidTr="00B92333">
        <w:trPr>
          <w:trHeight w:val="563"/>
        </w:trPr>
        <w:tc>
          <w:tcPr>
            <w:tcW w:w="4142" w:type="dxa"/>
          </w:tcPr>
          <w:p w14:paraId="45062471" w14:textId="2F70BDA0" w:rsidR="00B92333" w:rsidRDefault="00B92333" w:rsidP="00241F8B">
            <w:pPr>
              <w:rPr>
                <w:rFonts w:ascii="Times New Roman" w:hAnsi="Times New Roman" w:cs="Times New Roman"/>
                <w:b/>
                <w:bCs/>
                <w:sz w:val="24"/>
                <w:szCs w:val="24"/>
              </w:rPr>
            </w:pPr>
            <w:r>
              <w:rPr>
                <w:rFonts w:ascii="Times New Roman" w:hAnsi="Times New Roman" w:cs="Times New Roman"/>
                <w:b/>
                <w:bCs/>
                <w:sz w:val="24"/>
                <w:szCs w:val="24"/>
              </w:rPr>
              <w:t>Integrantes</w:t>
            </w:r>
          </w:p>
        </w:tc>
        <w:tc>
          <w:tcPr>
            <w:tcW w:w="4142" w:type="dxa"/>
          </w:tcPr>
          <w:p w14:paraId="17B0E728" w14:textId="4685ED83" w:rsidR="00B92333" w:rsidRDefault="00B92333" w:rsidP="00241F8B">
            <w:pPr>
              <w:rPr>
                <w:rFonts w:ascii="Times New Roman" w:hAnsi="Times New Roman" w:cs="Times New Roman"/>
                <w:b/>
                <w:bCs/>
                <w:sz w:val="24"/>
                <w:szCs w:val="24"/>
              </w:rPr>
            </w:pPr>
            <w:r w:rsidRPr="00B92333">
              <w:rPr>
                <w:rFonts w:ascii="Times New Roman" w:hAnsi="Times New Roman" w:cs="Times New Roman"/>
                <w:b/>
                <w:bCs/>
                <w:sz w:val="24"/>
                <w:szCs w:val="24"/>
              </w:rPr>
              <w:t>e-Mail</w:t>
            </w:r>
          </w:p>
        </w:tc>
      </w:tr>
      <w:tr w:rsidR="00B92333" w14:paraId="1B316223" w14:textId="77777777" w:rsidTr="00B92333">
        <w:trPr>
          <w:trHeight w:val="563"/>
        </w:trPr>
        <w:tc>
          <w:tcPr>
            <w:tcW w:w="4142" w:type="dxa"/>
          </w:tcPr>
          <w:p w14:paraId="4890FAE9" w14:textId="0927ACB4" w:rsidR="00B92333" w:rsidRPr="00B92333" w:rsidRDefault="00B92333" w:rsidP="00241F8B">
            <w:pPr>
              <w:rPr>
                <w:rFonts w:ascii="Times New Roman" w:hAnsi="Times New Roman" w:cs="Times New Roman"/>
                <w:sz w:val="24"/>
                <w:szCs w:val="24"/>
              </w:rPr>
            </w:pPr>
            <w:bookmarkStart w:id="3" w:name="_Hlk212493426"/>
            <w:proofErr w:type="spellStart"/>
            <w:r w:rsidRPr="00B92333">
              <w:rPr>
                <w:rFonts w:ascii="Times New Roman" w:hAnsi="Times New Roman" w:cs="Times New Roman"/>
                <w:sz w:val="24"/>
                <w:szCs w:val="24"/>
              </w:rPr>
              <w:t>Cardenas</w:t>
            </w:r>
            <w:proofErr w:type="spellEnd"/>
            <w:r w:rsidRPr="00B92333">
              <w:rPr>
                <w:rFonts w:ascii="Times New Roman" w:hAnsi="Times New Roman" w:cs="Times New Roman"/>
                <w:sz w:val="24"/>
                <w:szCs w:val="24"/>
              </w:rPr>
              <w:t xml:space="preserve"> Muñoz, Brayan Yonque</w:t>
            </w:r>
          </w:p>
        </w:tc>
        <w:tc>
          <w:tcPr>
            <w:tcW w:w="4142" w:type="dxa"/>
          </w:tcPr>
          <w:p w14:paraId="7CF697FB" w14:textId="33C05880" w:rsidR="00B92333" w:rsidRPr="00B92333" w:rsidRDefault="00B92333" w:rsidP="00241F8B">
            <w:pPr>
              <w:rPr>
                <w:rFonts w:ascii="Times New Roman" w:hAnsi="Times New Roman" w:cs="Times New Roman"/>
                <w:sz w:val="24"/>
                <w:szCs w:val="24"/>
              </w:rPr>
            </w:pPr>
            <w:r>
              <w:rPr>
                <w:rFonts w:ascii="Times New Roman" w:hAnsi="Times New Roman" w:cs="Times New Roman"/>
                <w:sz w:val="24"/>
                <w:szCs w:val="24"/>
              </w:rPr>
              <w:t>7</w:t>
            </w:r>
            <w:r w:rsidR="00C942B1">
              <w:rPr>
                <w:rFonts w:ascii="Times New Roman" w:hAnsi="Times New Roman" w:cs="Times New Roman"/>
                <w:sz w:val="24"/>
                <w:szCs w:val="24"/>
              </w:rPr>
              <w:t>7296138</w:t>
            </w:r>
            <w:r w:rsidRPr="00B92333">
              <w:rPr>
                <w:rFonts w:ascii="Times New Roman" w:hAnsi="Times New Roman" w:cs="Times New Roman"/>
                <w:sz w:val="24"/>
                <w:szCs w:val="24"/>
              </w:rPr>
              <w:t>@elp.edu.pe</w:t>
            </w:r>
          </w:p>
        </w:tc>
      </w:tr>
      <w:tr w:rsidR="00B92333" w14:paraId="6ACEB517" w14:textId="77777777" w:rsidTr="00B92333">
        <w:trPr>
          <w:trHeight w:val="563"/>
        </w:trPr>
        <w:tc>
          <w:tcPr>
            <w:tcW w:w="4142" w:type="dxa"/>
          </w:tcPr>
          <w:p w14:paraId="508E8632" w14:textId="47861867" w:rsidR="00B92333" w:rsidRPr="00B92333" w:rsidRDefault="00B92333" w:rsidP="00241F8B">
            <w:pPr>
              <w:rPr>
                <w:rFonts w:ascii="Times New Roman" w:hAnsi="Times New Roman" w:cs="Times New Roman"/>
                <w:sz w:val="24"/>
                <w:szCs w:val="24"/>
              </w:rPr>
            </w:pPr>
            <w:r w:rsidRPr="00B92333">
              <w:rPr>
                <w:rFonts w:ascii="Times New Roman" w:hAnsi="Times New Roman" w:cs="Times New Roman"/>
                <w:sz w:val="24"/>
                <w:szCs w:val="24"/>
              </w:rPr>
              <w:t xml:space="preserve"> Conde </w:t>
            </w:r>
            <w:proofErr w:type="spellStart"/>
            <w:r w:rsidRPr="00B92333">
              <w:rPr>
                <w:rFonts w:ascii="Times New Roman" w:hAnsi="Times New Roman" w:cs="Times New Roman"/>
                <w:sz w:val="24"/>
                <w:szCs w:val="24"/>
              </w:rPr>
              <w:t>Nuñez</w:t>
            </w:r>
            <w:proofErr w:type="spellEnd"/>
            <w:r w:rsidRPr="00B92333">
              <w:rPr>
                <w:rFonts w:ascii="Times New Roman" w:hAnsi="Times New Roman" w:cs="Times New Roman"/>
                <w:sz w:val="24"/>
                <w:szCs w:val="24"/>
              </w:rPr>
              <w:t>, Percy Emerson</w:t>
            </w:r>
          </w:p>
        </w:tc>
        <w:tc>
          <w:tcPr>
            <w:tcW w:w="4142" w:type="dxa"/>
          </w:tcPr>
          <w:p w14:paraId="06BF0FD3" w14:textId="0BF13251" w:rsidR="00B92333" w:rsidRPr="00B92333" w:rsidRDefault="00C942B1" w:rsidP="00241F8B">
            <w:pPr>
              <w:rPr>
                <w:rFonts w:ascii="Times New Roman" w:hAnsi="Times New Roman" w:cs="Times New Roman"/>
                <w:sz w:val="24"/>
                <w:szCs w:val="24"/>
              </w:rPr>
            </w:pPr>
            <w:r>
              <w:rPr>
                <w:rFonts w:ascii="Times New Roman" w:hAnsi="Times New Roman" w:cs="Times New Roman"/>
                <w:sz w:val="24"/>
                <w:szCs w:val="24"/>
              </w:rPr>
              <w:t>71035087</w:t>
            </w:r>
            <w:r w:rsidR="00B92333" w:rsidRPr="00B92333">
              <w:rPr>
                <w:rFonts w:ascii="Times New Roman" w:hAnsi="Times New Roman" w:cs="Times New Roman"/>
                <w:sz w:val="24"/>
                <w:szCs w:val="24"/>
              </w:rPr>
              <w:t>@elp.edu.pe</w:t>
            </w:r>
          </w:p>
        </w:tc>
      </w:tr>
      <w:tr w:rsidR="00B92333" w14:paraId="3AA0D1DA" w14:textId="77777777" w:rsidTr="00B92333">
        <w:trPr>
          <w:trHeight w:val="563"/>
        </w:trPr>
        <w:tc>
          <w:tcPr>
            <w:tcW w:w="4142" w:type="dxa"/>
          </w:tcPr>
          <w:p w14:paraId="17063057" w14:textId="59A27F08" w:rsidR="00B92333" w:rsidRPr="00B92333" w:rsidRDefault="00B92333" w:rsidP="00241F8B">
            <w:pPr>
              <w:rPr>
                <w:rFonts w:ascii="Times New Roman" w:hAnsi="Times New Roman" w:cs="Times New Roman"/>
                <w:sz w:val="24"/>
                <w:szCs w:val="24"/>
              </w:rPr>
            </w:pPr>
            <w:r w:rsidRPr="00B92333">
              <w:rPr>
                <w:rFonts w:ascii="Times New Roman" w:hAnsi="Times New Roman" w:cs="Times New Roman"/>
                <w:sz w:val="24"/>
                <w:szCs w:val="24"/>
              </w:rPr>
              <w:t xml:space="preserve">Huamán Mallqui, </w:t>
            </w:r>
            <w:proofErr w:type="spellStart"/>
            <w:r w:rsidRPr="00B92333">
              <w:rPr>
                <w:rFonts w:ascii="Times New Roman" w:hAnsi="Times New Roman" w:cs="Times New Roman"/>
                <w:sz w:val="24"/>
                <w:szCs w:val="24"/>
              </w:rPr>
              <w:t>Abdias</w:t>
            </w:r>
            <w:proofErr w:type="spellEnd"/>
            <w:r w:rsidRPr="00B92333">
              <w:rPr>
                <w:rFonts w:ascii="Times New Roman" w:hAnsi="Times New Roman" w:cs="Times New Roman"/>
                <w:sz w:val="24"/>
                <w:szCs w:val="24"/>
              </w:rPr>
              <w:t xml:space="preserve"> </w:t>
            </w:r>
            <w:proofErr w:type="spellStart"/>
            <w:r w:rsidRPr="00B92333">
              <w:rPr>
                <w:rFonts w:ascii="Times New Roman" w:hAnsi="Times New Roman" w:cs="Times New Roman"/>
                <w:sz w:val="24"/>
                <w:szCs w:val="24"/>
              </w:rPr>
              <w:t>Eri</w:t>
            </w:r>
            <w:proofErr w:type="spellEnd"/>
          </w:p>
        </w:tc>
        <w:tc>
          <w:tcPr>
            <w:tcW w:w="4142" w:type="dxa"/>
          </w:tcPr>
          <w:p w14:paraId="63792C2E" w14:textId="0B2B50DA" w:rsidR="00B92333" w:rsidRPr="00B92333" w:rsidRDefault="00C942B1" w:rsidP="00241F8B">
            <w:pPr>
              <w:rPr>
                <w:rFonts w:ascii="Times New Roman" w:hAnsi="Times New Roman" w:cs="Times New Roman"/>
                <w:sz w:val="24"/>
                <w:szCs w:val="24"/>
              </w:rPr>
            </w:pPr>
            <w:r>
              <w:rPr>
                <w:rFonts w:ascii="Times New Roman" w:hAnsi="Times New Roman" w:cs="Times New Roman"/>
                <w:sz w:val="24"/>
                <w:szCs w:val="24"/>
              </w:rPr>
              <w:t>70391983</w:t>
            </w:r>
            <w:r w:rsidR="00B92333" w:rsidRPr="00B92333">
              <w:rPr>
                <w:rFonts w:ascii="Times New Roman" w:hAnsi="Times New Roman" w:cs="Times New Roman"/>
                <w:sz w:val="24"/>
                <w:szCs w:val="24"/>
              </w:rPr>
              <w:t>@elp.edu.pe</w:t>
            </w:r>
          </w:p>
        </w:tc>
      </w:tr>
      <w:tr w:rsidR="00B92333" w14:paraId="6CFB7769" w14:textId="77777777" w:rsidTr="00B92333">
        <w:trPr>
          <w:trHeight w:val="563"/>
        </w:trPr>
        <w:tc>
          <w:tcPr>
            <w:tcW w:w="4142" w:type="dxa"/>
          </w:tcPr>
          <w:p w14:paraId="469F7CAD" w14:textId="0935780C" w:rsidR="00B92333" w:rsidRPr="00B92333" w:rsidRDefault="00B92333" w:rsidP="00241F8B">
            <w:pPr>
              <w:rPr>
                <w:rFonts w:ascii="Times New Roman" w:hAnsi="Times New Roman" w:cs="Times New Roman"/>
                <w:sz w:val="24"/>
                <w:szCs w:val="24"/>
              </w:rPr>
            </w:pPr>
            <w:proofErr w:type="spellStart"/>
            <w:r w:rsidRPr="00B92333">
              <w:rPr>
                <w:rFonts w:ascii="Times New Roman" w:hAnsi="Times New Roman" w:cs="Times New Roman"/>
                <w:sz w:val="24"/>
                <w:szCs w:val="24"/>
              </w:rPr>
              <w:t>Lopez</w:t>
            </w:r>
            <w:proofErr w:type="spellEnd"/>
            <w:r w:rsidRPr="00B92333">
              <w:rPr>
                <w:rFonts w:ascii="Times New Roman" w:hAnsi="Times New Roman" w:cs="Times New Roman"/>
                <w:sz w:val="24"/>
                <w:szCs w:val="24"/>
              </w:rPr>
              <w:t xml:space="preserve"> Quispe, Brady</w:t>
            </w:r>
          </w:p>
        </w:tc>
        <w:tc>
          <w:tcPr>
            <w:tcW w:w="4142" w:type="dxa"/>
          </w:tcPr>
          <w:p w14:paraId="6F7EC293" w14:textId="62F0B4E5" w:rsidR="00B92333" w:rsidRPr="00B92333" w:rsidRDefault="00C942B1" w:rsidP="00241F8B">
            <w:pPr>
              <w:rPr>
                <w:rFonts w:ascii="Times New Roman" w:hAnsi="Times New Roman" w:cs="Times New Roman"/>
                <w:sz w:val="24"/>
                <w:szCs w:val="24"/>
              </w:rPr>
            </w:pPr>
            <w:r>
              <w:rPr>
                <w:rFonts w:ascii="Times New Roman" w:hAnsi="Times New Roman" w:cs="Times New Roman"/>
                <w:sz w:val="24"/>
                <w:szCs w:val="24"/>
              </w:rPr>
              <w:t>70460034</w:t>
            </w:r>
            <w:r w:rsidR="00B92333" w:rsidRPr="00B92333">
              <w:rPr>
                <w:rFonts w:ascii="Times New Roman" w:hAnsi="Times New Roman" w:cs="Times New Roman"/>
                <w:sz w:val="24"/>
                <w:szCs w:val="24"/>
              </w:rPr>
              <w:t>@elp.edu.pe</w:t>
            </w:r>
          </w:p>
        </w:tc>
      </w:tr>
      <w:tr w:rsidR="00B92333" w14:paraId="38D789D0" w14:textId="77777777" w:rsidTr="00B92333">
        <w:trPr>
          <w:trHeight w:val="563"/>
        </w:trPr>
        <w:tc>
          <w:tcPr>
            <w:tcW w:w="4142" w:type="dxa"/>
          </w:tcPr>
          <w:p w14:paraId="0620FAA6" w14:textId="6CC9B01E" w:rsidR="00B92333" w:rsidRPr="00B92333" w:rsidRDefault="00B92333" w:rsidP="00241F8B">
            <w:pPr>
              <w:rPr>
                <w:rFonts w:ascii="Times New Roman" w:hAnsi="Times New Roman" w:cs="Times New Roman"/>
                <w:sz w:val="24"/>
                <w:szCs w:val="24"/>
              </w:rPr>
            </w:pPr>
            <w:r w:rsidRPr="00B92333">
              <w:rPr>
                <w:rFonts w:ascii="Times New Roman" w:hAnsi="Times New Roman" w:cs="Times New Roman"/>
                <w:sz w:val="24"/>
                <w:szCs w:val="24"/>
              </w:rPr>
              <w:t>Mitma Arango, Pilar Dana</w:t>
            </w:r>
          </w:p>
        </w:tc>
        <w:tc>
          <w:tcPr>
            <w:tcW w:w="4142" w:type="dxa"/>
          </w:tcPr>
          <w:p w14:paraId="3A3C5D64" w14:textId="6B328D37" w:rsidR="00B92333" w:rsidRPr="00B92333" w:rsidRDefault="00B92333" w:rsidP="00241F8B">
            <w:pPr>
              <w:rPr>
                <w:rFonts w:ascii="Times New Roman" w:hAnsi="Times New Roman" w:cs="Times New Roman"/>
                <w:sz w:val="24"/>
                <w:szCs w:val="24"/>
              </w:rPr>
            </w:pPr>
            <w:r w:rsidRPr="00B92333">
              <w:rPr>
                <w:rFonts w:ascii="Times New Roman" w:hAnsi="Times New Roman" w:cs="Times New Roman"/>
                <w:sz w:val="24"/>
                <w:szCs w:val="24"/>
              </w:rPr>
              <w:t>74491835@elp.edu.pe</w:t>
            </w:r>
          </w:p>
        </w:tc>
      </w:tr>
      <w:tr w:rsidR="00B92333" w14:paraId="79FE0B46" w14:textId="77777777" w:rsidTr="00B92333">
        <w:trPr>
          <w:trHeight w:val="563"/>
        </w:trPr>
        <w:tc>
          <w:tcPr>
            <w:tcW w:w="4142" w:type="dxa"/>
          </w:tcPr>
          <w:p w14:paraId="38E10B32" w14:textId="19BD2EE6" w:rsidR="00B92333" w:rsidRPr="00B92333" w:rsidRDefault="00B92333" w:rsidP="00241F8B">
            <w:pPr>
              <w:rPr>
                <w:rFonts w:ascii="Times New Roman" w:hAnsi="Times New Roman" w:cs="Times New Roman"/>
                <w:sz w:val="24"/>
                <w:szCs w:val="24"/>
              </w:rPr>
            </w:pPr>
            <w:r w:rsidRPr="00B92333">
              <w:rPr>
                <w:rFonts w:ascii="Times New Roman" w:hAnsi="Times New Roman" w:cs="Times New Roman"/>
                <w:sz w:val="24"/>
                <w:szCs w:val="24"/>
              </w:rPr>
              <w:t xml:space="preserve">Trejo </w:t>
            </w:r>
            <w:proofErr w:type="spellStart"/>
            <w:r w:rsidRPr="00B92333">
              <w:rPr>
                <w:rFonts w:ascii="Times New Roman" w:hAnsi="Times New Roman" w:cs="Times New Roman"/>
                <w:sz w:val="24"/>
                <w:szCs w:val="24"/>
              </w:rPr>
              <w:t>Gavilan</w:t>
            </w:r>
            <w:proofErr w:type="spellEnd"/>
            <w:r w:rsidRPr="00B92333">
              <w:rPr>
                <w:rFonts w:ascii="Times New Roman" w:hAnsi="Times New Roman" w:cs="Times New Roman"/>
                <w:sz w:val="24"/>
                <w:szCs w:val="24"/>
              </w:rPr>
              <w:t>, Mavel Leonor</w:t>
            </w:r>
          </w:p>
        </w:tc>
        <w:tc>
          <w:tcPr>
            <w:tcW w:w="4142" w:type="dxa"/>
          </w:tcPr>
          <w:p w14:paraId="2C775B80" w14:textId="35BEF35A" w:rsidR="00B92333" w:rsidRPr="00B92333" w:rsidRDefault="00CC65B4" w:rsidP="00241F8B">
            <w:pPr>
              <w:rPr>
                <w:rFonts w:ascii="Times New Roman" w:hAnsi="Times New Roman" w:cs="Times New Roman"/>
                <w:sz w:val="24"/>
                <w:szCs w:val="24"/>
              </w:rPr>
            </w:pPr>
            <w:r w:rsidRPr="00CC65B4">
              <w:rPr>
                <w:rFonts w:ascii="Times New Roman" w:hAnsi="Times New Roman" w:cs="Times New Roman"/>
                <w:sz w:val="24"/>
                <w:szCs w:val="24"/>
              </w:rPr>
              <w:t>73344824</w:t>
            </w:r>
            <w:r w:rsidR="00B92333" w:rsidRPr="00B92333">
              <w:rPr>
                <w:rFonts w:ascii="Times New Roman" w:hAnsi="Times New Roman" w:cs="Times New Roman"/>
                <w:sz w:val="24"/>
                <w:szCs w:val="24"/>
              </w:rPr>
              <w:t>@elp.edu.pe</w:t>
            </w:r>
          </w:p>
        </w:tc>
      </w:tr>
      <w:bookmarkEnd w:id="3"/>
    </w:tbl>
    <w:p w14:paraId="30A127D7" w14:textId="77777777" w:rsidR="00C942B1" w:rsidRDefault="00C942B1" w:rsidP="00241F8B">
      <w:pPr>
        <w:rPr>
          <w:rFonts w:ascii="Times New Roman" w:hAnsi="Times New Roman" w:cs="Times New Roman"/>
          <w:b/>
          <w:bCs/>
          <w:sz w:val="24"/>
          <w:szCs w:val="24"/>
        </w:rPr>
      </w:pPr>
    </w:p>
    <w:p w14:paraId="5B4EA199" w14:textId="10A9120E" w:rsidR="00241F8B" w:rsidRPr="00241F8B" w:rsidRDefault="00241F8B" w:rsidP="00B9577F">
      <w:pPr>
        <w:pStyle w:val="Ttulo1"/>
      </w:pPr>
      <w:bookmarkStart w:id="4" w:name="_Toc212494038"/>
      <w:r w:rsidRPr="00241F8B">
        <w:lastRenderedPageBreak/>
        <w:t xml:space="preserve">Capítulo II: Descriptive </w:t>
      </w:r>
      <w:proofErr w:type="spellStart"/>
      <w:r w:rsidRPr="00241F8B">
        <w:t>Analytics</w:t>
      </w:r>
      <w:bookmarkEnd w:id="4"/>
      <w:proofErr w:type="spellEnd"/>
    </w:p>
    <w:p w14:paraId="1464F980" w14:textId="6D3D6B5C" w:rsidR="00241F8B" w:rsidRDefault="00C942B1" w:rsidP="00B9577F">
      <w:pPr>
        <w:pStyle w:val="Ttulo2"/>
      </w:pPr>
      <w:bookmarkStart w:id="5" w:name="_Toc212494039"/>
      <w:r>
        <w:t xml:space="preserve">2.1 </w:t>
      </w:r>
      <w:r w:rsidR="00241F8B" w:rsidRPr="00241F8B">
        <w:t>Fase 1: Entendimiento del Negocio</w:t>
      </w:r>
      <w:bookmarkEnd w:id="5"/>
      <w:r w:rsidR="00241F8B" w:rsidRPr="00241F8B">
        <w:t xml:space="preserve"> </w:t>
      </w:r>
    </w:p>
    <w:p w14:paraId="0F52C334" w14:textId="77777777" w:rsidR="00C942B1" w:rsidRPr="00C942B1" w:rsidRDefault="00C942B1" w:rsidP="00C942B1">
      <w:pPr>
        <w:ind w:firstLine="720"/>
        <w:rPr>
          <w:rFonts w:ascii="Times New Roman" w:hAnsi="Times New Roman" w:cs="Times New Roman"/>
          <w:sz w:val="24"/>
          <w:szCs w:val="24"/>
        </w:rPr>
      </w:pPr>
      <w:r w:rsidRPr="00C942B1">
        <w:rPr>
          <w:rFonts w:ascii="Times New Roman" w:hAnsi="Times New Roman" w:cs="Times New Roman"/>
          <w:sz w:val="24"/>
          <w:szCs w:val="24"/>
        </w:rPr>
        <w:t>El proceso de análisis comenzó con una comprensión profunda del contexto institucional y del problema que se busca abordar.</w:t>
      </w:r>
    </w:p>
    <w:p w14:paraId="1D2CB210" w14:textId="2B60550D" w:rsidR="00C942B1" w:rsidRPr="00C942B1" w:rsidRDefault="00C942B1" w:rsidP="00C942B1">
      <w:pPr>
        <w:ind w:firstLine="720"/>
        <w:rPr>
          <w:rFonts w:ascii="Times New Roman" w:hAnsi="Times New Roman" w:cs="Times New Roman"/>
          <w:sz w:val="24"/>
          <w:szCs w:val="24"/>
        </w:rPr>
      </w:pPr>
      <w:r w:rsidRPr="00C942B1">
        <w:rPr>
          <w:rFonts w:ascii="Times New Roman" w:hAnsi="Times New Roman" w:cs="Times New Roman"/>
          <w:sz w:val="24"/>
          <w:szCs w:val="24"/>
        </w:rPr>
        <w:t>El Seguro Integral de Salud (SIS), entidad adscrita al Ministerio de Salud del Perú, tiene la responsabilidad de garantizar la cobertura financiera de los servicios de salud brindados a la población más vulnerable del país. Cada año, el SIS registra millones de atenciones médicas realizadas en establecimientos públicos, lo que genera un volumen considerable de datos distribuidos por región, grupo etario, sexo, tipo de seguro y nivel de establecimiento de salud.</w:t>
      </w:r>
    </w:p>
    <w:p w14:paraId="634A39DD" w14:textId="1480C709"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A pesar de la riqueza informativa de estos registros, gran parte de los datos no son analizados de manera sistemática ni aprovechados para anticipar la demanda de servicios médicos o detectar patrones de comportamiento en la población asegurada. Esta falta de análisis limita la capacidad de los tomadores de decisiones para planificar recursos, prevenir saturaciones en determinados establecimientos o identificar brechas en la atención.</w:t>
      </w:r>
    </w:p>
    <w:p w14:paraId="319AB72A" w14:textId="77777777"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Desde esta perspectiva, surge la necesidad de implementar un modelo de análisis descriptivo y predictivo que permita transformar los datos del SIS en información útil para la gestión y la planificación sanitaria.</w:t>
      </w:r>
    </w:p>
    <w:p w14:paraId="7DD28858" w14:textId="6B681F2C"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El proyecto busca integrar técnicas de ciencia de datos y aprendizaje automático mediante el uso de Python (</w:t>
      </w:r>
      <w:proofErr w:type="spellStart"/>
      <w:r w:rsidRPr="00C942B1">
        <w:rPr>
          <w:rFonts w:ascii="Times New Roman" w:hAnsi="Times New Roman" w:cs="Times New Roman"/>
          <w:sz w:val="24"/>
          <w:szCs w:val="24"/>
        </w:rPr>
        <w:t>FastAPI</w:t>
      </w:r>
      <w:proofErr w:type="spellEnd"/>
      <w:r w:rsidRPr="00C942B1">
        <w:rPr>
          <w:rFonts w:ascii="Times New Roman" w:hAnsi="Times New Roman" w:cs="Times New Roman"/>
          <w:sz w:val="24"/>
          <w:szCs w:val="24"/>
        </w:rPr>
        <w:t>) para el procesamiento y modelado, y Next.js para la visualización interactiva de los resultados, brindando así una herramienta moderna, ágil y escalable.</w:t>
      </w:r>
    </w:p>
    <w:p w14:paraId="0774416C" w14:textId="464FBA39" w:rsidR="00C942B1" w:rsidRPr="00C942B1" w:rsidRDefault="00C942B1" w:rsidP="00C942B1">
      <w:pPr>
        <w:rPr>
          <w:rFonts w:ascii="Times New Roman" w:hAnsi="Times New Roman" w:cs="Times New Roman"/>
          <w:sz w:val="24"/>
          <w:szCs w:val="24"/>
        </w:rPr>
      </w:pPr>
      <w:r w:rsidRPr="00C942B1">
        <w:rPr>
          <w:rFonts w:ascii="Times New Roman" w:hAnsi="Times New Roman" w:cs="Times New Roman"/>
          <w:sz w:val="24"/>
          <w:szCs w:val="24"/>
        </w:rPr>
        <w:t>El objetivo del negocio es desarrollar una solución analítica que permita:</w:t>
      </w:r>
    </w:p>
    <w:p w14:paraId="6BA158D9" w14:textId="7BA7F1BF" w:rsidR="00C942B1" w:rsidRPr="00C942B1" w:rsidRDefault="00C942B1" w:rsidP="00C942B1">
      <w:pPr>
        <w:pStyle w:val="Prrafodelista"/>
        <w:numPr>
          <w:ilvl w:val="0"/>
          <w:numId w:val="2"/>
        </w:numPr>
        <w:rPr>
          <w:rFonts w:ascii="Times New Roman" w:hAnsi="Times New Roman" w:cs="Times New Roman"/>
          <w:sz w:val="24"/>
          <w:szCs w:val="24"/>
        </w:rPr>
      </w:pPr>
      <w:r w:rsidRPr="00C942B1">
        <w:rPr>
          <w:rFonts w:ascii="Times New Roman" w:hAnsi="Times New Roman" w:cs="Times New Roman"/>
          <w:sz w:val="24"/>
          <w:szCs w:val="24"/>
        </w:rPr>
        <w:t>Analizar las atenciones de salud del SIS desde una perspectiva descriptiva, identificando patrones de comportamiento según variables demográficas, geográficas y temporales.</w:t>
      </w:r>
    </w:p>
    <w:p w14:paraId="00669D33" w14:textId="74F232CE" w:rsidR="00C942B1" w:rsidRPr="00C942B1" w:rsidRDefault="00C942B1" w:rsidP="00C942B1">
      <w:pPr>
        <w:pStyle w:val="Prrafodelista"/>
        <w:numPr>
          <w:ilvl w:val="0"/>
          <w:numId w:val="2"/>
        </w:numPr>
        <w:rPr>
          <w:rFonts w:ascii="Times New Roman" w:hAnsi="Times New Roman" w:cs="Times New Roman"/>
          <w:sz w:val="24"/>
          <w:szCs w:val="24"/>
        </w:rPr>
      </w:pPr>
      <w:r w:rsidRPr="00C942B1">
        <w:rPr>
          <w:rFonts w:ascii="Times New Roman" w:hAnsi="Times New Roman" w:cs="Times New Roman"/>
          <w:sz w:val="24"/>
          <w:szCs w:val="24"/>
        </w:rPr>
        <w:t>Predecir la demanda futura de servicios médicos en distintas regiones o grupos poblacionales, facilitando la planificación de recursos humanos y materiales.</w:t>
      </w:r>
    </w:p>
    <w:p w14:paraId="2D73C419" w14:textId="0A9403F2" w:rsidR="00C942B1" w:rsidRPr="00C942B1" w:rsidRDefault="00C942B1" w:rsidP="00C942B1">
      <w:pPr>
        <w:pStyle w:val="Prrafodelista"/>
        <w:numPr>
          <w:ilvl w:val="0"/>
          <w:numId w:val="2"/>
        </w:numPr>
        <w:rPr>
          <w:rFonts w:ascii="Times New Roman" w:hAnsi="Times New Roman" w:cs="Times New Roman"/>
          <w:sz w:val="24"/>
          <w:szCs w:val="24"/>
        </w:rPr>
      </w:pPr>
      <w:r w:rsidRPr="00C942B1">
        <w:rPr>
          <w:rFonts w:ascii="Times New Roman" w:hAnsi="Times New Roman" w:cs="Times New Roman"/>
          <w:sz w:val="24"/>
          <w:szCs w:val="24"/>
        </w:rPr>
        <w:t>Proveer visualizaciones dinámicas y accesibles que sirvan de apoyo a la toma de decisiones de las autoridades y gestores del sistema de salud.</w:t>
      </w:r>
    </w:p>
    <w:p w14:paraId="6C158556" w14:textId="4D36B1CC" w:rsid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Este entendimiento del contexto institucional ha sido clave para alinear los objetivos técnicos del proyecto con las metas estratégicas del SIS, fortaleciendo el uso de la analítica de datos como herramienta de apoyo a la gestión pública en salud.</w:t>
      </w:r>
    </w:p>
    <w:p w14:paraId="35DB90C7" w14:textId="77777777" w:rsidR="00C942B1" w:rsidRPr="00C942B1" w:rsidRDefault="00C942B1" w:rsidP="00C942B1">
      <w:pPr>
        <w:rPr>
          <w:rFonts w:ascii="Times New Roman" w:hAnsi="Times New Roman" w:cs="Times New Roman"/>
          <w:sz w:val="24"/>
          <w:szCs w:val="24"/>
        </w:rPr>
      </w:pPr>
    </w:p>
    <w:p w14:paraId="52197A9E" w14:textId="04EB61C1" w:rsidR="00241F8B" w:rsidRDefault="00C942B1" w:rsidP="00B9577F">
      <w:pPr>
        <w:pStyle w:val="Ttulo2"/>
      </w:pPr>
      <w:bookmarkStart w:id="6" w:name="_Toc212494040"/>
      <w:r>
        <w:t xml:space="preserve">2.2 </w:t>
      </w:r>
      <w:r w:rsidR="00241F8B" w:rsidRPr="00241F8B">
        <w:t>Descripción de la Empresa Diversificada</w:t>
      </w:r>
      <w:bookmarkEnd w:id="6"/>
      <w:r w:rsidR="00241F8B" w:rsidRPr="00241F8B">
        <w:t xml:space="preserve"> </w:t>
      </w:r>
    </w:p>
    <w:p w14:paraId="427C8C3A" w14:textId="6AF115EF"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 xml:space="preserve">El Seguro Integral de Salud (SIS) es una institución pública adscrita al Ministerio de Salud del Perú (MINSA), cuya misión principal es garantizar el acceso a servicios de salud de calidad para las personas que se encuentran en situación de </w:t>
      </w:r>
      <w:r w:rsidRPr="00C942B1">
        <w:rPr>
          <w:rFonts w:ascii="Times New Roman" w:hAnsi="Times New Roman" w:cs="Times New Roman"/>
          <w:sz w:val="24"/>
          <w:szCs w:val="24"/>
        </w:rPr>
        <w:lastRenderedPageBreak/>
        <w:t>pobreza, vulnerabilidad o exclusión. Desde su creación, el SIS ha desempeñado un papel fundamental en la implementación del Aseguramiento Universal en Salud, permitiendo que millones de peruanos reciban atención médica gratuita o subsidiada en establecimientos públicos de todo el país.</w:t>
      </w:r>
    </w:p>
    <w:p w14:paraId="3F1C53E1" w14:textId="77777777"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El SIS se sustenta en un modelo de gestión diversificado que abarca distintos regímenes de financiamiento, entre ellos: SIS Gratuito, SIS Independiente, SIS Microempresas, SIS Para Todos y SIS NRUS. Cada uno de estos planes está orientado a diferentes segmentos de la población, considerando factores socioeconómicos y laborales.</w:t>
      </w:r>
    </w:p>
    <w:p w14:paraId="46154E96" w14:textId="3DE36703"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Asimismo, la institución trabaja de manera articulada con las Instituciones Prestadoras de Servicios de Salud (IPRESS), distribuidas en todos los niveles del sistema sanitario (I, II y III), asegurando la cobertura médica de sus afiliados.</w:t>
      </w:r>
    </w:p>
    <w:p w14:paraId="3A74B2A6" w14:textId="77777777"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En el marco de la transformación digital del Estado peruano, el SIS ha venido fortaleciendo su infraestructura tecnológica para mejorar la gestión de la información, la trazabilidad de los procesos y la transparencia de los datos relacionados con las atenciones médicas.</w:t>
      </w:r>
    </w:p>
    <w:p w14:paraId="6C21F479" w14:textId="27A6DFEF"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No obstante, la gran cantidad de datos generados diariamente provenientes de miles de establecimientos de salud a nivel nacional representa un desafío significativo en cuanto a su análisis, integración y aprovechamiento estratégico.</w:t>
      </w:r>
    </w:p>
    <w:p w14:paraId="6DACBDC4" w14:textId="77777777"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El presente proyecto se centra en este contexto institucional, proponiendo una solución tecnológica que integre análisis descriptivo y predictivo de los datos de atención, con el fin de identificar patrones de comportamiento en la población asegurada y anticipar la demanda de servicios de salud.</w:t>
      </w:r>
    </w:p>
    <w:p w14:paraId="6793F441" w14:textId="47E98C2C" w:rsidR="00C942B1" w:rsidRP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Esta iniciativa se enmarca en los objetivos del SIS de modernizar sus procesos internos, fomentar la toma de decisiones basada en evidencia y fortalecer el uso de la inteligencia analítica como herramienta de apoyo en la planificación sanitaria.</w:t>
      </w:r>
    </w:p>
    <w:p w14:paraId="29E0B7AD" w14:textId="320E5574" w:rsidR="00C942B1" w:rsidRDefault="00C942B1" w:rsidP="001C7374">
      <w:pPr>
        <w:ind w:firstLine="720"/>
        <w:rPr>
          <w:rFonts w:ascii="Times New Roman" w:hAnsi="Times New Roman" w:cs="Times New Roman"/>
          <w:sz w:val="24"/>
          <w:szCs w:val="24"/>
        </w:rPr>
      </w:pPr>
      <w:r w:rsidRPr="00C942B1">
        <w:rPr>
          <w:rFonts w:ascii="Times New Roman" w:hAnsi="Times New Roman" w:cs="Times New Roman"/>
          <w:sz w:val="24"/>
          <w:szCs w:val="24"/>
        </w:rPr>
        <w:t xml:space="preserve">La diversidad de funciones, niveles jerárquicos y líneas de acción dentro del SIS hace indispensable la adopción de tecnologías flexibles, escalables y personalizables, como </w:t>
      </w:r>
      <w:proofErr w:type="spellStart"/>
      <w:r w:rsidRPr="00C942B1">
        <w:rPr>
          <w:rFonts w:ascii="Times New Roman" w:hAnsi="Times New Roman" w:cs="Times New Roman"/>
          <w:sz w:val="24"/>
          <w:szCs w:val="24"/>
        </w:rPr>
        <w:t>FastAPI</w:t>
      </w:r>
      <w:proofErr w:type="spellEnd"/>
      <w:r w:rsidRPr="00C942B1">
        <w:rPr>
          <w:rFonts w:ascii="Times New Roman" w:hAnsi="Times New Roman" w:cs="Times New Roman"/>
          <w:sz w:val="24"/>
          <w:szCs w:val="24"/>
        </w:rPr>
        <w:t xml:space="preserve"> para el análisis y gestión de datos, y Next.js para la presentación visual de resultados, garantizando eficiencia, trazabilidad y mejora continua en los procesos de análisis institucional.</w:t>
      </w:r>
    </w:p>
    <w:p w14:paraId="6CA08B90" w14:textId="77777777" w:rsidR="00C96A70" w:rsidRDefault="00C96A70" w:rsidP="00C942B1">
      <w:pPr>
        <w:rPr>
          <w:rFonts w:ascii="Times New Roman" w:hAnsi="Times New Roman" w:cs="Times New Roman"/>
          <w:sz w:val="24"/>
          <w:szCs w:val="24"/>
        </w:rPr>
      </w:pPr>
    </w:p>
    <w:p w14:paraId="1BEA7C6F" w14:textId="77777777" w:rsidR="00C96A70" w:rsidRDefault="00C96A70" w:rsidP="00C942B1">
      <w:pPr>
        <w:rPr>
          <w:rFonts w:ascii="Times New Roman" w:hAnsi="Times New Roman" w:cs="Times New Roman"/>
          <w:sz w:val="24"/>
          <w:szCs w:val="24"/>
        </w:rPr>
      </w:pPr>
    </w:p>
    <w:p w14:paraId="5C946195" w14:textId="77777777" w:rsidR="00C96A70" w:rsidRDefault="00C96A70" w:rsidP="00C942B1">
      <w:pPr>
        <w:rPr>
          <w:rFonts w:ascii="Times New Roman" w:hAnsi="Times New Roman" w:cs="Times New Roman"/>
          <w:sz w:val="24"/>
          <w:szCs w:val="24"/>
        </w:rPr>
      </w:pPr>
    </w:p>
    <w:p w14:paraId="4CE3C553" w14:textId="77777777" w:rsidR="00C96A70" w:rsidRDefault="00C96A70" w:rsidP="00C942B1">
      <w:pPr>
        <w:rPr>
          <w:rFonts w:ascii="Times New Roman" w:hAnsi="Times New Roman" w:cs="Times New Roman"/>
          <w:sz w:val="24"/>
          <w:szCs w:val="24"/>
        </w:rPr>
      </w:pPr>
    </w:p>
    <w:p w14:paraId="34B048C5" w14:textId="77777777" w:rsidR="00C96A70" w:rsidRDefault="00C96A70" w:rsidP="00C942B1">
      <w:pPr>
        <w:rPr>
          <w:rFonts w:ascii="Times New Roman" w:hAnsi="Times New Roman" w:cs="Times New Roman"/>
          <w:sz w:val="24"/>
          <w:szCs w:val="24"/>
        </w:rPr>
      </w:pPr>
    </w:p>
    <w:p w14:paraId="7B0C81EA" w14:textId="77777777" w:rsidR="00C96A70" w:rsidRDefault="00C96A70" w:rsidP="00C942B1">
      <w:pPr>
        <w:rPr>
          <w:rFonts w:ascii="Times New Roman" w:hAnsi="Times New Roman" w:cs="Times New Roman"/>
          <w:sz w:val="24"/>
          <w:szCs w:val="24"/>
        </w:rPr>
      </w:pPr>
    </w:p>
    <w:p w14:paraId="31BE265E" w14:textId="77777777" w:rsidR="00C96A70" w:rsidRDefault="00C96A70" w:rsidP="00C942B1">
      <w:pPr>
        <w:rPr>
          <w:rFonts w:ascii="Times New Roman" w:hAnsi="Times New Roman" w:cs="Times New Roman"/>
          <w:sz w:val="24"/>
          <w:szCs w:val="24"/>
        </w:rPr>
      </w:pPr>
    </w:p>
    <w:p w14:paraId="3C009967" w14:textId="77777777" w:rsidR="00C96A70" w:rsidRDefault="00C96A70" w:rsidP="00C942B1">
      <w:pPr>
        <w:rPr>
          <w:rFonts w:ascii="Times New Roman" w:hAnsi="Times New Roman" w:cs="Times New Roman"/>
          <w:sz w:val="24"/>
          <w:szCs w:val="24"/>
        </w:rPr>
      </w:pPr>
    </w:p>
    <w:p w14:paraId="5D4128E5" w14:textId="77777777" w:rsidR="00C96A70" w:rsidRPr="00C942B1" w:rsidRDefault="00C96A70" w:rsidP="00C942B1">
      <w:pPr>
        <w:rPr>
          <w:rFonts w:ascii="Times New Roman" w:hAnsi="Times New Roman" w:cs="Times New Roman"/>
          <w:sz w:val="24"/>
          <w:szCs w:val="24"/>
        </w:rPr>
      </w:pPr>
    </w:p>
    <w:p w14:paraId="64254F22" w14:textId="42626E8C" w:rsidR="00241F8B" w:rsidRDefault="00C942B1" w:rsidP="00B9577F">
      <w:pPr>
        <w:pStyle w:val="Ttulo2"/>
      </w:pPr>
      <w:bookmarkStart w:id="7" w:name="_Toc212494041"/>
      <w:r>
        <w:t xml:space="preserve">2.3 </w:t>
      </w:r>
      <w:r w:rsidR="00241F8B" w:rsidRPr="00241F8B">
        <w:t>Organigrama Actual</w:t>
      </w:r>
      <w:bookmarkEnd w:id="7"/>
      <w:r w:rsidR="00241F8B" w:rsidRPr="00241F8B">
        <w:t xml:space="preserve"> </w:t>
      </w:r>
    </w:p>
    <w:p w14:paraId="2DA7847A" w14:textId="77777777" w:rsidR="00C96A70" w:rsidRPr="00C96A70" w:rsidRDefault="00C96A70" w:rsidP="00C96A70">
      <w:pPr>
        <w:pStyle w:val="Descripcin"/>
        <w:keepNext/>
        <w:rPr>
          <w:rFonts w:ascii="Times New Roman" w:hAnsi="Times New Roman" w:cs="Times New Roman"/>
          <w:b/>
          <w:bCs/>
          <w:i w:val="0"/>
          <w:iCs w:val="0"/>
          <w:color w:val="000000" w:themeColor="text1"/>
          <w:sz w:val="24"/>
          <w:szCs w:val="24"/>
        </w:rPr>
      </w:pPr>
      <w:r w:rsidRPr="00C96A70">
        <w:rPr>
          <w:rFonts w:ascii="Times New Roman" w:hAnsi="Times New Roman" w:cs="Times New Roman"/>
          <w:b/>
          <w:bCs/>
          <w:i w:val="0"/>
          <w:iCs w:val="0"/>
          <w:color w:val="000000" w:themeColor="text1"/>
          <w:sz w:val="24"/>
          <w:szCs w:val="24"/>
        </w:rPr>
        <w:t xml:space="preserve">Ilustración </w:t>
      </w:r>
      <w:r w:rsidRPr="00C96A70">
        <w:rPr>
          <w:rFonts w:ascii="Times New Roman" w:hAnsi="Times New Roman" w:cs="Times New Roman"/>
          <w:b/>
          <w:bCs/>
          <w:i w:val="0"/>
          <w:iCs w:val="0"/>
          <w:color w:val="000000" w:themeColor="text1"/>
          <w:sz w:val="24"/>
          <w:szCs w:val="24"/>
        </w:rPr>
        <w:fldChar w:fldCharType="begin"/>
      </w:r>
      <w:r w:rsidRPr="00C96A70">
        <w:rPr>
          <w:rFonts w:ascii="Times New Roman" w:hAnsi="Times New Roman" w:cs="Times New Roman"/>
          <w:b/>
          <w:bCs/>
          <w:i w:val="0"/>
          <w:iCs w:val="0"/>
          <w:color w:val="000000" w:themeColor="text1"/>
          <w:sz w:val="24"/>
          <w:szCs w:val="24"/>
        </w:rPr>
        <w:instrText xml:space="preserve"> SEQ Ilustración \* ARABIC </w:instrText>
      </w:r>
      <w:r w:rsidRPr="00C96A70">
        <w:rPr>
          <w:rFonts w:ascii="Times New Roman" w:hAnsi="Times New Roman" w:cs="Times New Roman"/>
          <w:b/>
          <w:bCs/>
          <w:i w:val="0"/>
          <w:iCs w:val="0"/>
          <w:color w:val="000000" w:themeColor="text1"/>
          <w:sz w:val="24"/>
          <w:szCs w:val="24"/>
        </w:rPr>
        <w:fldChar w:fldCharType="separate"/>
      </w:r>
      <w:r w:rsidRPr="00C96A70">
        <w:rPr>
          <w:rFonts w:ascii="Times New Roman" w:hAnsi="Times New Roman" w:cs="Times New Roman"/>
          <w:b/>
          <w:bCs/>
          <w:i w:val="0"/>
          <w:iCs w:val="0"/>
          <w:noProof/>
          <w:color w:val="000000" w:themeColor="text1"/>
          <w:sz w:val="24"/>
          <w:szCs w:val="24"/>
        </w:rPr>
        <w:t>1</w:t>
      </w:r>
      <w:r w:rsidRPr="00C96A70">
        <w:rPr>
          <w:rFonts w:ascii="Times New Roman" w:hAnsi="Times New Roman" w:cs="Times New Roman"/>
          <w:b/>
          <w:bCs/>
          <w:i w:val="0"/>
          <w:iCs w:val="0"/>
          <w:color w:val="000000" w:themeColor="text1"/>
          <w:sz w:val="24"/>
          <w:szCs w:val="24"/>
        </w:rPr>
        <w:fldChar w:fldCharType="end"/>
      </w:r>
    </w:p>
    <w:p w14:paraId="58FA892D" w14:textId="6696437A" w:rsidR="00C96A70" w:rsidRPr="00C96A70" w:rsidRDefault="00C96A70" w:rsidP="00C96A70">
      <w:pPr>
        <w:pStyle w:val="Descripcin"/>
        <w:keepNext/>
        <w:rPr>
          <w:rFonts w:ascii="Times New Roman" w:hAnsi="Times New Roman" w:cs="Times New Roman"/>
          <w:color w:val="000000" w:themeColor="text1"/>
          <w:sz w:val="24"/>
          <w:szCs w:val="24"/>
        </w:rPr>
      </w:pPr>
      <w:r w:rsidRPr="00C96A70">
        <w:rPr>
          <w:rFonts w:ascii="Times New Roman" w:hAnsi="Times New Roman" w:cs="Times New Roman"/>
          <w:color w:val="000000" w:themeColor="text1"/>
          <w:sz w:val="24"/>
          <w:szCs w:val="24"/>
        </w:rPr>
        <w:t>Organigrama del SIS</w:t>
      </w:r>
    </w:p>
    <w:p w14:paraId="56D598CE" w14:textId="2902A842" w:rsidR="00C942B1" w:rsidRDefault="00C96A70" w:rsidP="00C96A70">
      <w:pPr>
        <w:jc w:val="center"/>
        <w:rPr>
          <w:rFonts w:ascii="Times New Roman" w:hAnsi="Times New Roman" w:cs="Times New Roman"/>
          <w:sz w:val="24"/>
          <w:szCs w:val="24"/>
        </w:rPr>
      </w:pPr>
      <w:r>
        <w:rPr>
          <w:noProof/>
        </w:rPr>
        <w:drawing>
          <wp:inline distT="0" distB="0" distL="0" distR="0" wp14:anchorId="1AC552FA" wp14:editId="4B5D0455">
            <wp:extent cx="5219700" cy="5963004"/>
            <wp:effectExtent l="0" t="0" r="0" b="0"/>
            <wp:docPr id="1" name="Imagen 1" descr="Organigrama Estructural del Seguro Integral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grama Estructural del Seguro Integral de Salu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254" cy="5975061"/>
                    </a:xfrm>
                    <a:prstGeom prst="rect">
                      <a:avLst/>
                    </a:prstGeom>
                    <a:noFill/>
                    <a:ln>
                      <a:noFill/>
                    </a:ln>
                  </pic:spPr>
                </pic:pic>
              </a:graphicData>
            </a:graphic>
          </wp:inline>
        </w:drawing>
      </w:r>
    </w:p>
    <w:p w14:paraId="31FE915F"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Oficina General de Administración de Recursos, responsable de la gestión logística, financiera y de personal.</w:t>
      </w:r>
    </w:p>
    <w:p w14:paraId="0E1BACF3"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Oficina General de Imagen Institucional y Transparencia, encargada de la comunicación y acceso a la información pública.</w:t>
      </w:r>
    </w:p>
    <w:p w14:paraId="56C6AC09"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Oficina General de Tecnología de la Información, que lidera la transformación digital y la gestión de los sistemas informáticos.</w:t>
      </w:r>
    </w:p>
    <w:p w14:paraId="1EC2B33B"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Oficina General de Planeamiento, Presupuesto y Desarrollo Organizacional, orientada a la planificación estratégica y asignación presupuestal.</w:t>
      </w:r>
    </w:p>
    <w:p w14:paraId="2E62AFBB"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lastRenderedPageBreak/>
        <w:t>Oficina General de Asesoría Jurídica, que brinda soporte legal a las distintas dependencias.</w:t>
      </w:r>
    </w:p>
    <w:p w14:paraId="1AFC75D9"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Asimismo, el SIS cuenta con tres gerencias operativas claves:</w:t>
      </w:r>
    </w:p>
    <w:p w14:paraId="6241C24C"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Gerencia del Asegurado, que administra la afiliación y los beneficios de los usuarios.</w:t>
      </w:r>
    </w:p>
    <w:p w14:paraId="0FC7CDDB"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Gerencia de Riesgos y Evaluación de las Prestaciones, encargada de monitorear la calidad y efectividad de los servicios de salud.</w:t>
      </w:r>
    </w:p>
    <w:p w14:paraId="7F3101C7" w14:textId="77777777" w:rsidR="00E71A19" w:rsidRPr="00E71A19" w:rsidRDefault="00E71A19" w:rsidP="00E71A19">
      <w:pPr>
        <w:pStyle w:val="Prrafodelista"/>
        <w:numPr>
          <w:ilvl w:val="0"/>
          <w:numId w:val="3"/>
        </w:numPr>
        <w:rPr>
          <w:rFonts w:ascii="Times New Roman" w:hAnsi="Times New Roman" w:cs="Times New Roman"/>
          <w:sz w:val="24"/>
          <w:szCs w:val="24"/>
        </w:rPr>
      </w:pPr>
      <w:r w:rsidRPr="00E71A19">
        <w:rPr>
          <w:rFonts w:ascii="Times New Roman" w:hAnsi="Times New Roman" w:cs="Times New Roman"/>
          <w:sz w:val="24"/>
          <w:szCs w:val="24"/>
        </w:rPr>
        <w:t>Gerencia de Negocios y Financiamiento, que gestiona los recursos económicos y financieros del sistema.</w:t>
      </w:r>
    </w:p>
    <w:p w14:paraId="28A4702A" w14:textId="77777777" w:rsidR="00C96A70" w:rsidRPr="00C942B1" w:rsidRDefault="00C96A70" w:rsidP="00C96A70">
      <w:pPr>
        <w:rPr>
          <w:rFonts w:ascii="Times New Roman" w:hAnsi="Times New Roman" w:cs="Times New Roman"/>
          <w:sz w:val="24"/>
          <w:szCs w:val="24"/>
        </w:rPr>
      </w:pPr>
    </w:p>
    <w:p w14:paraId="7C446E76" w14:textId="120796C2" w:rsidR="00241F8B" w:rsidRDefault="00DC7A63" w:rsidP="00B9577F">
      <w:pPr>
        <w:pStyle w:val="Ttulo2"/>
      </w:pPr>
      <w:bookmarkStart w:id="8" w:name="_Toc212494042"/>
      <w:r>
        <w:t xml:space="preserve">2.4 </w:t>
      </w:r>
      <w:r w:rsidR="00241F8B" w:rsidRPr="00241F8B">
        <w:t>Identificación del Proceso Crítico</w:t>
      </w:r>
      <w:bookmarkEnd w:id="8"/>
      <w:r w:rsidR="00241F8B" w:rsidRPr="00241F8B">
        <w:t xml:space="preserve"> </w:t>
      </w:r>
    </w:p>
    <w:p w14:paraId="530A50EF" w14:textId="77777777" w:rsidR="00E71A19" w:rsidRPr="00E71A19" w:rsidRDefault="00E71A19" w:rsidP="001C7374">
      <w:pPr>
        <w:ind w:firstLine="720"/>
        <w:rPr>
          <w:rFonts w:ascii="Times New Roman" w:hAnsi="Times New Roman" w:cs="Times New Roman"/>
          <w:sz w:val="24"/>
          <w:szCs w:val="24"/>
        </w:rPr>
      </w:pPr>
      <w:r w:rsidRPr="00E71A19">
        <w:rPr>
          <w:rFonts w:ascii="Times New Roman" w:hAnsi="Times New Roman" w:cs="Times New Roman"/>
          <w:sz w:val="24"/>
          <w:szCs w:val="24"/>
        </w:rPr>
        <w:t>El proceso crítico identificado en el Seguro Integral de Salud (SIS) es el Proceso de Registro, Análisis y Evaluación de las Atenciones Médicas, ejecutado principalmente por la Gerencia de Riesgos y Evaluación de las Prestaciones, en coordinación con la Oficina General de Tecnología de la Información.</w:t>
      </w:r>
    </w:p>
    <w:p w14:paraId="35CB76D6" w14:textId="1F62AB44" w:rsidR="00E71A19" w:rsidRPr="00E71A19" w:rsidRDefault="00E71A19" w:rsidP="001C7374">
      <w:pPr>
        <w:ind w:firstLine="720"/>
        <w:rPr>
          <w:rFonts w:ascii="Times New Roman" w:hAnsi="Times New Roman" w:cs="Times New Roman"/>
          <w:sz w:val="24"/>
          <w:szCs w:val="24"/>
        </w:rPr>
      </w:pPr>
      <w:r w:rsidRPr="00E71A19">
        <w:rPr>
          <w:rFonts w:ascii="Times New Roman" w:hAnsi="Times New Roman" w:cs="Times New Roman"/>
          <w:sz w:val="24"/>
          <w:szCs w:val="24"/>
        </w:rPr>
        <w:t>Este proceso es esencial para el cumplimiento de los objetivos institucionales del SIS, ya que permite garantizar la cobertura oportuna y eficiente de los servicios de salud brindados a los asegurados, así como la evaluación continua del desempeño de las instituciones prestadoras (IPRESS).</w:t>
      </w:r>
    </w:p>
    <w:p w14:paraId="3FCB8239" w14:textId="599AB6C6" w:rsidR="00E71A19" w:rsidRPr="00E71A19" w:rsidRDefault="00E71A19" w:rsidP="001C7374">
      <w:pPr>
        <w:ind w:firstLine="720"/>
        <w:rPr>
          <w:rFonts w:ascii="Times New Roman" w:hAnsi="Times New Roman" w:cs="Times New Roman"/>
          <w:sz w:val="24"/>
          <w:szCs w:val="24"/>
        </w:rPr>
      </w:pPr>
      <w:r w:rsidRPr="00E71A19">
        <w:rPr>
          <w:rFonts w:ascii="Times New Roman" w:hAnsi="Times New Roman" w:cs="Times New Roman"/>
          <w:sz w:val="24"/>
          <w:szCs w:val="24"/>
        </w:rPr>
        <w:t>Su criticidad radica en el impacto directo que tiene sobre la gestión de recursos, la planificación sanitaria y la toma de decisiones estratégicas. Un análisis inadecuado o tardío de la información puede generar ineficiencias en la asignación presupuestal, sobrecarga en determinados establecimientos de salud y falta de capacidad de respuesta ante cambios en la demanda.</w:t>
      </w:r>
    </w:p>
    <w:p w14:paraId="5046AA5E" w14:textId="77777777" w:rsidR="00241F8B" w:rsidRDefault="00241F8B" w:rsidP="00241F8B">
      <w:pPr>
        <w:rPr>
          <w:rFonts w:ascii="Times New Roman" w:hAnsi="Times New Roman" w:cs="Times New Roman"/>
          <w:b/>
          <w:bCs/>
          <w:sz w:val="24"/>
          <w:szCs w:val="24"/>
        </w:rPr>
      </w:pPr>
      <w:r w:rsidRPr="00241F8B">
        <w:rPr>
          <w:rFonts w:ascii="Times New Roman" w:hAnsi="Times New Roman" w:cs="Times New Roman"/>
          <w:b/>
          <w:bCs/>
          <w:sz w:val="24"/>
          <w:szCs w:val="24"/>
        </w:rPr>
        <w:t xml:space="preserve">Características del Proceso Crítico: </w:t>
      </w:r>
    </w:p>
    <w:p w14:paraId="5CD745F3" w14:textId="030B8715" w:rsidR="00E71A19" w:rsidRPr="00E71A19" w:rsidRDefault="00E71A19" w:rsidP="00E71A19">
      <w:pPr>
        <w:pStyle w:val="Prrafodelista"/>
        <w:numPr>
          <w:ilvl w:val="0"/>
          <w:numId w:val="5"/>
        </w:numPr>
        <w:rPr>
          <w:rFonts w:ascii="Times New Roman" w:hAnsi="Times New Roman" w:cs="Times New Roman"/>
          <w:sz w:val="24"/>
          <w:szCs w:val="24"/>
        </w:rPr>
      </w:pPr>
      <w:r w:rsidRPr="00E71A19">
        <w:rPr>
          <w:rFonts w:ascii="Times New Roman" w:hAnsi="Times New Roman" w:cs="Times New Roman"/>
          <w:sz w:val="24"/>
          <w:szCs w:val="24"/>
        </w:rPr>
        <w:t>Nombre del proceso: Registro, Análisis y Evaluación de las Atenciones Médicas.</w:t>
      </w:r>
    </w:p>
    <w:p w14:paraId="1B7AE0C3" w14:textId="59754601" w:rsidR="00E71A19" w:rsidRPr="00E71A19" w:rsidRDefault="00E71A19" w:rsidP="00E71A19">
      <w:pPr>
        <w:pStyle w:val="Prrafodelista"/>
        <w:numPr>
          <w:ilvl w:val="0"/>
          <w:numId w:val="5"/>
        </w:numPr>
        <w:rPr>
          <w:rFonts w:ascii="Times New Roman" w:hAnsi="Times New Roman" w:cs="Times New Roman"/>
          <w:sz w:val="24"/>
          <w:szCs w:val="24"/>
        </w:rPr>
      </w:pPr>
      <w:r w:rsidRPr="00E71A19">
        <w:rPr>
          <w:rFonts w:ascii="Times New Roman" w:hAnsi="Times New Roman" w:cs="Times New Roman"/>
          <w:sz w:val="24"/>
          <w:szCs w:val="24"/>
        </w:rPr>
        <w:t>Área responsable: Gerencia de Riesgos y Evaluación de las Prestaciones (con apoyo de la Oficina General de Tecnología de la Información).</w:t>
      </w:r>
    </w:p>
    <w:p w14:paraId="1D580F8C" w14:textId="7FD08A20" w:rsidR="00E71A19" w:rsidRPr="00E71A19" w:rsidRDefault="00E71A19" w:rsidP="00E71A19">
      <w:pPr>
        <w:pStyle w:val="Prrafodelista"/>
        <w:numPr>
          <w:ilvl w:val="0"/>
          <w:numId w:val="5"/>
        </w:numPr>
        <w:rPr>
          <w:rFonts w:ascii="Times New Roman" w:hAnsi="Times New Roman" w:cs="Times New Roman"/>
          <w:sz w:val="24"/>
          <w:szCs w:val="24"/>
        </w:rPr>
      </w:pPr>
      <w:r w:rsidRPr="00E71A19">
        <w:rPr>
          <w:rFonts w:ascii="Times New Roman" w:hAnsi="Times New Roman" w:cs="Times New Roman"/>
          <w:sz w:val="24"/>
          <w:szCs w:val="24"/>
        </w:rPr>
        <w:t>Entradas principales: Registros de atenciones médicas (AÑO, MES, REGIÓN, SEXO, GRUPO_ETARIO, PLAN_DE_SEGURO, SERVICIO, ATENCIONES).</w:t>
      </w:r>
    </w:p>
    <w:p w14:paraId="3865C39E" w14:textId="7E4FE0F0" w:rsidR="00E71A19" w:rsidRPr="00E71A19" w:rsidRDefault="00E71A19" w:rsidP="00E71A19">
      <w:pPr>
        <w:pStyle w:val="Prrafodelista"/>
        <w:numPr>
          <w:ilvl w:val="0"/>
          <w:numId w:val="5"/>
        </w:numPr>
        <w:rPr>
          <w:rFonts w:ascii="Times New Roman" w:hAnsi="Times New Roman" w:cs="Times New Roman"/>
          <w:sz w:val="24"/>
          <w:szCs w:val="24"/>
        </w:rPr>
      </w:pPr>
      <w:r w:rsidRPr="00E71A19">
        <w:rPr>
          <w:rFonts w:ascii="Times New Roman" w:hAnsi="Times New Roman" w:cs="Times New Roman"/>
          <w:sz w:val="24"/>
          <w:szCs w:val="24"/>
        </w:rPr>
        <w:t>Salidas esperadas: Reportes estadísticos, indicadores de desempeño, patrones de atención por región y predicciones de demanda futura.</w:t>
      </w:r>
    </w:p>
    <w:p w14:paraId="262F4E03" w14:textId="77777777" w:rsidR="00E71A19" w:rsidRPr="00E71A19" w:rsidRDefault="00E71A19" w:rsidP="00E71A19">
      <w:pPr>
        <w:pStyle w:val="Prrafodelista"/>
        <w:numPr>
          <w:ilvl w:val="0"/>
          <w:numId w:val="5"/>
        </w:numPr>
        <w:rPr>
          <w:rFonts w:ascii="Times New Roman" w:hAnsi="Times New Roman" w:cs="Times New Roman"/>
          <w:sz w:val="24"/>
          <w:szCs w:val="24"/>
        </w:rPr>
      </w:pPr>
      <w:r w:rsidRPr="00E71A19">
        <w:rPr>
          <w:rFonts w:ascii="Times New Roman" w:hAnsi="Times New Roman" w:cs="Times New Roman"/>
          <w:sz w:val="24"/>
          <w:szCs w:val="24"/>
        </w:rPr>
        <w:t>Objetivo del proceso: Analizar y evaluar la información generada por las atenciones médicas con el fin de identificar tendencias, patrones y comportamientos que permitan una gestión más eficiente de los recursos del SIS.</w:t>
      </w:r>
    </w:p>
    <w:p w14:paraId="1AB35B08" w14:textId="46903ADF" w:rsidR="00241F8B" w:rsidRDefault="00241F8B" w:rsidP="00E71A19">
      <w:pPr>
        <w:rPr>
          <w:rFonts w:ascii="Times New Roman" w:hAnsi="Times New Roman" w:cs="Times New Roman"/>
          <w:b/>
          <w:bCs/>
          <w:sz w:val="24"/>
          <w:szCs w:val="24"/>
        </w:rPr>
      </w:pPr>
      <w:r w:rsidRPr="00241F8B">
        <w:rPr>
          <w:rFonts w:ascii="Times New Roman" w:hAnsi="Times New Roman" w:cs="Times New Roman"/>
          <w:b/>
          <w:bCs/>
          <w:sz w:val="24"/>
          <w:szCs w:val="24"/>
        </w:rPr>
        <w:t xml:space="preserve">Problemas identificados: </w:t>
      </w:r>
    </w:p>
    <w:p w14:paraId="48192E04" w14:textId="0717CE86"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t>Gran volumen de datos dispersos y no integrados de diferentes IPRESS a nivel nacional.</w:t>
      </w:r>
    </w:p>
    <w:p w14:paraId="7576F502" w14:textId="5C676EF0"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t>Procesos de análisis y evaluación predominantemente manuales y poco automatizados.</w:t>
      </w:r>
    </w:p>
    <w:p w14:paraId="3CA38287" w14:textId="76740818"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lastRenderedPageBreak/>
        <w:t>Falta de herramientas analíticas que permitan identificar patrones de atención o comportamientos anómalos.</w:t>
      </w:r>
    </w:p>
    <w:p w14:paraId="2EC599F3" w14:textId="791003F0"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t>Dificultad para predecir la demanda futura de servicios médicos en determinadas regiones o grupos etarios.</w:t>
      </w:r>
    </w:p>
    <w:p w14:paraId="0CB37663" w14:textId="12524439"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t>Limitado aprovechamiento de los datos para la toma de decisiones estratégicas o preventivas.</w:t>
      </w:r>
    </w:p>
    <w:p w14:paraId="5BD165A4" w14:textId="77777777" w:rsidR="00E71A19" w:rsidRPr="00E71A19" w:rsidRDefault="00E71A19" w:rsidP="00E71A19">
      <w:pPr>
        <w:pStyle w:val="Prrafodelista"/>
        <w:numPr>
          <w:ilvl w:val="0"/>
          <w:numId w:val="4"/>
        </w:numPr>
        <w:rPr>
          <w:rFonts w:ascii="Times New Roman" w:hAnsi="Times New Roman" w:cs="Times New Roman"/>
          <w:sz w:val="24"/>
          <w:szCs w:val="24"/>
        </w:rPr>
      </w:pPr>
      <w:r w:rsidRPr="00E71A19">
        <w:rPr>
          <w:rFonts w:ascii="Times New Roman" w:hAnsi="Times New Roman" w:cs="Times New Roman"/>
          <w:sz w:val="24"/>
          <w:szCs w:val="24"/>
        </w:rPr>
        <w:t>La automatización y mejora analítica de este proceso mediante el uso de modelos descriptivos y predictivos en Python (</w:t>
      </w:r>
      <w:proofErr w:type="spellStart"/>
      <w:r w:rsidRPr="00E71A19">
        <w:rPr>
          <w:rFonts w:ascii="Times New Roman" w:hAnsi="Times New Roman" w:cs="Times New Roman"/>
          <w:sz w:val="24"/>
          <w:szCs w:val="24"/>
        </w:rPr>
        <w:t>FastAPI</w:t>
      </w:r>
      <w:proofErr w:type="spellEnd"/>
      <w:r w:rsidRPr="00E71A19">
        <w:rPr>
          <w:rFonts w:ascii="Times New Roman" w:hAnsi="Times New Roman" w:cs="Times New Roman"/>
          <w:sz w:val="24"/>
          <w:szCs w:val="24"/>
        </w:rPr>
        <w:t>) representa una oportunidad clave para fortalecer la gestión institucional.</w:t>
      </w:r>
    </w:p>
    <w:p w14:paraId="1464CA4D" w14:textId="0B352ED4" w:rsidR="00E71A19" w:rsidRDefault="00E71A19" w:rsidP="001C7374">
      <w:pPr>
        <w:ind w:firstLine="720"/>
        <w:rPr>
          <w:rFonts w:ascii="Times New Roman" w:hAnsi="Times New Roman" w:cs="Times New Roman"/>
          <w:sz w:val="24"/>
          <w:szCs w:val="24"/>
        </w:rPr>
      </w:pPr>
      <w:r w:rsidRPr="00E71A19">
        <w:rPr>
          <w:rFonts w:ascii="Times New Roman" w:hAnsi="Times New Roman" w:cs="Times New Roman"/>
          <w:sz w:val="24"/>
          <w:szCs w:val="24"/>
        </w:rPr>
        <w:t>Implementar un enfoque basado en ciencia de datos e inteligencia analítica permitirá al SIS anticipar tendencias, optimizar la asignación de recursos, mejorar la calidad de los servicios y promover una toma de decisiones basada en evidencia en beneficio de la población asegurada.</w:t>
      </w:r>
    </w:p>
    <w:p w14:paraId="2A2A5970" w14:textId="77777777" w:rsidR="00E71A19" w:rsidRPr="00E71A19" w:rsidRDefault="00E71A19" w:rsidP="00E71A19">
      <w:pPr>
        <w:rPr>
          <w:rFonts w:ascii="Times New Roman" w:hAnsi="Times New Roman" w:cs="Times New Roman"/>
          <w:sz w:val="24"/>
          <w:szCs w:val="24"/>
        </w:rPr>
      </w:pPr>
    </w:p>
    <w:p w14:paraId="6A47CB67" w14:textId="385A3DFA" w:rsidR="00E71A19" w:rsidRDefault="00D87802" w:rsidP="00B9577F">
      <w:pPr>
        <w:pStyle w:val="Ttulo2"/>
      </w:pPr>
      <w:bookmarkStart w:id="9" w:name="_Toc212494043"/>
      <w:r>
        <w:t>2.5</w:t>
      </w:r>
      <w:r w:rsidR="00E71A19" w:rsidRPr="00E71A19">
        <w:t>. Flujograma del Proceso</w:t>
      </w:r>
      <w:bookmarkEnd w:id="9"/>
    </w:p>
    <w:p w14:paraId="1A21AF6C" w14:textId="77777777" w:rsidR="00BB6E05" w:rsidRPr="00393CD7" w:rsidRDefault="00BB6E05" w:rsidP="001C7374">
      <w:pPr>
        <w:ind w:firstLine="720"/>
        <w:rPr>
          <w:rFonts w:ascii="Times New Roman" w:hAnsi="Times New Roman" w:cs="Times New Roman"/>
          <w:sz w:val="24"/>
          <w:szCs w:val="24"/>
        </w:rPr>
      </w:pPr>
      <w:r w:rsidRPr="00393CD7">
        <w:rPr>
          <w:rFonts w:ascii="Times New Roman" w:hAnsi="Times New Roman" w:cs="Times New Roman"/>
          <w:sz w:val="24"/>
          <w:szCs w:val="24"/>
        </w:rPr>
        <w:t>El proceso actual del Seguro Integral de Salud (SIS) comprende desde la atención del asegurado en los establecimientos de salud (IPRESS) hasta la generación de reportes estadísticos para la toma de decisiones.</w:t>
      </w:r>
    </w:p>
    <w:p w14:paraId="19537ACF" w14:textId="77777777" w:rsidR="00BB6E05" w:rsidRDefault="00BB6E05" w:rsidP="001C7374">
      <w:pPr>
        <w:ind w:firstLine="720"/>
        <w:rPr>
          <w:rFonts w:ascii="Times New Roman" w:hAnsi="Times New Roman" w:cs="Times New Roman"/>
          <w:sz w:val="24"/>
          <w:szCs w:val="24"/>
        </w:rPr>
      </w:pPr>
      <w:r w:rsidRPr="00393CD7">
        <w:rPr>
          <w:rFonts w:ascii="Times New Roman" w:hAnsi="Times New Roman" w:cs="Times New Roman"/>
          <w:sz w:val="24"/>
          <w:szCs w:val="24"/>
        </w:rPr>
        <w:t>El flujo garantiza el registro, validación y consolidación de la información, aunque actualmente los análisis se limitan a procedimientos descriptivos tradicionales y no integran modelos predictivos automatizados.</w:t>
      </w:r>
    </w:p>
    <w:p w14:paraId="68FF6577" w14:textId="0C5AA21A" w:rsidR="00393CD7" w:rsidRPr="00393CD7" w:rsidRDefault="00393CD7" w:rsidP="00393CD7">
      <w:pPr>
        <w:rPr>
          <w:rFonts w:ascii="Times New Roman" w:hAnsi="Times New Roman" w:cs="Times New Roman"/>
          <w:sz w:val="24"/>
          <w:szCs w:val="24"/>
        </w:rPr>
      </w:pPr>
    </w:p>
    <w:p w14:paraId="549872ED" w14:textId="2A6ED4EE" w:rsidR="00E71A19" w:rsidRDefault="00393CD7" w:rsidP="00393CD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ACDAC8" wp14:editId="5DC85A89">
            <wp:extent cx="1499191" cy="4604006"/>
            <wp:effectExtent l="0" t="0" r="635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3010" cy="4677155"/>
                    </a:xfrm>
                    <a:prstGeom prst="rect">
                      <a:avLst/>
                    </a:prstGeom>
                    <a:noFill/>
                  </pic:spPr>
                </pic:pic>
              </a:graphicData>
            </a:graphic>
          </wp:inline>
        </w:drawing>
      </w:r>
    </w:p>
    <w:p w14:paraId="7AB6EE4C" w14:textId="77777777" w:rsidR="00D87802" w:rsidRDefault="00D87802" w:rsidP="00D87802">
      <w:pPr>
        <w:rPr>
          <w:rFonts w:ascii="Times New Roman" w:hAnsi="Times New Roman" w:cs="Times New Roman"/>
          <w:sz w:val="24"/>
          <w:szCs w:val="24"/>
        </w:rPr>
      </w:pPr>
    </w:p>
    <w:p w14:paraId="0B5E6EE5" w14:textId="2D1656E5" w:rsidR="00D87802" w:rsidRPr="00D87802" w:rsidRDefault="00D87802" w:rsidP="00B9577F">
      <w:pPr>
        <w:pStyle w:val="Ttulo2"/>
      </w:pPr>
      <w:bookmarkStart w:id="10" w:name="_Toc212494044"/>
      <w:r w:rsidRPr="00D87802">
        <w:t>2.6</w:t>
      </w:r>
      <w:r w:rsidRPr="00D87802">
        <w:t xml:space="preserve"> Objetivos de Data </w:t>
      </w:r>
      <w:proofErr w:type="spellStart"/>
      <w:r w:rsidRPr="00D87802">
        <w:t>Mining</w:t>
      </w:r>
      <w:bookmarkEnd w:id="10"/>
      <w:proofErr w:type="spellEnd"/>
    </w:p>
    <w:p w14:paraId="2FFA227E" w14:textId="77777777" w:rsidR="00D87802" w:rsidRPr="00D87802" w:rsidRDefault="00D87802" w:rsidP="001C7374">
      <w:pPr>
        <w:ind w:firstLine="720"/>
        <w:rPr>
          <w:rFonts w:ascii="Times New Roman" w:hAnsi="Times New Roman" w:cs="Times New Roman"/>
          <w:sz w:val="24"/>
          <w:szCs w:val="24"/>
        </w:rPr>
      </w:pPr>
      <w:r w:rsidRPr="00D87802">
        <w:rPr>
          <w:rFonts w:ascii="Times New Roman" w:hAnsi="Times New Roman" w:cs="Times New Roman"/>
          <w:sz w:val="24"/>
          <w:szCs w:val="24"/>
        </w:rPr>
        <w:t>Los objetivos de la aplicación de técnicas de minería de datos en el presente proyecto están alineados con la necesidad de optimizar el proceso de análisis y gestión de la información de las atenciones médicas en el Seguro Integral de Salud (SIS).</w:t>
      </w:r>
    </w:p>
    <w:p w14:paraId="601437E5" w14:textId="574F3191" w:rsidR="00D87802" w:rsidRPr="00D87802" w:rsidRDefault="00D87802" w:rsidP="001C7374">
      <w:pPr>
        <w:ind w:firstLine="720"/>
        <w:rPr>
          <w:rFonts w:ascii="Times New Roman" w:hAnsi="Times New Roman" w:cs="Times New Roman"/>
          <w:sz w:val="24"/>
          <w:szCs w:val="24"/>
        </w:rPr>
      </w:pPr>
      <w:r w:rsidRPr="00D87802">
        <w:rPr>
          <w:rFonts w:ascii="Times New Roman" w:hAnsi="Times New Roman" w:cs="Times New Roman"/>
          <w:sz w:val="24"/>
          <w:szCs w:val="24"/>
        </w:rPr>
        <w:t>El propósito es transformar grandes volúmenes de datos clínicos y administrativos en conocimiento útil, confiable y accionable, que respalde la toma de decisiones estratégicas en la planificación sanitaria y la asignación de recursos.</w:t>
      </w:r>
    </w:p>
    <w:p w14:paraId="63D5B281" w14:textId="772B685A" w:rsidR="00D87802" w:rsidRPr="00D87802" w:rsidRDefault="00D87802" w:rsidP="001C7374">
      <w:pPr>
        <w:ind w:firstLine="720"/>
        <w:rPr>
          <w:rFonts w:ascii="Times New Roman" w:hAnsi="Times New Roman" w:cs="Times New Roman"/>
          <w:sz w:val="24"/>
          <w:szCs w:val="24"/>
        </w:rPr>
      </w:pPr>
      <w:r w:rsidRPr="00D87802">
        <w:rPr>
          <w:rFonts w:ascii="Times New Roman" w:hAnsi="Times New Roman" w:cs="Times New Roman"/>
          <w:sz w:val="24"/>
          <w:szCs w:val="24"/>
        </w:rPr>
        <w:t xml:space="preserve">A continuación, se detallan los objetivos específicos de data </w:t>
      </w:r>
      <w:proofErr w:type="spellStart"/>
      <w:r w:rsidRPr="00D87802">
        <w:rPr>
          <w:rFonts w:ascii="Times New Roman" w:hAnsi="Times New Roman" w:cs="Times New Roman"/>
          <w:sz w:val="24"/>
          <w:szCs w:val="24"/>
        </w:rPr>
        <w:t>mining</w:t>
      </w:r>
      <w:proofErr w:type="spellEnd"/>
      <w:r w:rsidRPr="00D87802">
        <w:rPr>
          <w:rFonts w:ascii="Times New Roman" w:hAnsi="Times New Roman" w:cs="Times New Roman"/>
          <w:sz w:val="24"/>
          <w:szCs w:val="24"/>
        </w:rPr>
        <w:t xml:space="preserve"> propuestos para este proyecto:</w:t>
      </w:r>
    </w:p>
    <w:p w14:paraId="33DF030C" w14:textId="142D5EAC" w:rsidR="00D87802" w:rsidRPr="00D87802" w:rsidRDefault="00D87802" w:rsidP="00D87802">
      <w:pPr>
        <w:pStyle w:val="Prrafodelista"/>
        <w:numPr>
          <w:ilvl w:val="0"/>
          <w:numId w:val="6"/>
        </w:numPr>
        <w:rPr>
          <w:rFonts w:ascii="Times New Roman" w:hAnsi="Times New Roman" w:cs="Times New Roman"/>
          <w:sz w:val="24"/>
          <w:szCs w:val="24"/>
        </w:rPr>
      </w:pPr>
      <w:r w:rsidRPr="00D87802">
        <w:rPr>
          <w:rFonts w:ascii="Times New Roman" w:hAnsi="Times New Roman" w:cs="Times New Roman"/>
          <w:sz w:val="24"/>
          <w:szCs w:val="24"/>
        </w:rPr>
        <w:t>Descubrir patrones ocultos en los registros de atenciones médicas del SIS, identificando combinaciones recurrentes de variables como región, grupo etario, sexo, tipo de seguro, nivel del establecimiento y servicio recibido.</w:t>
      </w:r>
    </w:p>
    <w:p w14:paraId="363BD7A5" w14:textId="7DB72C4C" w:rsidR="00D87802" w:rsidRPr="00D87802" w:rsidRDefault="00D87802" w:rsidP="00D87802">
      <w:pPr>
        <w:pStyle w:val="Prrafodelista"/>
        <w:numPr>
          <w:ilvl w:val="0"/>
          <w:numId w:val="6"/>
        </w:numPr>
        <w:rPr>
          <w:rFonts w:ascii="Times New Roman" w:hAnsi="Times New Roman" w:cs="Times New Roman"/>
          <w:sz w:val="24"/>
          <w:szCs w:val="24"/>
        </w:rPr>
      </w:pPr>
      <w:r w:rsidRPr="00D87802">
        <w:rPr>
          <w:rFonts w:ascii="Times New Roman" w:hAnsi="Times New Roman" w:cs="Times New Roman"/>
          <w:sz w:val="24"/>
          <w:szCs w:val="24"/>
        </w:rPr>
        <w:t>Segmentar a los asegurados o regiones según perfiles homogéneos de atención, permitiendo clasificar territorios o grupos poblacionales con comportamientos similares en la demanda de servicios de salud.</w:t>
      </w:r>
    </w:p>
    <w:p w14:paraId="33468F46" w14:textId="536FA91A" w:rsidR="00D87802" w:rsidRPr="00D87802" w:rsidRDefault="00D87802" w:rsidP="00D87802">
      <w:pPr>
        <w:pStyle w:val="Prrafodelista"/>
        <w:numPr>
          <w:ilvl w:val="0"/>
          <w:numId w:val="6"/>
        </w:numPr>
        <w:rPr>
          <w:rFonts w:ascii="Times New Roman" w:hAnsi="Times New Roman" w:cs="Times New Roman"/>
          <w:sz w:val="24"/>
          <w:szCs w:val="24"/>
        </w:rPr>
      </w:pPr>
      <w:r w:rsidRPr="00D87802">
        <w:rPr>
          <w:rFonts w:ascii="Times New Roman" w:hAnsi="Times New Roman" w:cs="Times New Roman"/>
          <w:sz w:val="24"/>
          <w:szCs w:val="24"/>
        </w:rPr>
        <w:t>Reducir la subjetividad en la evaluación institucional, proporcionando criterios cuantitativos y visualizaciones basadas en datos históricos y análisis estadístico automatizado.</w:t>
      </w:r>
    </w:p>
    <w:p w14:paraId="4623C51F" w14:textId="51C37BC2" w:rsidR="00D87802" w:rsidRPr="00D87802" w:rsidRDefault="00D87802" w:rsidP="00D87802">
      <w:pPr>
        <w:pStyle w:val="Prrafodelista"/>
        <w:numPr>
          <w:ilvl w:val="0"/>
          <w:numId w:val="6"/>
        </w:numPr>
        <w:rPr>
          <w:rFonts w:ascii="Times New Roman" w:hAnsi="Times New Roman" w:cs="Times New Roman"/>
          <w:sz w:val="24"/>
          <w:szCs w:val="24"/>
        </w:rPr>
      </w:pPr>
      <w:r w:rsidRPr="00D87802">
        <w:rPr>
          <w:rFonts w:ascii="Times New Roman" w:hAnsi="Times New Roman" w:cs="Times New Roman"/>
          <w:sz w:val="24"/>
          <w:szCs w:val="24"/>
        </w:rPr>
        <w:lastRenderedPageBreak/>
        <w:t>Predecir la demanda futura de atenciones médicas, aplicando algoritmos de regresión y aprendizaje automático que estimen el volumen de servicios requeridos en función de variables demográficas, temporales y geográficas.</w:t>
      </w:r>
    </w:p>
    <w:p w14:paraId="017008BB" w14:textId="53239863" w:rsidR="00D87802" w:rsidRPr="00D87802" w:rsidRDefault="00D87802" w:rsidP="00D87802">
      <w:pPr>
        <w:pStyle w:val="Prrafodelista"/>
        <w:numPr>
          <w:ilvl w:val="0"/>
          <w:numId w:val="6"/>
        </w:numPr>
        <w:rPr>
          <w:rFonts w:ascii="Times New Roman" w:hAnsi="Times New Roman" w:cs="Times New Roman"/>
          <w:sz w:val="24"/>
          <w:szCs w:val="24"/>
        </w:rPr>
      </w:pPr>
      <w:r w:rsidRPr="00D87802">
        <w:rPr>
          <w:rFonts w:ascii="Times New Roman" w:hAnsi="Times New Roman" w:cs="Times New Roman"/>
          <w:sz w:val="24"/>
          <w:szCs w:val="24"/>
        </w:rPr>
        <w:t xml:space="preserve">Visualizar métricas clave del sistema de salud mediante </w:t>
      </w:r>
      <w:proofErr w:type="spellStart"/>
      <w:r w:rsidRPr="00D87802">
        <w:rPr>
          <w:rFonts w:ascii="Times New Roman" w:hAnsi="Times New Roman" w:cs="Times New Roman"/>
          <w:sz w:val="24"/>
          <w:szCs w:val="24"/>
        </w:rPr>
        <w:t>dashboards</w:t>
      </w:r>
      <w:proofErr w:type="spellEnd"/>
      <w:r w:rsidRPr="00D87802">
        <w:rPr>
          <w:rFonts w:ascii="Times New Roman" w:hAnsi="Times New Roman" w:cs="Times New Roman"/>
          <w:sz w:val="24"/>
          <w:szCs w:val="24"/>
        </w:rPr>
        <w:t xml:space="preserve"> e informes interactivos desarrollados en Next.js, facilitando el monitoreo en tiempo real del comportamiento de las atenciones y la identificación de oportunidades de mejora.</w:t>
      </w:r>
    </w:p>
    <w:p w14:paraId="0738C500" w14:textId="420B9798" w:rsidR="00D87802" w:rsidRDefault="00D87802" w:rsidP="001C7374">
      <w:pPr>
        <w:ind w:firstLine="720"/>
        <w:rPr>
          <w:rFonts w:ascii="Times New Roman" w:hAnsi="Times New Roman" w:cs="Times New Roman"/>
          <w:sz w:val="24"/>
          <w:szCs w:val="24"/>
        </w:rPr>
      </w:pPr>
      <w:r w:rsidRPr="00D87802">
        <w:rPr>
          <w:rFonts w:ascii="Times New Roman" w:hAnsi="Times New Roman" w:cs="Times New Roman"/>
          <w:sz w:val="24"/>
          <w:szCs w:val="24"/>
        </w:rPr>
        <w:t>Estos objetivos guían el desarrollo del modelo de análisis descriptivo y predictivo, fortaleciendo la capacidad del SIS para tomar decisiones basadas en evidencia, mejorar la eficiencia institucional y promover una gestión sanitaria más proactiva y equitativa en beneficio de la población asegurada.</w:t>
      </w:r>
    </w:p>
    <w:p w14:paraId="71563B8B" w14:textId="77777777" w:rsidR="00393CD7" w:rsidRPr="00E71A19" w:rsidRDefault="00393CD7" w:rsidP="00393CD7">
      <w:pPr>
        <w:rPr>
          <w:rFonts w:ascii="Times New Roman" w:hAnsi="Times New Roman" w:cs="Times New Roman"/>
          <w:sz w:val="24"/>
          <w:szCs w:val="24"/>
        </w:rPr>
      </w:pPr>
    </w:p>
    <w:p w14:paraId="41FD0F4D" w14:textId="1238AA4C" w:rsidR="00E71A19" w:rsidRDefault="00D87802" w:rsidP="00B9577F">
      <w:pPr>
        <w:pStyle w:val="Ttulo2"/>
      </w:pPr>
      <w:bookmarkStart w:id="11" w:name="_Toc212494045"/>
      <w:r w:rsidRPr="00D87802">
        <w:t>2.6</w:t>
      </w:r>
      <w:r w:rsidRPr="00D87802">
        <w:t xml:space="preserve"> Fase 2: Entendimiento de los Datos</w:t>
      </w:r>
      <w:bookmarkEnd w:id="11"/>
    </w:p>
    <w:p w14:paraId="13FFA7D7" w14:textId="77777777" w:rsidR="008B029E" w:rsidRPr="008B029E" w:rsidRDefault="008B029E" w:rsidP="008B029E">
      <w:pPr>
        <w:rPr>
          <w:rFonts w:ascii="Times New Roman" w:hAnsi="Times New Roman" w:cs="Times New Roman"/>
          <w:sz w:val="24"/>
          <w:szCs w:val="24"/>
        </w:rPr>
      </w:pPr>
    </w:p>
    <w:p w14:paraId="51D68F77" w14:textId="77777777"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Durante esta fase se realizó una revisión exhaustiva de los datos disponibles del Seguro Integral de Salud (SIS), con el propósito de comprender su estructura, contenido, calidad y relevancia para el desarrollo del modelo de análisis descriptivo y predictivo.</w:t>
      </w:r>
    </w:p>
    <w:p w14:paraId="2F4AA717" w14:textId="77777777"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El enfoque se centró en identificar las fuentes de información, los tipos de datos, las variables clave y el nivel de integridad de los registros, con el fin de asegurar que los insumos utilizados sean adecuados para los objetivos del proyecto.</w:t>
      </w:r>
    </w:p>
    <w:p w14:paraId="5DF8F58B" w14:textId="77777777" w:rsidR="008B029E" w:rsidRPr="008B029E" w:rsidRDefault="008B029E" w:rsidP="008B029E">
      <w:pPr>
        <w:rPr>
          <w:rFonts w:ascii="Times New Roman" w:hAnsi="Times New Roman" w:cs="Times New Roman"/>
          <w:sz w:val="24"/>
          <w:szCs w:val="24"/>
        </w:rPr>
      </w:pPr>
    </w:p>
    <w:p w14:paraId="5B0F7389" w14:textId="25A431B5" w:rsidR="008B029E" w:rsidRPr="008B029E" w:rsidRDefault="008B029E" w:rsidP="008B029E">
      <w:pPr>
        <w:rPr>
          <w:rFonts w:ascii="Times New Roman" w:hAnsi="Times New Roman" w:cs="Times New Roman"/>
          <w:b/>
          <w:bCs/>
          <w:sz w:val="24"/>
          <w:szCs w:val="24"/>
        </w:rPr>
      </w:pPr>
      <w:r w:rsidRPr="008B029E">
        <w:rPr>
          <w:rFonts w:ascii="Times New Roman" w:hAnsi="Times New Roman" w:cs="Times New Roman"/>
          <w:b/>
          <w:bCs/>
          <w:sz w:val="24"/>
          <w:szCs w:val="24"/>
        </w:rPr>
        <w:t>2.6</w:t>
      </w:r>
      <w:r w:rsidRPr="008B029E">
        <w:rPr>
          <w:rFonts w:ascii="Times New Roman" w:hAnsi="Times New Roman" w:cs="Times New Roman"/>
          <w:b/>
          <w:bCs/>
          <w:sz w:val="24"/>
          <w:szCs w:val="24"/>
        </w:rPr>
        <w:t>.1 Fuentes de Datos</w:t>
      </w:r>
    </w:p>
    <w:p w14:paraId="2178BA67" w14:textId="41B3B143"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 xml:space="preserve">Las principales fuentes de información empleadas en el proyecto provienen del </w:t>
      </w:r>
      <w:proofErr w:type="spellStart"/>
      <w:r w:rsidRPr="008B029E">
        <w:rPr>
          <w:rFonts w:ascii="Times New Roman" w:hAnsi="Times New Roman" w:cs="Times New Roman"/>
          <w:sz w:val="24"/>
          <w:szCs w:val="24"/>
        </w:rPr>
        <w:t>dataset</w:t>
      </w:r>
      <w:proofErr w:type="spellEnd"/>
      <w:r w:rsidRPr="008B029E">
        <w:rPr>
          <w:rFonts w:ascii="Times New Roman" w:hAnsi="Times New Roman" w:cs="Times New Roman"/>
          <w:sz w:val="24"/>
          <w:szCs w:val="24"/>
        </w:rPr>
        <w:t xml:space="preserve"> oficial del SIS:</w:t>
      </w:r>
    </w:p>
    <w:p w14:paraId="2F93C66E" w14:textId="77777777" w:rsidR="008B029E" w:rsidRPr="008B029E" w:rsidRDefault="008B029E" w:rsidP="008B029E">
      <w:pPr>
        <w:rPr>
          <w:rFonts w:ascii="Times New Roman" w:hAnsi="Times New Roman" w:cs="Times New Roman"/>
          <w:sz w:val="24"/>
          <w:szCs w:val="24"/>
        </w:rPr>
      </w:pPr>
      <w:proofErr w:type="spellStart"/>
      <w:r w:rsidRPr="008B029E">
        <w:rPr>
          <w:rFonts w:ascii="Times New Roman" w:hAnsi="Times New Roman" w:cs="Times New Roman"/>
          <w:sz w:val="24"/>
          <w:szCs w:val="24"/>
        </w:rPr>
        <w:t>Dataset</w:t>
      </w:r>
      <w:proofErr w:type="spellEnd"/>
      <w:r w:rsidRPr="008B029E">
        <w:rPr>
          <w:rFonts w:ascii="Times New Roman" w:hAnsi="Times New Roman" w:cs="Times New Roman"/>
          <w:sz w:val="24"/>
          <w:szCs w:val="24"/>
        </w:rPr>
        <w:t xml:space="preserve"> de atenciones médicas (formato CSV):</w:t>
      </w:r>
    </w:p>
    <w:p w14:paraId="79927016" w14:textId="798A8973"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Contiene registros semiestructurados de atenciones realizadas a los asegurados del SIS en diferentes regiones del país. Incluye variables relacionadas con el tiempo, ubicación, tipo de seguro, características del paciente y tipo de servicio recibido.</w:t>
      </w:r>
    </w:p>
    <w:p w14:paraId="01E2FB86" w14:textId="77777777" w:rsidR="008B029E" w:rsidRPr="008B029E" w:rsidRDefault="008B029E" w:rsidP="008B029E">
      <w:pPr>
        <w:rPr>
          <w:rFonts w:ascii="Times New Roman" w:hAnsi="Times New Roman" w:cs="Times New Roman"/>
          <w:sz w:val="24"/>
          <w:szCs w:val="24"/>
        </w:rPr>
      </w:pPr>
      <w:r w:rsidRPr="008B029E">
        <w:rPr>
          <w:rFonts w:ascii="Times New Roman" w:hAnsi="Times New Roman" w:cs="Times New Roman"/>
          <w:sz w:val="24"/>
          <w:szCs w:val="24"/>
        </w:rPr>
        <w:t>Diccionario de datos del SIS:</w:t>
      </w:r>
    </w:p>
    <w:p w14:paraId="7BD7FD25" w14:textId="77777777"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 xml:space="preserve">Documento técnico que describe el significado, tipo de dato y dominio de cada atributo del </w:t>
      </w:r>
      <w:proofErr w:type="spellStart"/>
      <w:r w:rsidRPr="008B029E">
        <w:rPr>
          <w:rFonts w:ascii="Times New Roman" w:hAnsi="Times New Roman" w:cs="Times New Roman"/>
          <w:sz w:val="24"/>
          <w:szCs w:val="24"/>
        </w:rPr>
        <w:t>dataset</w:t>
      </w:r>
      <w:proofErr w:type="spellEnd"/>
      <w:r w:rsidRPr="008B029E">
        <w:rPr>
          <w:rFonts w:ascii="Times New Roman" w:hAnsi="Times New Roman" w:cs="Times New Roman"/>
          <w:sz w:val="24"/>
          <w:szCs w:val="24"/>
        </w:rPr>
        <w:t>, sirviendo como referencia para la estandarización de los campos y su posterior modelado.</w:t>
      </w:r>
    </w:p>
    <w:p w14:paraId="281780DC" w14:textId="77777777" w:rsidR="008B029E" w:rsidRPr="008B029E" w:rsidRDefault="008B029E" w:rsidP="008B029E">
      <w:pPr>
        <w:rPr>
          <w:rFonts w:ascii="Times New Roman" w:hAnsi="Times New Roman" w:cs="Times New Roman"/>
          <w:sz w:val="24"/>
          <w:szCs w:val="24"/>
        </w:rPr>
      </w:pPr>
    </w:p>
    <w:p w14:paraId="28B7519D" w14:textId="77777777" w:rsidR="008B029E" w:rsidRPr="008B029E" w:rsidRDefault="008B029E" w:rsidP="008B029E">
      <w:pPr>
        <w:rPr>
          <w:rFonts w:ascii="Times New Roman" w:hAnsi="Times New Roman" w:cs="Times New Roman"/>
          <w:sz w:val="24"/>
          <w:szCs w:val="24"/>
        </w:rPr>
      </w:pPr>
      <w:r w:rsidRPr="008B029E">
        <w:rPr>
          <w:rFonts w:ascii="Times New Roman" w:hAnsi="Times New Roman" w:cs="Times New Roman"/>
          <w:sz w:val="24"/>
          <w:szCs w:val="24"/>
        </w:rPr>
        <w:t>Metadatos de registro:</w:t>
      </w:r>
    </w:p>
    <w:p w14:paraId="1810E233" w14:textId="2713A27B"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 xml:space="preserve">Información complementaria sobre las versiones publicadas del </w:t>
      </w:r>
      <w:proofErr w:type="spellStart"/>
      <w:r w:rsidRPr="008B029E">
        <w:rPr>
          <w:rFonts w:ascii="Times New Roman" w:hAnsi="Times New Roman" w:cs="Times New Roman"/>
          <w:sz w:val="24"/>
          <w:szCs w:val="24"/>
        </w:rPr>
        <w:t>dataset</w:t>
      </w:r>
      <w:proofErr w:type="spellEnd"/>
      <w:r w:rsidRPr="008B029E">
        <w:rPr>
          <w:rFonts w:ascii="Times New Roman" w:hAnsi="Times New Roman" w:cs="Times New Roman"/>
          <w:sz w:val="24"/>
          <w:szCs w:val="24"/>
        </w:rPr>
        <w:t>, frecuencia de actualización y cobertura temporal (años y semestres).</w:t>
      </w:r>
    </w:p>
    <w:p w14:paraId="5AC28C00" w14:textId="2E350A9A"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lastRenderedPageBreak/>
        <w:t>Una vez comprendida la estructura general, los archivos CSV fueron procesados y migrados a una base de datos relacional (PostgreSQL) para facilitar la gestión, consulta y análisis mediante herramientas de minería de datos y modelos predictivos implementados en Python (</w:t>
      </w:r>
      <w:proofErr w:type="spellStart"/>
      <w:r w:rsidRPr="008B029E">
        <w:rPr>
          <w:rFonts w:ascii="Times New Roman" w:hAnsi="Times New Roman" w:cs="Times New Roman"/>
          <w:sz w:val="24"/>
          <w:szCs w:val="24"/>
        </w:rPr>
        <w:t>FastAPI</w:t>
      </w:r>
      <w:proofErr w:type="spellEnd"/>
      <w:r w:rsidRPr="008B029E">
        <w:rPr>
          <w:rFonts w:ascii="Times New Roman" w:hAnsi="Times New Roman" w:cs="Times New Roman"/>
          <w:sz w:val="24"/>
          <w:szCs w:val="24"/>
        </w:rPr>
        <w:t>).</w:t>
      </w:r>
    </w:p>
    <w:p w14:paraId="7481D528" w14:textId="77777777" w:rsidR="008B029E" w:rsidRPr="008B029E" w:rsidRDefault="008B029E" w:rsidP="008B029E">
      <w:pPr>
        <w:rPr>
          <w:rFonts w:ascii="Times New Roman" w:hAnsi="Times New Roman" w:cs="Times New Roman"/>
          <w:sz w:val="24"/>
          <w:szCs w:val="24"/>
        </w:rPr>
      </w:pPr>
    </w:p>
    <w:p w14:paraId="004DF3FC" w14:textId="44FA3F77" w:rsidR="008B029E" w:rsidRPr="008B029E" w:rsidRDefault="008B029E" w:rsidP="00B9577F">
      <w:pPr>
        <w:pStyle w:val="Ttulo3"/>
      </w:pPr>
      <w:bookmarkStart w:id="12" w:name="_Toc212494046"/>
      <w:r w:rsidRPr="008B029E">
        <w:t>2.6</w:t>
      </w:r>
      <w:r w:rsidRPr="008B029E">
        <w:t>.2 Tipos de Datos</w:t>
      </w:r>
      <w:bookmarkEnd w:id="12"/>
    </w:p>
    <w:p w14:paraId="0F62EC78" w14:textId="4F618FD2"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En el conjunto de datos del SIS se identifican principalmente los siguientes tipos de información:</w:t>
      </w:r>
    </w:p>
    <w:p w14:paraId="61167E53" w14:textId="77777777" w:rsidR="008B029E" w:rsidRPr="008B029E" w:rsidRDefault="008B029E" w:rsidP="008B029E">
      <w:pPr>
        <w:rPr>
          <w:rFonts w:ascii="Times New Roman" w:hAnsi="Times New Roman" w:cs="Times New Roman"/>
          <w:sz w:val="24"/>
          <w:szCs w:val="24"/>
        </w:rPr>
      </w:pPr>
      <w:r w:rsidRPr="008B029E">
        <w:rPr>
          <w:rFonts w:ascii="Times New Roman" w:hAnsi="Times New Roman" w:cs="Times New Roman"/>
          <w:sz w:val="24"/>
          <w:szCs w:val="24"/>
        </w:rPr>
        <w:t>Datos estructurados:</w:t>
      </w:r>
    </w:p>
    <w:p w14:paraId="0E9935E9" w14:textId="6CD75217"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Variables cuantitativas y categóricas que describen características de las atenciones médicas, tales como año, mes, región, grupo etario, sexo, tipo de seguro y cantidad de atenciones.</w:t>
      </w:r>
    </w:p>
    <w:p w14:paraId="26B5E711" w14:textId="77777777" w:rsidR="008B029E" w:rsidRPr="008B029E" w:rsidRDefault="008B029E" w:rsidP="008B029E">
      <w:pPr>
        <w:rPr>
          <w:rFonts w:ascii="Times New Roman" w:hAnsi="Times New Roman" w:cs="Times New Roman"/>
          <w:sz w:val="24"/>
          <w:szCs w:val="24"/>
        </w:rPr>
      </w:pPr>
      <w:r w:rsidRPr="008B029E">
        <w:rPr>
          <w:rFonts w:ascii="Times New Roman" w:hAnsi="Times New Roman" w:cs="Times New Roman"/>
          <w:sz w:val="24"/>
          <w:szCs w:val="24"/>
        </w:rPr>
        <w:t>Datos semiestructurados:</w:t>
      </w:r>
    </w:p>
    <w:p w14:paraId="0389EC84" w14:textId="2B6E2C3A" w:rsidR="00D87802"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Archivos CSV que presentan ligeras variaciones en formato, nomenclatura o codificación (por ejemplo, diferencias en mayúsculas o acentos en los nombres de regiones o servicios), los cuales requieren limpieza y normalización antes de ser almacenados en la base relacional.</w:t>
      </w:r>
    </w:p>
    <w:p w14:paraId="7717BFF1" w14:textId="5961561C" w:rsidR="008B029E" w:rsidRDefault="008B029E" w:rsidP="00B9577F">
      <w:pPr>
        <w:pStyle w:val="Ttulo3"/>
      </w:pPr>
      <w:bookmarkStart w:id="13" w:name="_Toc212494047"/>
      <w:r>
        <w:t>2.6</w:t>
      </w:r>
      <w:r w:rsidRPr="008B029E">
        <w:t>.3 Variables clave identificadas</w:t>
      </w:r>
      <w:bookmarkEnd w:id="13"/>
    </w:p>
    <w:p w14:paraId="4F3C2405" w14:textId="77777777" w:rsidR="008B029E" w:rsidRPr="008B029E" w:rsidRDefault="008B029E" w:rsidP="008B029E">
      <w:pPr>
        <w:rPr>
          <w:rFonts w:ascii="Times New Roman" w:hAnsi="Times New Roman" w:cs="Times New Roman"/>
          <w:b/>
          <w:bCs/>
          <w:sz w:val="24"/>
          <w:szCs w:val="24"/>
        </w:rPr>
      </w:pPr>
    </w:p>
    <w:p w14:paraId="1B8EC0E4" w14:textId="1AE2E76F" w:rsidR="00A47402" w:rsidRPr="00CC65B4" w:rsidRDefault="00A47402" w:rsidP="00A47402">
      <w:pPr>
        <w:pStyle w:val="Descripcin"/>
        <w:keepNext/>
        <w:rPr>
          <w:rFonts w:ascii="Times New Roman" w:hAnsi="Times New Roman" w:cs="Times New Roman"/>
          <w:b/>
          <w:bCs/>
          <w:i w:val="0"/>
          <w:iCs w:val="0"/>
          <w:color w:val="000000" w:themeColor="text1"/>
          <w:sz w:val="22"/>
          <w:szCs w:val="22"/>
        </w:rPr>
      </w:pPr>
      <w:r w:rsidRPr="00CC65B4">
        <w:rPr>
          <w:rFonts w:ascii="Times New Roman" w:hAnsi="Times New Roman" w:cs="Times New Roman"/>
          <w:b/>
          <w:bCs/>
          <w:i w:val="0"/>
          <w:iCs w:val="0"/>
          <w:color w:val="000000" w:themeColor="text1"/>
          <w:sz w:val="22"/>
          <w:szCs w:val="22"/>
        </w:rPr>
        <w:t xml:space="preserve">Tabla </w:t>
      </w:r>
      <w:r w:rsidRPr="00CC65B4">
        <w:rPr>
          <w:rFonts w:ascii="Times New Roman" w:hAnsi="Times New Roman" w:cs="Times New Roman"/>
          <w:b/>
          <w:bCs/>
          <w:i w:val="0"/>
          <w:iCs w:val="0"/>
          <w:color w:val="000000" w:themeColor="text1"/>
          <w:sz w:val="22"/>
          <w:szCs w:val="22"/>
        </w:rPr>
        <w:fldChar w:fldCharType="begin"/>
      </w:r>
      <w:r w:rsidRPr="00CC65B4">
        <w:rPr>
          <w:rFonts w:ascii="Times New Roman" w:hAnsi="Times New Roman" w:cs="Times New Roman"/>
          <w:b/>
          <w:bCs/>
          <w:i w:val="0"/>
          <w:iCs w:val="0"/>
          <w:color w:val="000000" w:themeColor="text1"/>
          <w:sz w:val="22"/>
          <w:szCs w:val="22"/>
        </w:rPr>
        <w:instrText xml:space="preserve"> SEQ Tabla \* ARABIC </w:instrText>
      </w:r>
      <w:r w:rsidRPr="00CC65B4">
        <w:rPr>
          <w:rFonts w:ascii="Times New Roman" w:hAnsi="Times New Roman" w:cs="Times New Roman"/>
          <w:b/>
          <w:bCs/>
          <w:i w:val="0"/>
          <w:iCs w:val="0"/>
          <w:color w:val="000000" w:themeColor="text1"/>
          <w:sz w:val="22"/>
          <w:szCs w:val="22"/>
        </w:rPr>
        <w:fldChar w:fldCharType="separate"/>
      </w:r>
      <w:r w:rsidR="00AE6DB7">
        <w:rPr>
          <w:rFonts w:ascii="Times New Roman" w:hAnsi="Times New Roman" w:cs="Times New Roman"/>
          <w:b/>
          <w:bCs/>
          <w:i w:val="0"/>
          <w:iCs w:val="0"/>
          <w:noProof/>
          <w:color w:val="000000" w:themeColor="text1"/>
          <w:sz w:val="22"/>
          <w:szCs w:val="22"/>
        </w:rPr>
        <w:t>1</w:t>
      </w:r>
      <w:r w:rsidRPr="00CC65B4">
        <w:rPr>
          <w:rFonts w:ascii="Times New Roman" w:hAnsi="Times New Roman" w:cs="Times New Roman"/>
          <w:b/>
          <w:bCs/>
          <w:i w:val="0"/>
          <w:iCs w:val="0"/>
          <w:color w:val="000000" w:themeColor="text1"/>
          <w:sz w:val="22"/>
          <w:szCs w:val="22"/>
        </w:rPr>
        <w:fldChar w:fldCharType="end"/>
      </w:r>
    </w:p>
    <w:p w14:paraId="479FEB56" w14:textId="65F5A383" w:rsidR="00A47402" w:rsidRPr="00CC65B4" w:rsidRDefault="00A47402" w:rsidP="00A47402">
      <w:pPr>
        <w:pStyle w:val="Descripcin"/>
        <w:keepNext/>
        <w:rPr>
          <w:rFonts w:ascii="Times New Roman" w:hAnsi="Times New Roman" w:cs="Times New Roman"/>
          <w:color w:val="000000" w:themeColor="text1"/>
          <w:sz w:val="22"/>
          <w:szCs w:val="22"/>
        </w:rPr>
      </w:pPr>
      <w:r w:rsidRPr="00CC65B4">
        <w:rPr>
          <w:rFonts w:ascii="Times New Roman" w:hAnsi="Times New Roman" w:cs="Times New Roman"/>
          <w:color w:val="000000" w:themeColor="text1"/>
          <w:sz w:val="22"/>
          <w:szCs w:val="22"/>
        </w:rPr>
        <w:t>Variable clave identificadas</w:t>
      </w:r>
    </w:p>
    <w:tbl>
      <w:tblPr>
        <w:tblStyle w:val="Tablanormal2"/>
        <w:tblW w:w="8504" w:type="dxa"/>
        <w:tblLook w:val="04A0" w:firstRow="1" w:lastRow="0" w:firstColumn="1" w:lastColumn="0" w:noHBand="0" w:noVBand="1"/>
      </w:tblPr>
      <w:tblGrid>
        <w:gridCol w:w="2457"/>
        <w:gridCol w:w="1256"/>
        <w:gridCol w:w="4791"/>
      </w:tblGrid>
      <w:tr w:rsidR="008B029E" w:rsidRPr="008B029E" w14:paraId="2F9F6894" w14:textId="77777777" w:rsidTr="00A4740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F4D9B7"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Variable</w:t>
            </w:r>
          </w:p>
        </w:tc>
        <w:tc>
          <w:tcPr>
            <w:tcW w:w="0" w:type="auto"/>
            <w:hideMark/>
          </w:tcPr>
          <w:p w14:paraId="5E5107E9" w14:textId="77777777" w:rsidR="008B029E" w:rsidRPr="008B029E" w:rsidRDefault="008B029E" w:rsidP="008B02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Tipo</w:t>
            </w:r>
          </w:p>
        </w:tc>
        <w:tc>
          <w:tcPr>
            <w:tcW w:w="0" w:type="auto"/>
            <w:hideMark/>
          </w:tcPr>
          <w:p w14:paraId="65A96BF4" w14:textId="77777777" w:rsidR="008B029E" w:rsidRPr="008B029E" w:rsidRDefault="008B029E" w:rsidP="008B02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Descripción</w:t>
            </w:r>
          </w:p>
        </w:tc>
      </w:tr>
      <w:tr w:rsidR="008B029E" w:rsidRPr="008B029E" w14:paraId="4B8CEB40"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7BAFB0"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AÑO</w:t>
            </w:r>
          </w:p>
        </w:tc>
        <w:tc>
          <w:tcPr>
            <w:tcW w:w="0" w:type="auto"/>
            <w:hideMark/>
          </w:tcPr>
          <w:p w14:paraId="510FB613"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Numérica</w:t>
            </w:r>
          </w:p>
        </w:tc>
        <w:tc>
          <w:tcPr>
            <w:tcW w:w="0" w:type="auto"/>
            <w:hideMark/>
          </w:tcPr>
          <w:p w14:paraId="62C8C726"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Año en que se registró la atención médica.</w:t>
            </w:r>
          </w:p>
        </w:tc>
      </w:tr>
      <w:tr w:rsidR="008B029E" w:rsidRPr="008B029E" w14:paraId="369348F4"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829C60C"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MES</w:t>
            </w:r>
          </w:p>
        </w:tc>
        <w:tc>
          <w:tcPr>
            <w:tcW w:w="0" w:type="auto"/>
            <w:hideMark/>
          </w:tcPr>
          <w:p w14:paraId="759FA55B"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Numérica</w:t>
            </w:r>
          </w:p>
        </w:tc>
        <w:tc>
          <w:tcPr>
            <w:tcW w:w="0" w:type="auto"/>
            <w:hideMark/>
          </w:tcPr>
          <w:p w14:paraId="08977C96"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Mes correspondiente a la atención.</w:t>
            </w:r>
          </w:p>
        </w:tc>
      </w:tr>
      <w:tr w:rsidR="008B029E" w:rsidRPr="008B029E" w14:paraId="1381ABF8"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6296E6"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REGIÓN</w:t>
            </w:r>
          </w:p>
        </w:tc>
        <w:tc>
          <w:tcPr>
            <w:tcW w:w="0" w:type="auto"/>
            <w:hideMark/>
          </w:tcPr>
          <w:p w14:paraId="2043E2BA"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675DC5FF"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Región donde se brindó la atención.</w:t>
            </w:r>
          </w:p>
        </w:tc>
      </w:tr>
      <w:tr w:rsidR="008B029E" w:rsidRPr="008B029E" w14:paraId="3159E0D5"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AF04E2"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PROVINCIA</w:t>
            </w:r>
          </w:p>
        </w:tc>
        <w:tc>
          <w:tcPr>
            <w:tcW w:w="0" w:type="auto"/>
            <w:hideMark/>
          </w:tcPr>
          <w:p w14:paraId="055B505C"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1B268F73"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Provincia de la atención.</w:t>
            </w:r>
          </w:p>
        </w:tc>
      </w:tr>
      <w:tr w:rsidR="008B029E" w:rsidRPr="008B029E" w14:paraId="176E30C2"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130BBE"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DISTRITO</w:t>
            </w:r>
          </w:p>
        </w:tc>
        <w:tc>
          <w:tcPr>
            <w:tcW w:w="0" w:type="auto"/>
            <w:hideMark/>
          </w:tcPr>
          <w:p w14:paraId="55B652FC"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4E9A7B04"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Distrito o ubicación geográfica del establecimiento.</w:t>
            </w:r>
          </w:p>
        </w:tc>
      </w:tr>
      <w:tr w:rsidR="008B029E" w:rsidRPr="008B029E" w14:paraId="073298E4"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512FF4"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SEXO</w:t>
            </w:r>
          </w:p>
        </w:tc>
        <w:tc>
          <w:tcPr>
            <w:tcW w:w="0" w:type="auto"/>
            <w:hideMark/>
          </w:tcPr>
          <w:p w14:paraId="3AA9ADA9"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1A77F65A"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Género del paciente (Masculino/Femenino).</w:t>
            </w:r>
          </w:p>
        </w:tc>
      </w:tr>
      <w:tr w:rsidR="008B029E" w:rsidRPr="008B029E" w14:paraId="07266264"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200D2A"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GRUPO_EDAD</w:t>
            </w:r>
          </w:p>
        </w:tc>
        <w:tc>
          <w:tcPr>
            <w:tcW w:w="0" w:type="auto"/>
            <w:hideMark/>
          </w:tcPr>
          <w:p w14:paraId="57A5CFC9"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0F212F75"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Rango etario del paciente (00–04, 05–11, 12–17, 18–29, 30–59, 60+).</w:t>
            </w:r>
          </w:p>
        </w:tc>
      </w:tr>
      <w:tr w:rsidR="008B029E" w:rsidRPr="008B029E" w14:paraId="79FBAB2F"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99435C"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PLAN_DE_SEGURO</w:t>
            </w:r>
          </w:p>
        </w:tc>
        <w:tc>
          <w:tcPr>
            <w:tcW w:w="0" w:type="auto"/>
            <w:hideMark/>
          </w:tcPr>
          <w:p w14:paraId="20BA00A2"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1AB70306"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Tipo de plan SIS (Gratuito, Independiente, NRUS, Microempresa, Para Todos).</w:t>
            </w:r>
          </w:p>
        </w:tc>
      </w:tr>
      <w:tr w:rsidR="008B029E" w:rsidRPr="008B029E" w14:paraId="2E4C1FCF"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E31825"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NIVEL_EESS</w:t>
            </w:r>
          </w:p>
        </w:tc>
        <w:tc>
          <w:tcPr>
            <w:tcW w:w="0" w:type="auto"/>
            <w:hideMark/>
          </w:tcPr>
          <w:p w14:paraId="112216D7"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63D2EFF3"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Nivel del establecimiento de salud (I, II o III).</w:t>
            </w:r>
          </w:p>
        </w:tc>
      </w:tr>
      <w:tr w:rsidR="008B029E" w:rsidRPr="008B029E" w14:paraId="4D61D6FE"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6D1C92"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lastRenderedPageBreak/>
              <w:t>DESC_SERVICIO</w:t>
            </w:r>
          </w:p>
        </w:tc>
        <w:tc>
          <w:tcPr>
            <w:tcW w:w="0" w:type="auto"/>
            <w:hideMark/>
          </w:tcPr>
          <w:p w14:paraId="29EDD4BF"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Categórica</w:t>
            </w:r>
          </w:p>
        </w:tc>
        <w:tc>
          <w:tcPr>
            <w:tcW w:w="0" w:type="auto"/>
            <w:hideMark/>
          </w:tcPr>
          <w:p w14:paraId="240776B6" w14:textId="77777777" w:rsidR="008B029E" w:rsidRPr="008B029E" w:rsidRDefault="008B029E" w:rsidP="008B02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Tipo de servicio o prestación médica brindada.</w:t>
            </w:r>
          </w:p>
        </w:tc>
      </w:tr>
      <w:tr w:rsidR="008B029E" w:rsidRPr="008B029E" w14:paraId="74ECBED6"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81B4ED" w14:textId="77777777" w:rsidR="008B029E" w:rsidRPr="008B029E" w:rsidRDefault="008B029E" w:rsidP="008B029E">
            <w:pPr>
              <w:spacing w:after="160" w:line="259" w:lineRule="auto"/>
              <w:rPr>
                <w:rFonts w:ascii="Times New Roman" w:hAnsi="Times New Roman" w:cs="Times New Roman"/>
                <w:sz w:val="24"/>
                <w:szCs w:val="24"/>
              </w:rPr>
            </w:pPr>
            <w:r w:rsidRPr="008B029E">
              <w:rPr>
                <w:rFonts w:ascii="Times New Roman" w:hAnsi="Times New Roman" w:cs="Times New Roman"/>
                <w:sz w:val="24"/>
                <w:szCs w:val="24"/>
              </w:rPr>
              <w:t>ATENCIONES</w:t>
            </w:r>
          </w:p>
        </w:tc>
        <w:tc>
          <w:tcPr>
            <w:tcW w:w="0" w:type="auto"/>
            <w:hideMark/>
          </w:tcPr>
          <w:p w14:paraId="3406BC18"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Numérica</w:t>
            </w:r>
          </w:p>
        </w:tc>
        <w:tc>
          <w:tcPr>
            <w:tcW w:w="0" w:type="auto"/>
            <w:hideMark/>
          </w:tcPr>
          <w:p w14:paraId="016AAFF3" w14:textId="77777777" w:rsidR="008B029E" w:rsidRPr="008B029E" w:rsidRDefault="008B029E" w:rsidP="008B02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029E">
              <w:rPr>
                <w:rFonts w:ascii="Times New Roman" w:hAnsi="Times New Roman" w:cs="Times New Roman"/>
                <w:sz w:val="24"/>
                <w:szCs w:val="24"/>
              </w:rPr>
              <w:t>Número total de atenciones registradas.</w:t>
            </w:r>
          </w:p>
        </w:tc>
      </w:tr>
    </w:tbl>
    <w:p w14:paraId="79B408E9" w14:textId="77777777" w:rsidR="008B029E" w:rsidRDefault="008B029E" w:rsidP="008B029E">
      <w:pPr>
        <w:rPr>
          <w:rFonts w:ascii="Times New Roman" w:hAnsi="Times New Roman" w:cs="Times New Roman"/>
          <w:sz w:val="24"/>
          <w:szCs w:val="24"/>
        </w:rPr>
      </w:pPr>
    </w:p>
    <w:p w14:paraId="6BD8405E" w14:textId="3E81610A" w:rsidR="008B029E" w:rsidRDefault="008B029E" w:rsidP="00B9577F">
      <w:pPr>
        <w:pStyle w:val="Ttulo3"/>
      </w:pPr>
      <w:bookmarkStart w:id="14" w:name="_Toc212494048"/>
      <w:r w:rsidRPr="008B029E">
        <w:t>2.6</w:t>
      </w:r>
      <w:r w:rsidRPr="008B029E">
        <w:t>.4 Calidad de los datos</w:t>
      </w:r>
      <w:bookmarkEnd w:id="14"/>
    </w:p>
    <w:p w14:paraId="54A768B9" w14:textId="7C6F4C45"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 xml:space="preserve">Durante la revisión del </w:t>
      </w:r>
      <w:proofErr w:type="spellStart"/>
      <w:r w:rsidRPr="008B029E">
        <w:rPr>
          <w:rFonts w:ascii="Times New Roman" w:hAnsi="Times New Roman" w:cs="Times New Roman"/>
          <w:sz w:val="24"/>
          <w:szCs w:val="24"/>
        </w:rPr>
        <w:t>dataset</w:t>
      </w:r>
      <w:proofErr w:type="spellEnd"/>
      <w:r w:rsidRPr="008B029E">
        <w:rPr>
          <w:rFonts w:ascii="Times New Roman" w:hAnsi="Times New Roman" w:cs="Times New Roman"/>
          <w:sz w:val="24"/>
          <w:szCs w:val="24"/>
        </w:rPr>
        <w:t xml:space="preserve"> se identificaron aspectos relevantes en la calidad de la información:</w:t>
      </w:r>
    </w:p>
    <w:p w14:paraId="24F956FE" w14:textId="4CF209D0"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Presencia de valores nulos o inconsistentes en algunas variables (especialmente en descripciones textuales como nombres de servicios o distritos).</w:t>
      </w:r>
    </w:p>
    <w:p w14:paraId="4D4D4339" w14:textId="678DFB64"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Diferencias en la codificación de texto y formatos de fecha, que se normalizaron para garantizar la compatibilidad.</w:t>
      </w:r>
    </w:p>
    <w:p w14:paraId="5627EF51" w14:textId="627CC492"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Se aplicaron técnicas de limpieza y transformación, incluyendo:</w:t>
      </w:r>
    </w:p>
    <w:p w14:paraId="1CF65650" w14:textId="2905E707"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Estandarización de nombres de regiones y servicios.</w:t>
      </w:r>
    </w:p>
    <w:p w14:paraId="660668ED" w14:textId="02C3B510"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Conversión de tipos de datos (de texto a numérico donde correspondía).</w:t>
      </w:r>
    </w:p>
    <w:p w14:paraId="1B796AA8" w14:textId="442CB90B"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 xml:space="preserve">Codificación de variables categóricas mediante One-Hot </w:t>
      </w:r>
      <w:proofErr w:type="spellStart"/>
      <w:r w:rsidRPr="008B029E">
        <w:rPr>
          <w:rFonts w:ascii="Times New Roman" w:hAnsi="Times New Roman" w:cs="Times New Roman"/>
          <w:sz w:val="24"/>
          <w:szCs w:val="24"/>
        </w:rPr>
        <w:t>Encoding</w:t>
      </w:r>
      <w:proofErr w:type="spellEnd"/>
      <w:r w:rsidRPr="008B029E">
        <w:rPr>
          <w:rFonts w:ascii="Times New Roman" w:hAnsi="Times New Roman" w:cs="Times New Roman"/>
          <w:sz w:val="24"/>
          <w:szCs w:val="24"/>
        </w:rPr>
        <w:t xml:space="preserve"> y </w:t>
      </w:r>
      <w:proofErr w:type="spellStart"/>
      <w:r w:rsidRPr="008B029E">
        <w:rPr>
          <w:rFonts w:ascii="Times New Roman" w:hAnsi="Times New Roman" w:cs="Times New Roman"/>
          <w:sz w:val="24"/>
          <w:szCs w:val="24"/>
        </w:rPr>
        <w:t>Label</w:t>
      </w:r>
      <w:proofErr w:type="spellEnd"/>
      <w:r w:rsidRPr="008B029E">
        <w:rPr>
          <w:rFonts w:ascii="Times New Roman" w:hAnsi="Times New Roman" w:cs="Times New Roman"/>
          <w:sz w:val="24"/>
          <w:szCs w:val="24"/>
        </w:rPr>
        <w:t xml:space="preserve"> </w:t>
      </w:r>
      <w:proofErr w:type="spellStart"/>
      <w:r w:rsidRPr="008B029E">
        <w:rPr>
          <w:rFonts w:ascii="Times New Roman" w:hAnsi="Times New Roman" w:cs="Times New Roman"/>
          <w:sz w:val="24"/>
          <w:szCs w:val="24"/>
        </w:rPr>
        <w:t>Encoding</w:t>
      </w:r>
      <w:proofErr w:type="spellEnd"/>
      <w:r w:rsidRPr="008B029E">
        <w:rPr>
          <w:rFonts w:ascii="Times New Roman" w:hAnsi="Times New Roman" w:cs="Times New Roman"/>
          <w:sz w:val="24"/>
          <w:szCs w:val="24"/>
        </w:rPr>
        <w:t>.</w:t>
      </w:r>
    </w:p>
    <w:p w14:paraId="6733D34C" w14:textId="54CDFFDB" w:rsidR="008B029E" w:rsidRPr="008B029E" w:rsidRDefault="008B029E" w:rsidP="008B029E">
      <w:pPr>
        <w:pStyle w:val="Prrafodelista"/>
        <w:numPr>
          <w:ilvl w:val="0"/>
          <w:numId w:val="7"/>
        </w:numPr>
        <w:rPr>
          <w:rFonts w:ascii="Times New Roman" w:hAnsi="Times New Roman" w:cs="Times New Roman"/>
          <w:sz w:val="24"/>
          <w:szCs w:val="24"/>
        </w:rPr>
      </w:pPr>
      <w:r w:rsidRPr="008B029E">
        <w:rPr>
          <w:rFonts w:ascii="Times New Roman" w:hAnsi="Times New Roman" w:cs="Times New Roman"/>
          <w:sz w:val="24"/>
          <w:szCs w:val="24"/>
        </w:rPr>
        <w:t xml:space="preserve">Normalización y escalado de valores numéricos con </w:t>
      </w:r>
      <w:proofErr w:type="spellStart"/>
      <w:r w:rsidRPr="008B029E">
        <w:rPr>
          <w:rFonts w:ascii="Times New Roman" w:hAnsi="Times New Roman" w:cs="Times New Roman"/>
          <w:sz w:val="24"/>
          <w:szCs w:val="24"/>
        </w:rPr>
        <w:t>StandardScaler</w:t>
      </w:r>
      <w:proofErr w:type="spellEnd"/>
      <w:r w:rsidRPr="008B029E">
        <w:rPr>
          <w:rFonts w:ascii="Times New Roman" w:hAnsi="Times New Roman" w:cs="Times New Roman"/>
          <w:sz w:val="24"/>
          <w:szCs w:val="24"/>
        </w:rPr>
        <w:t>.</w:t>
      </w:r>
    </w:p>
    <w:p w14:paraId="0DE9E87E" w14:textId="4A3DE952" w:rsidR="008B029E" w:rsidRPr="008B029E" w:rsidRDefault="008B029E" w:rsidP="001C7374">
      <w:pPr>
        <w:ind w:firstLine="720"/>
        <w:rPr>
          <w:rFonts w:ascii="Times New Roman" w:hAnsi="Times New Roman" w:cs="Times New Roman"/>
          <w:sz w:val="24"/>
          <w:szCs w:val="24"/>
        </w:rPr>
      </w:pPr>
      <w:r w:rsidRPr="008B029E">
        <w:rPr>
          <w:rFonts w:ascii="Times New Roman" w:hAnsi="Times New Roman" w:cs="Times New Roman"/>
          <w:sz w:val="24"/>
          <w:szCs w:val="24"/>
        </w:rPr>
        <w:t>Estas acciones garantizaron la consistencia, integridad y representatividad de los datos, creando una base sólida para el entrenamiento y validación de los modelos de minería y análisis predictivo.</w:t>
      </w:r>
    </w:p>
    <w:p w14:paraId="09F977E6" w14:textId="3936C806" w:rsidR="008B029E" w:rsidRDefault="008B029E" w:rsidP="00B9577F">
      <w:pPr>
        <w:pStyle w:val="Ttulo2"/>
      </w:pPr>
      <w:bookmarkStart w:id="15" w:name="_Toc212494049"/>
      <w:r>
        <w:t>2.7</w:t>
      </w:r>
      <w:r w:rsidRPr="008B029E">
        <w:t xml:space="preserve">. Recopilación inicial de datos: OLTP y Data </w:t>
      </w:r>
      <w:proofErr w:type="spellStart"/>
      <w:proofErr w:type="gramStart"/>
      <w:r w:rsidRPr="008B029E">
        <w:t>Mart</w:t>
      </w:r>
      <w:bookmarkEnd w:id="15"/>
      <w:proofErr w:type="spellEnd"/>
      <w:proofErr w:type="gramEnd"/>
    </w:p>
    <w:p w14:paraId="7DB16FDE" w14:textId="6624674C" w:rsidR="00A47402" w:rsidRPr="00A47402"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La recopilación y gestión de los datos del Seguro Integral de Salud (SIS) se realizó considerando dos entornos fundamentales:</w:t>
      </w:r>
    </w:p>
    <w:p w14:paraId="58D5FDD6" w14:textId="16B98DC7" w:rsidR="00A47402" w:rsidRPr="001C7374" w:rsidRDefault="00A47402" w:rsidP="001C7374">
      <w:pPr>
        <w:pStyle w:val="Prrafodelista"/>
        <w:numPr>
          <w:ilvl w:val="0"/>
          <w:numId w:val="15"/>
        </w:numPr>
        <w:rPr>
          <w:rFonts w:ascii="Times New Roman" w:hAnsi="Times New Roman" w:cs="Times New Roman"/>
          <w:sz w:val="24"/>
          <w:szCs w:val="24"/>
        </w:rPr>
      </w:pPr>
      <w:r w:rsidRPr="001C7374">
        <w:rPr>
          <w:rFonts w:ascii="Times New Roman" w:hAnsi="Times New Roman" w:cs="Times New Roman"/>
          <w:sz w:val="24"/>
          <w:szCs w:val="24"/>
        </w:rPr>
        <w:t>El sistema de procesamiento transaccional en línea (OLTP), encargado del registro y almacenamiento operativo de las atenciones médicas.</w:t>
      </w:r>
    </w:p>
    <w:p w14:paraId="25343D84" w14:textId="6780BB65" w:rsidR="00A47402" w:rsidRPr="001C7374" w:rsidRDefault="00A47402" w:rsidP="001C7374">
      <w:pPr>
        <w:pStyle w:val="Prrafodelista"/>
        <w:numPr>
          <w:ilvl w:val="0"/>
          <w:numId w:val="15"/>
        </w:numPr>
        <w:rPr>
          <w:rFonts w:ascii="Times New Roman" w:hAnsi="Times New Roman" w:cs="Times New Roman"/>
          <w:sz w:val="24"/>
          <w:szCs w:val="24"/>
        </w:rPr>
      </w:pPr>
      <w:r w:rsidRPr="001C7374">
        <w:rPr>
          <w:rFonts w:ascii="Times New Roman" w:hAnsi="Times New Roman" w:cs="Times New Roman"/>
          <w:sz w:val="24"/>
          <w:szCs w:val="24"/>
        </w:rPr>
        <w:t xml:space="preserve">El Data </w:t>
      </w:r>
      <w:proofErr w:type="spellStart"/>
      <w:proofErr w:type="gramStart"/>
      <w:r w:rsidRPr="001C7374">
        <w:rPr>
          <w:rFonts w:ascii="Times New Roman" w:hAnsi="Times New Roman" w:cs="Times New Roman"/>
          <w:sz w:val="24"/>
          <w:szCs w:val="24"/>
        </w:rPr>
        <w:t>Mart</w:t>
      </w:r>
      <w:proofErr w:type="spellEnd"/>
      <w:proofErr w:type="gramEnd"/>
      <w:r w:rsidRPr="001C7374">
        <w:rPr>
          <w:rFonts w:ascii="Times New Roman" w:hAnsi="Times New Roman" w:cs="Times New Roman"/>
          <w:sz w:val="24"/>
          <w:szCs w:val="24"/>
        </w:rPr>
        <w:t>, diseñado para la consolidación, análisis y explotación de la información con fines descriptivos y predictivos.</w:t>
      </w:r>
    </w:p>
    <w:p w14:paraId="545B4C60" w14:textId="6028C279" w:rsidR="008B029E"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Ambos entornos fueron implementados para garantizar la disponibilidad, integridad y trazabilidad de los datos utilizados en el modelo analítico, asegurando la coherencia entre los procesos operativos y los analíticos.</w:t>
      </w:r>
    </w:p>
    <w:p w14:paraId="247B61FE" w14:textId="13B4EBE4" w:rsidR="00A47402" w:rsidRPr="00A47402" w:rsidRDefault="00A47402" w:rsidP="00B9577F">
      <w:pPr>
        <w:pStyle w:val="Ttulo3"/>
      </w:pPr>
      <w:bookmarkStart w:id="16" w:name="_Toc212494050"/>
      <w:r>
        <w:t>2.7</w:t>
      </w:r>
      <w:r w:rsidRPr="00A47402">
        <w:t>.1 OLTP – Sistema Operacional</w:t>
      </w:r>
      <w:bookmarkEnd w:id="16"/>
    </w:p>
    <w:p w14:paraId="2C6B1A3A" w14:textId="77777777" w:rsidR="00A47402" w:rsidRPr="00A47402"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El sistema OLTP representa la base de datos operacional donde se almacenan los registros individuales de atenciones médicas generados por las IPRESS y procesados por las unidades ejecutoras del SIS.</w:t>
      </w:r>
    </w:p>
    <w:p w14:paraId="7A2A8672" w14:textId="3423E317" w:rsidR="00A47402" w:rsidRPr="00A47402"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Este entorno, implementado en una base de datos relacional (por ejemplo, MySQL o PostgreSQL), permite capturar, actualizar y validar en tiempo real la información proveniente de los establecimientos de salud.</w:t>
      </w:r>
    </w:p>
    <w:p w14:paraId="369B34E8" w14:textId="5590EEBE" w:rsidR="00A47402" w:rsidRPr="00A47402" w:rsidRDefault="00A47402" w:rsidP="00A47402">
      <w:pPr>
        <w:rPr>
          <w:rFonts w:ascii="Times New Roman" w:hAnsi="Times New Roman" w:cs="Times New Roman"/>
          <w:sz w:val="24"/>
          <w:szCs w:val="24"/>
        </w:rPr>
      </w:pPr>
      <w:r w:rsidRPr="00A47402">
        <w:rPr>
          <w:rFonts w:ascii="Times New Roman" w:hAnsi="Times New Roman" w:cs="Times New Roman"/>
          <w:sz w:val="24"/>
          <w:szCs w:val="24"/>
        </w:rPr>
        <w:t>Características del entorno OLTP:</w:t>
      </w:r>
    </w:p>
    <w:p w14:paraId="4E314F83" w14:textId="56AD688E" w:rsidR="00A47402" w:rsidRPr="00A47402" w:rsidRDefault="00A47402" w:rsidP="00A47402">
      <w:pPr>
        <w:pStyle w:val="Prrafodelista"/>
        <w:numPr>
          <w:ilvl w:val="0"/>
          <w:numId w:val="8"/>
        </w:numPr>
        <w:rPr>
          <w:rFonts w:ascii="Times New Roman" w:hAnsi="Times New Roman" w:cs="Times New Roman"/>
          <w:sz w:val="24"/>
          <w:szCs w:val="24"/>
        </w:rPr>
      </w:pPr>
      <w:r w:rsidRPr="00A47402">
        <w:rPr>
          <w:rFonts w:ascii="Times New Roman" w:hAnsi="Times New Roman" w:cs="Times New Roman"/>
          <w:sz w:val="24"/>
          <w:szCs w:val="24"/>
        </w:rPr>
        <w:lastRenderedPageBreak/>
        <w:t>Alta disponibilidad para operaciones de inserción, actualización y consulta de registros de atención.</w:t>
      </w:r>
    </w:p>
    <w:p w14:paraId="041C5050" w14:textId="2930F82C" w:rsidR="00A47402" w:rsidRPr="00A47402" w:rsidRDefault="00A47402" w:rsidP="00A47402">
      <w:pPr>
        <w:pStyle w:val="Prrafodelista"/>
        <w:numPr>
          <w:ilvl w:val="0"/>
          <w:numId w:val="8"/>
        </w:numPr>
        <w:rPr>
          <w:rFonts w:ascii="Times New Roman" w:hAnsi="Times New Roman" w:cs="Times New Roman"/>
          <w:sz w:val="24"/>
          <w:szCs w:val="24"/>
        </w:rPr>
      </w:pPr>
      <w:r w:rsidRPr="00A47402">
        <w:rPr>
          <w:rFonts w:ascii="Times New Roman" w:hAnsi="Times New Roman" w:cs="Times New Roman"/>
          <w:sz w:val="24"/>
          <w:szCs w:val="24"/>
        </w:rPr>
        <w:t>Mantenimiento de la integridad referencial entre entidades relacionadas (Paciente, Atención, IPRESS, Servicio, Seguro).</w:t>
      </w:r>
    </w:p>
    <w:p w14:paraId="6BBB5FE0" w14:textId="6A931F9F" w:rsidR="00A47402" w:rsidRPr="00A47402" w:rsidRDefault="00A47402" w:rsidP="00A47402">
      <w:pPr>
        <w:pStyle w:val="Prrafodelista"/>
        <w:numPr>
          <w:ilvl w:val="0"/>
          <w:numId w:val="8"/>
        </w:numPr>
        <w:rPr>
          <w:rFonts w:ascii="Times New Roman" w:hAnsi="Times New Roman" w:cs="Times New Roman"/>
          <w:sz w:val="24"/>
          <w:szCs w:val="24"/>
        </w:rPr>
      </w:pPr>
      <w:r w:rsidRPr="00A47402">
        <w:rPr>
          <w:rFonts w:ascii="Times New Roman" w:hAnsi="Times New Roman" w:cs="Times New Roman"/>
          <w:sz w:val="24"/>
          <w:szCs w:val="24"/>
        </w:rPr>
        <w:t xml:space="preserve">Automatización de procesos de validación mediante </w:t>
      </w:r>
      <w:proofErr w:type="spellStart"/>
      <w:r w:rsidRPr="00A47402">
        <w:rPr>
          <w:rFonts w:ascii="Times New Roman" w:hAnsi="Times New Roman" w:cs="Times New Roman"/>
          <w:sz w:val="24"/>
          <w:szCs w:val="24"/>
        </w:rPr>
        <w:t>triggers</w:t>
      </w:r>
      <w:proofErr w:type="spellEnd"/>
      <w:r w:rsidRPr="00A47402">
        <w:rPr>
          <w:rFonts w:ascii="Times New Roman" w:hAnsi="Times New Roman" w:cs="Times New Roman"/>
          <w:sz w:val="24"/>
          <w:szCs w:val="24"/>
        </w:rPr>
        <w:t xml:space="preserve"> y procedimientos almacenados.</w:t>
      </w:r>
    </w:p>
    <w:p w14:paraId="2EB21C16" w14:textId="5FA225DB" w:rsidR="00A47402" w:rsidRPr="00A47402" w:rsidRDefault="00A47402" w:rsidP="00A47402">
      <w:pPr>
        <w:pStyle w:val="Prrafodelista"/>
        <w:numPr>
          <w:ilvl w:val="0"/>
          <w:numId w:val="8"/>
        </w:numPr>
        <w:rPr>
          <w:rFonts w:ascii="Times New Roman" w:hAnsi="Times New Roman" w:cs="Times New Roman"/>
          <w:sz w:val="24"/>
          <w:szCs w:val="24"/>
        </w:rPr>
      </w:pPr>
      <w:r w:rsidRPr="00A47402">
        <w:rPr>
          <w:rFonts w:ascii="Times New Roman" w:hAnsi="Times New Roman" w:cs="Times New Roman"/>
          <w:sz w:val="24"/>
          <w:szCs w:val="24"/>
        </w:rPr>
        <w:t>Registro histórico de todas las atenciones realizadas, clasificadas por año, mes y región.</w:t>
      </w:r>
    </w:p>
    <w:p w14:paraId="725C2978" w14:textId="01EC41BA" w:rsidR="00A47402" w:rsidRDefault="00A47402" w:rsidP="00A47402">
      <w:pPr>
        <w:pStyle w:val="Prrafodelista"/>
        <w:numPr>
          <w:ilvl w:val="0"/>
          <w:numId w:val="8"/>
        </w:numPr>
        <w:rPr>
          <w:rFonts w:ascii="Times New Roman" w:hAnsi="Times New Roman" w:cs="Times New Roman"/>
          <w:sz w:val="24"/>
          <w:szCs w:val="24"/>
        </w:rPr>
      </w:pPr>
      <w:r w:rsidRPr="00A47402">
        <w:rPr>
          <w:rFonts w:ascii="Times New Roman" w:hAnsi="Times New Roman" w:cs="Times New Roman"/>
          <w:sz w:val="24"/>
          <w:szCs w:val="24"/>
        </w:rPr>
        <w:t>Estructuración de datos en tablas normalizadas, garantizando la consistencia de la información.</w:t>
      </w:r>
    </w:p>
    <w:p w14:paraId="1DCE4A4A" w14:textId="77777777" w:rsidR="00A47402" w:rsidRDefault="00A47402" w:rsidP="00A47402">
      <w:pPr>
        <w:rPr>
          <w:rFonts w:ascii="Times New Roman" w:hAnsi="Times New Roman" w:cs="Times New Roman"/>
          <w:sz w:val="24"/>
          <w:szCs w:val="24"/>
        </w:rPr>
      </w:pPr>
    </w:p>
    <w:p w14:paraId="6942FE51" w14:textId="538C923A" w:rsidR="00A47402" w:rsidRDefault="00A47402" w:rsidP="00A47402">
      <w:pPr>
        <w:rPr>
          <w:rFonts w:ascii="Times New Roman" w:hAnsi="Times New Roman" w:cs="Times New Roman"/>
          <w:b/>
          <w:bCs/>
          <w:sz w:val="24"/>
          <w:szCs w:val="24"/>
        </w:rPr>
      </w:pPr>
      <w:r w:rsidRPr="00A47402">
        <w:rPr>
          <w:rFonts w:ascii="Times New Roman" w:hAnsi="Times New Roman" w:cs="Times New Roman"/>
          <w:b/>
          <w:bCs/>
          <w:sz w:val="24"/>
          <w:szCs w:val="24"/>
        </w:rPr>
        <w:t>Esquema lógico simplificado del OLTP:</w:t>
      </w:r>
    </w:p>
    <w:p w14:paraId="20AF63C0" w14:textId="77777777" w:rsidR="00A47402" w:rsidRPr="00A47402" w:rsidRDefault="00A47402" w:rsidP="00A47402">
      <w:pPr>
        <w:rPr>
          <w:rFonts w:ascii="Times New Roman" w:hAnsi="Times New Roman" w:cs="Times New Roman"/>
          <w:b/>
          <w:bCs/>
          <w:sz w:val="24"/>
          <w:szCs w:val="24"/>
        </w:rPr>
      </w:pPr>
    </w:p>
    <w:p w14:paraId="2365579C" w14:textId="5164A11D" w:rsidR="00A47402" w:rsidRPr="00CC65B4" w:rsidRDefault="00A47402" w:rsidP="00A47402">
      <w:pPr>
        <w:pStyle w:val="Descripcin"/>
        <w:keepNext/>
        <w:rPr>
          <w:rFonts w:ascii="Times New Roman" w:hAnsi="Times New Roman" w:cs="Times New Roman"/>
          <w:b/>
          <w:bCs/>
          <w:i w:val="0"/>
          <w:iCs w:val="0"/>
          <w:color w:val="000000" w:themeColor="text1"/>
          <w:sz w:val="22"/>
          <w:szCs w:val="22"/>
        </w:rPr>
      </w:pPr>
      <w:r w:rsidRPr="00CC65B4">
        <w:rPr>
          <w:rFonts w:ascii="Times New Roman" w:hAnsi="Times New Roman" w:cs="Times New Roman"/>
          <w:b/>
          <w:bCs/>
          <w:i w:val="0"/>
          <w:iCs w:val="0"/>
          <w:color w:val="000000" w:themeColor="text1"/>
          <w:sz w:val="22"/>
          <w:szCs w:val="22"/>
        </w:rPr>
        <w:t xml:space="preserve">Tabla </w:t>
      </w:r>
      <w:r w:rsidRPr="00CC65B4">
        <w:rPr>
          <w:rFonts w:ascii="Times New Roman" w:hAnsi="Times New Roman" w:cs="Times New Roman"/>
          <w:b/>
          <w:bCs/>
          <w:i w:val="0"/>
          <w:iCs w:val="0"/>
          <w:color w:val="000000" w:themeColor="text1"/>
          <w:sz w:val="22"/>
          <w:szCs w:val="22"/>
        </w:rPr>
        <w:fldChar w:fldCharType="begin"/>
      </w:r>
      <w:r w:rsidRPr="00CC65B4">
        <w:rPr>
          <w:rFonts w:ascii="Times New Roman" w:hAnsi="Times New Roman" w:cs="Times New Roman"/>
          <w:b/>
          <w:bCs/>
          <w:i w:val="0"/>
          <w:iCs w:val="0"/>
          <w:color w:val="000000" w:themeColor="text1"/>
          <w:sz w:val="22"/>
          <w:szCs w:val="22"/>
        </w:rPr>
        <w:instrText xml:space="preserve"> SEQ Tabla \* ARABIC </w:instrText>
      </w:r>
      <w:r w:rsidRPr="00CC65B4">
        <w:rPr>
          <w:rFonts w:ascii="Times New Roman" w:hAnsi="Times New Roman" w:cs="Times New Roman"/>
          <w:b/>
          <w:bCs/>
          <w:i w:val="0"/>
          <w:iCs w:val="0"/>
          <w:color w:val="000000" w:themeColor="text1"/>
          <w:sz w:val="22"/>
          <w:szCs w:val="22"/>
        </w:rPr>
        <w:fldChar w:fldCharType="separate"/>
      </w:r>
      <w:r w:rsidR="00AE6DB7">
        <w:rPr>
          <w:rFonts w:ascii="Times New Roman" w:hAnsi="Times New Roman" w:cs="Times New Roman"/>
          <w:b/>
          <w:bCs/>
          <w:i w:val="0"/>
          <w:iCs w:val="0"/>
          <w:noProof/>
          <w:color w:val="000000" w:themeColor="text1"/>
          <w:sz w:val="22"/>
          <w:szCs w:val="22"/>
        </w:rPr>
        <w:t>2</w:t>
      </w:r>
      <w:r w:rsidRPr="00CC65B4">
        <w:rPr>
          <w:rFonts w:ascii="Times New Roman" w:hAnsi="Times New Roman" w:cs="Times New Roman"/>
          <w:b/>
          <w:bCs/>
          <w:i w:val="0"/>
          <w:iCs w:val="0"/>
          <w:color w:val="000000" w:themeColor="text1"/>
          <w:sz w:val="22"/>
          <w:szCs w:val="22"/>
        </w:rPr>
        <w:fldChar w:fldCharType="end"/>
      </w:r>
    </w:p>
    <w:p w14:paraId="09B8EEFC" w14:textId="166E5FFE" w:rsidR="00A47402" w:rsidRPr="00CC65B4" w:rsidRDefault="00A47402" w:rsidP="00A47402">
      <w:pPr>
        <w:pStyle w:val="Descripcin"/>
        <w:keepNext/>
        <w:rPr>
          <w:rFonts w:ascii="Times New Roman" w:hAnsi="Times New Roman" w:cs="Times New Roman"/>
          <w:color w:val="000000" w:themeColor="text1"/>
          <w:sz w:val="22"/>
          <w:szCs w:val="22"/>
        </w:rPr>
      </w:pPr>
      <w:r w:rsidRPr="00CC65B4">
        <w:rPr>
          <w:rFonts w:ascii="Times New Roman" w:hAnsi="Times New Roman" w:cs="Times New Roman"/>
          <w:color w:val="000000" w:themeColor="text1"/>
          <w:sz w:val="22"/>
          <w:szCs w:val="22"/>
        </w:rPr>
        <w:t>Esquema lógico simplificado del OLTP</w:t>
      </w:r>
    </w:p>
    <w:tbl>
      <w:tblPr>
        <w:tblStyle w:val="Tablanormal2"/>
        <w:tblW w:w="8504" w:type="dxa"/>
        <w:tblLook w:val="04A0" w:firstRow="1" w:lastRow="0" w:firstColumn="1" w:lastColumn="0" w:noHBand="0" w:noVBand="1"/>
      </w:tblPr>
      <w:tblGrid>
        <w:gridCol w:w="1666"/>
        <w:gridCol w:w="6838"/>
      </w:tblGrid>
      <w:tr w:rsidR="00A47402" w:rsidRPr="00A47402" w14:paraId="18FAFF77" w14:textId="77777777" w:rsidTr="00A4740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504A30"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Tabla</w:t>
            </w:r>
          </w:p>
        </w:tc>
        <w:tc>
          <w:tcPr>
            <w:tcW w:w="0" w:type="auto"/>
            <w:hideMark/>
          </w:tcPr>
          <w:p w14:paraId="483AF5F8" w14:textId="77777777" w:rsidR="00A47402" w:rsidRPr="00A47402" w:rsidRDefault="00A47402" w:rsidP="00A4740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Descripción</w:t>
            </w:r>
          </w:p>
        </w:tc>
      </w:tr>
      <w:tr w:rsidR="00A47402" w:rsidRPr="00A47402" w14:paraId="43292D77"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73FEF"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pacientes</w:t>
            </w:r>
          </w:p>
        </w:tc>
        <w:tc>
          <w:tcPr>
            <w:tcW w:w="0" w:type="auto"/>
            <w:hideMark/>
          </w:tcPr>
          <w:p w14:paraId="2CCCAD82"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Datos demográficos del asegurado (sexo, grupo etario, tipo de seguro).</w:t>
            </w:r>
          </w:p>
        </w:tc>
      </w:tr>
      <w:tr w:rsidR="00A47402" w:rsidRPr="00A47402" w14:paraId="7B98E84F"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C214E2" w14:textId="77777777" w:rsidR="00A47402" w:rsidRPr="00A47402" w:rsidRDefault="00A47402" w:rsidP="00A47402">
            <w:pPr>
              <w:spacing w:after="160" w:line="259" w:lineRule="auto"/>
              <w:rPr>
                <w:rFonts w:ascii="Times New Roman" w:hAnsi="Times New Roman" w:cs="Times New Roman"/>
                <w:sz w:val="24"/>
                <w:szCs w:val="24"/>
              </w:rPr>
            </w:pPr>
            <w:proofErr w:type="spellStart"/>
            <w:r w:rsidRPr="00A47402">
              <w:rPr>
                <w:rFonts w:ascii="Times New Roman" w:hAnsi="Times New Roman" w:cs="Times New Roman"/>
                <w:sz w:val="24"/>
                <w:szCs w:val="24"/>
              </w:rPr>
              <w:t>ipress</w:t>
            </w:r>
            <w:proofErr w:type="spellEnd"/>
          </w:p>
        </w:tc>
        <w:tc>
          <w:tcPr>
            <w:tcW w:w="0" w:type="auto"/>
            <w:hideMark/>
          </w:tcPr>
          <w:p w14:paraId="39A7F619"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Información de las instituciones prestadoras de salud (nombre, nivel, ubicación).</w:t>
            </w:r>
          </w:p>
        </w:tc>
      </w:tr>
      <w:tr w:rsidR="00A47402" w:rsidRPr="00A47402" w14:paraId="5278368A"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1506A0"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servicios</w:t>
            </w:r>
          </w:p>
        </w:tc>
        <w:tc>
          <w:tcPr>
            <w:tcW w:w="0" w:type="auto"/>
            <w:hideMark/>
          </w:tcPr>
          <w:p w14:paraId="25ABFF91"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Catálogo de tipos de servicios médicos y prestaciones.</w:t>
            </w:r>
          </w:p>
        </w:tc>
      </w:tr>
      <w:tr w:rsidR="00A47402" w:rsidRPr="00A47402" w14:paraId="24D15E8B"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D1364E"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atenciones</w:t>
            </w:r>
          </w:p>
        </w:tc>
        <w:tc>
          <w:tcPr>
            <w:tcW w:w="0" w:type="auto"/>
            <w:hideMark/>
          </w:tcPr>
          <w:p w14:paraId="3D1D36F0"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Registro de cada atención médica brindada al asegurado, vinculada con paciente, IPRESS y servicio.</w:t>
            </w:r>
          </w:p>
        </w:tc>
      </w:tr>
      <w:tr w:rsidR="00A47402" w:rsidRPr="00A47402" w14:paraId="2E31F221"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24CDAB"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regiones</w:t>
            </w:r>
          </w:p>
        </w:tc>
        <w:tc>
          <w:tcPr>
            <w:tcW w:w="0" w:type="auto"/>
            <w:hideMark/>
          </w:tcPr>
          <w:p w14:paraId="11F2E46D"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 xml:space="preserve">Tabla de referencia geográfica (región, provincia, distrito, </w:t>
            </w:r>
            <w:proofErr w:type="spellStart"/>
            <w:r w:rsidRPr="00A47402">
              <w:rPr>
                <w:rFonts w:ascii="Times New Roman" w:hAnsi="Times New Roman" w:cs="Times New Roman"/>
                <w:sz w:val="24"/>
                <w:szCs w:val="24"/>
              </w:rPr>
              <w:t>ubigeo</w:t>
            </w:r>
            <w:proofErr w:type="spellEnd"/>
            <w:r w:rsidRPr="00A47402">
              <w:rPr>
                <w:rFonts w:ascii="Times New Roman" w:hAnsi="Times New Roman" w:cs="Times New Roman"/>
                <w:sz w:val="24"/>
                <w:szCs w:val="24"/>
              </w:rPr>
              <w:t>).</w:t>
            </w:r>
          </w:p>
        </w:tc>
      </w:tr>
      <w:tr w:rsidR="00A47402" w:rsidRPr="00A47402" w14:paraId="6B4A6DF2"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22AF3C" w14:textId="77777777" w:rsidR="00A47402" w:rsidRPr="00A47402" w:rsidRDefault="00A47402" w:rsidP="00A47402">
            <w:pPr>
              <w:spacing w:after="160" w:line="259" w:lineRule="auto"/>
              <w:rPr>
                <w:rFonts w:ascii="Times New Roman" w:hAnsi="Times New Roman" w:cs="Times New Roman"/>
                <w:sz w:val="24"/>
                <w:szCs w:val="24"/>
              </w:rPr>
            </w:pPr>
            <w:proofErr w:type="spellStart"/>
            <w:r w:rsidRPr="00A47402">
              <w:rPr>
                <w:rFonts w:ascii="Times New Roman" w:hAnsi="Times New Roman" w:cs="Times New Roman"/>
                <w:sz w:val="24"/>
                <w:szCs w:val="24"/>
              </w:rPr>
              <w:t>planes_seguro</w:t>
            </w:r>
            <w:proofErr w:type="spellEnd"/>
          </w:p>
        </w:tc>
        <w:tc>
          <w:tcPr>
            <w:tcW w:w="0" w:type="auto"/>
            <w:hideMark/>
          </w:tcPr>
          <w:p w14:paraId="46A96311"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Tipos de planes SIS (Gratuito, Independiente, NRUS, Microempresa, Para Todos).</w:t>
            </w:r>
          </w:p>
        </w:tc>
      </w:tr>
    </w:tbl>
    <w:p w14:paraId="6B7CECE9" w14:textId="77777777" w:rsidR="00A47402" w:rsidRDefault="00A47402" w:rsidP="00A47402">
      <w:pPr>
        <w:rPr>
          <w:rFonts w:ascii="Times New Roman" w:hAnsi="Times New Roman" w:cs="Times New Roman"/>
          <w:sz w:val="24"/>
          <w:szCs w:val="24"/>
        </w:rPr>
      </w:pPr>
    </w:p>
    <w:p w14:paraId="5AB7EB06" w14:textId="6B5BE18B" w:rsidR="00A47402" w:rsidRDefault="00A47402" w:rsidP="00B9577F">
      <w:pPr>
        <w:pStyle w:val="Ttulo3"/>
      </w:pPr>
      <w:bookmarkStart w:id="17" w:name="_Toc212494051"/>
      <w:r w:rsidRPr="00A47402">
        <w:t>2.7</w:t>
      </w:r>
      <w:r w:rsidRPr="00A47402">
        <w:t xml:space="preserve">.2 Data </w:t>
      </w:r>
      <w:proofErr w:type="spellStart"/>
      <w:proofErr w:type="gramStart"/>
      <w:r w:rsidRPr="00A47402">
        <w:t>Mart</w:t>
      </w:r>
      <w:proofErr w:type="spellEnd"/>
      <w:proofErr w:type="gramEnd"/>
      <w:r w:rsidRPr="00A47402">
        <w:t xml:space="preserve"> – Estructura para Análisis</w:t>
      </w:r>
      <w:bookmarkEnd w:id="17"/>
    </w:p>
    <w:p w14:paraId="64C8A01F" w14:textId="77777777" w:rsidR="00A47402" w:rsidRPr="00A47402"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 xml:space="preserve">Con fines analíticos, se diseñó un Data </w:t>
      </w:r>
      <w:proofErr w:type="spellStart"/>
      <w:proofErr w:type="gramStart"/>
      <w:r w:rsidRPr="00A47402">
        <w:rPr>
          <w:rFonts w:ascii="Times New Roman" w:hAnsi="Times New Roman" w:cs="Times New Roman"/>
          <w:sz w:val="24"/>
          <w:szCs w:val="24"/>
        </w:rPr>
        <w:t>Mart</w:t>
      </w:r>
      <w:proofErr w:type="spellEnd"/>
      <w:proofErr w:type="gramEnd"/>
      <w:r w:rsidRPr="00A47402">
        <w:rPr>
          <w:rFonts w:ascii="Times New Roman" w:hAnsi="Times New Roman" w:cs="Times New Roman"/>
          <w:sz w:val="24"/>
          <w:szCs w:val="24"/>
        </w:rPr>
        <w:t xml:space="preserve"> que consolida, transforma y organiza los datos provenientes del sistema OLTP en estructuras orientadas al análisis multidimensional.</w:t>
      </w:r>
    </w:p>
    <w:p w14:paraId="2AF6A295" w14:textId="7E336F89" w:rsidR="00A47402" w:rsidRDefault="00A47402" w:rsidP="001C7374">
      <w:pPr>
        <w:ind w:firstLine="720"/>
        <w:rPr>
          <w:rFonts w:ascii="Times New Roman" w:hAnsi="Times New Roman" w:cs="Times New Roman"/>
          <w:sz w:val="24"/>
          <w:szCs w:val="24"/>
        </w:rPr>
      </w:pPr>
      <w:r w:rsidRPr="00A47402">
        <w:rPr>
          <w:rFonts w:ascii="Times New Roman" w:hAnsi="Times New Roman" w:cs="Times New Roman"/>
          <w:sz w:val="24"/>
          <w:szCs w:val="24"/>
        </w:rPr>
        <w:t>Esta capa de datos permite realizar consultas agregadas, segmentación y descubrimiento de patrones en las atenciones médicas del SIS, optimizando el rendimiento en los procesos de minería y modelado predictivo.</w:t>
      </w:r>
    </w:p>
    <w:p w14:paraId="50D6532B" w14:textId="77777777" w:rsidR="00A47402" w:rsidRPr="00A47402" w:rsidRDefault="00A47402" w:rsidP="00A47402">
      <w:pPr>
        <w:rPr>
          <w:rFonts w:ascii="Times New Roman" w:hAnsi="Times New Roman" w:cs="Times New Roman"/>
          <w:b/>
          <w:bCs/>
          <w:sz w:val="24"/>
          <w:szCs w:val="24"/>
        </w:rPr>
      </w:pPr>
    </w:p>
    <w:p w14:paraId="5BAAAC03" w14:textId="60A6E887" w:rsidR="00A47402" w:rsidRPr="00A47402" w:rsidRDefault="00A47402" w:rsidP="00A47402">
      <w:pPr>
        <w:rPr>
          <w:rFonts w:ascii="Times New Roman" w:hAnsi="Times New Roman" w:cs="Times New Roman"/>
          <w:b/>
          <w:bCs/>
          <w:sz w:val="24"/>
          <w:szCs w:val="24"/>
        </w:rPr>
      </w:pPr>
      <w:r w:rsidRPr="00A47402">
        <w:rPr>
          <w:rFonts w:ascii="Times New Roman" w:hAnsi="Times New Roman" w:cs="Times New Roman"/>
          <w:b/>
          <w:bCs/>
          <w:sz w:val="24"/>
          <w:szCs w:val="24"/>
        </w:rPr>
        <w:t xml:space="preserve">Características del Data </w:t>
      </w:r>
      <w:proofErr w:type="spellStart"/>
      <w:r w:rsidRPr="00A47402">
        <w:rPr>
          <w:rFonts w:ascii="Times New Roman" w:hAnsi="Times New Roman" w:cs="Times New Roman"/>
          <w:b/>
          <w:bCs/>
          <w:sz w:val="24"/>
          <w:szCs w:val="24"/>
        </w:rPr>
        <w:t>Mart</w:t>
      </w:r>
      <w:proofErr w:type="spellEnd"/>
      <w:r w:rsidRPr="00A47402">
        <w:rPr>
          <w:rFonts w:ascii="Times New Roman" w:hAnsi="Times New Roman" w:cs="Times New Roman"/>
          <w:b/>
          <w:bCs/>
          <w:sz w:val="24"/>
          <w:szCs w:val="24"/>
        </w:rPr>
        <w:t>:</w:t>
      </w:r>
    </w:p>
    <w:p w14:paraId="35DCE90C" w14:textId="4074ECA2" w:rsidR="00A47402" w:rsidRPr="001C7374" w:rsidRDefault="00A47402" w:rsidP="001C7374">
      <w:pPr>
        <w:pStyle w:val="Prrafodelista"/>
        <w:numPr>
          <w:ilvl w:val="0"/>
          <w:numId w:val="16"/>
        </w:numPr>
        <w:rPr>
          <w:rFonts w:ascii="Times New Roman" w:hAnsi="Times New Roman" w:cs="Times New Roman"/>
          <w:sz w:val="24"/>
          <w:szCs w:val="24"/>
        </w:rPr>
      </w:pPr>
      <w:r w:rsidRPr="001C7374">
        <w:rPr>
          <w:rFonts w:ascii="Times New Roman" w:hAnsi="Times New Roman" w:cs="Times New Roman"/>
          <w:sz w:val="24"/>
          <w:szCs w:val="24"/>
        </w:rPr>
        <w:lastRenderedPageBreak/>
        <w:t>Organización bajo un esquema estrella (</w:t>
      </w:r>
      <w:proofErr w:type="spellStart"/>
      <w:r w:rsidRPr="001C7374">
        <w:rPr>
          <w:rFonts w:ascii="Times New Roman" w:hAnsi="Times New Roman" w:cs="Times New Roman"/>
          <w:sz w:val="24"/>
          <w:szCs w:val="24"/>
        </w:rPr>
        <w:t>Star</w:t>
      </w:r>
      <w:proofErr w:type="spellEnd"/>
      <w:r w:rsidRPr="001C7374">
        <w:rPr>
          <w:rFonts w:ascii="Times New Roman" w:hAnsi="Times New Roman" w:cs="Times New Roman"/>
          <w:sz w:val="24"/>
          <w:szCs w:val="24"/>
        </w:rPr>
        <w:t xml:space="preserve"> </w:t>
      </w:r>
      <w:proofErr w:type="spellStart"/>
      <w:r w:rsidRPr="001C7374">
        <w:rPr>
          <w:rFonts w:ascii="Times New Roman" w:hAnsi="Times New Roman" w:cs="Times New Roman"/>
          <w:sz w:val="24"/>
          <w:szCs w:val="24"/>
        </w:rPr>
        <w:t>Schema</w:t>
      </w:r>
      <w:proofErr w:type="spellEnd"/>
      <w:r w:rsidRPr="001C7374">
        <w:rPr>
          <w:rFonts w:ascii="Times New Roman" w:hAnsi="Times New Roman" w:cs="Times New Roman"/>
          <w:sz w:val="24"/>
          <w:szCs w:val="24"/>
        </w:rPr>
        <w:t>), compuesto por una tabla de hechos y múltiples tablas de dimensiones.</w:t>
      </w:r>
    </w:p>
    <w:p w14:paraId="55EA308B" w14:textId="26FC8487" w:rsidR="00A47402" w:rsidRPr="001C7374" w:rsidRDefault="00A47402" w:rsidP="001C7374">
      <w:pPr>
        <w:pStyle w:val="Prrafodelista"/>
        <w:numPr>
          <w:ilvl w:val="0"/>
          <w:numId w:val="16"/>
        </w:numPr>
        <w:rPr>
          <w:rFonts w:ascii="Times New Roman" w:hAnsi="Times New Roman" w:cs="Times New Roman"/>
          <w:sz w:val="24"/>
          <w:szCs w:val="24"/>
        </w:rPr>
      </w:pPr>
      <w:r w:rsidRPr="001C7374">
        <w:rPr>
          <w:rFonts w:ascii="Times New Roman" w:hAnsi="Times New Roman" w:cs="Times New Roman"/>
          <w:sz w:val="24"/>
          <w:szCs w:val="24"/>
        </w:rPr>
        <w:t>Integración de variables derivadas (por ejemplo, total de atenciones por grupo etario, promedio de atenciones mensuales por región, ratio de atenciones por tipo de seguro).</w:t>
      </w:r>
    </w:p>
    <w:p w14:paraId="213192A4" w14:textId="17801042" w:rsidR="00A47402" w:rsidRPr="001C7374" w:rsidRDefault="00A47402" w:rsidP="001C7374">
      <w:pPr>
        <w:pStyle w:val="Prrafodelista"/>
        <w:numPr>
          <w:ilvl w:val="0"/>
          <w:numId w:val="16"/>
        </w:numPr>
        <w:rPr>
          <w:rFonts w:ascii="Times New Roman" w:hAnsi="Times New Roman" w:cs="Times New Roman"/>
          <w:sz w:val="24"/>
          <w:szCs w:val="24"/>
        </w:rPr>
      </w:pPr>
      <w:r w:rsidRPr="001C7374">
        <w:rPr>
          <w:rFonts w:ascii="Times New Roman" w:hAnsi="Times New Roman" w:cs="Times New Roman"/>
          <w:sz w:val="24"/>
          <w:szCs w:val="24"/>
        </w:rPr>
        <w:t xml:space="preserve">Preparación de </w:t>
      </w:r>
      <w:proofErr w:type="spellStart"/>
      <w:r w:rsidRPr="001C7374">
        <w:rPr>
          <w:rFonts w:ascii="Times New Roman" w:hAnsi="Times New Roman" w:cs="Times New Roman"/>
          <w:sz w:val="24"/>
          <w:szCs w:val="24"/>
        </w:rPr>
        <w:t>datasets</w:t>
      </w:r>
      <w:proofErr w:type="spellEnd"/>
      <w:r w:rsidRPr="001C7374">
        <w:rPr>
          <w:rFonts w:ascii="Times New Roman" w:hAnsi="Times New Roman" w:cs="Times New Roman"/>
          <w:sz w:val="24"/>
          <w:szCs w:val="24"/>
        </w:rPr>
        <w:t xml:space="preserve"> limpios y enriquecidos para el entrenamiento de modelos de machine learning.</w:t>
      </w:r>
    </w:p>
    <w:p w14:paraId="76E3231F" w14:textId="05D35567" w:rsidR="00A47402" w:rsidRPr="001C7374" w:rsidRDefault="00A47402" w:rsidP="001C7374">
      <w:pPr>
        <w:pStyle w:val="Prrafodelista"/>
        <w:numPr>
          <w:ilvl w:val="0"/>
          <w:numId w:val="16"/>
        </w:numPr>
        <w:rPr>
          <w:rFonts w:ascii="Times New Roman" w:hAnsi="Times New Roman" w:cs="Times New Roman"/>
          <w:sz w:val="24"/>
          <w:szCs w:val="24"/>
        </w:rPr>
      </w:pPr>
      <w:r w:rsidRPr="001C7374">
        <w:rPr>
          <w:rFonts w:ascii="Times New Roman" w:hAnsi="Times New Roman" w:cs="Times New Roman"/>
          <w:sz w:val="24"/>
          <w:szCs w:val="24"/>
        </w:rPr>
        <w:t xml:space="preserve">Optimización para consultas analíticas (OLAP), facilitando la generación de </w:t>
      </w:r>
      <w:proofErr w:type="spellStart"/>
      <w:r w:rsidRPr="001C7374">
        <w:rPr>
          <w:rFonts w:ascii="Times New Roman" w:hAnsi="Times New Roman" w:cs="Times New Roman"/>
          <w:sz w:val="24"/>
          <w:szCs w:val="24"/>
        </w:rPr>
        <w:t>dashboards</w:t>
      </w:r>
      <w:proofErr w:type="spellEnd"/>
      <w:r w:rsidRPr="001C7374">
        <w:rPr>
          <w:rFonts w:ascii="Times New Roman" w:hAnsi="Times New Roman" w:cs="Times New Roman"/>
          <w:sz w:val="24"/>
          <w:szCs w:val="24"/>
        </w:rPr>
        <w:t xml:space="preserve"> y reportes estadísticos en tiempo real.</w:t>
      </w:r>
    </w:p>
    <w:p w14:paraId="7099F5F9" w14:textId="2E0F8240" w:rsidR="00A47402" w:rsidRPr="00A47402" w:rsidRDefault="00A47402" w:rsidP="00A47402">
      <w:pPr>
        <w:rPr>
          <w:rFonts w:ascii="Times New Roman" w:hAnsi="Times New Roman" w:cs="Times New Roman"/>
          <w:b/>
          <w:bCs/>
          <w:sz w:val="24"/>
          <w:szCs w:val="24"/>
        </w:rPr>
      </w:pPr>
      <w:r w:rsidRPr="00A47402">
        <w:rPr>
          <w:rFonts w:ascii="Times New Roman" w:hAnsi="Times New Roman" w:cs="Times New Roman"/>
          <w:b/>
          <w:bCs/>
          <w:sz w:val="24"/>
          <w:szCs w:val="24"/>
        </w:rPr>
        <w:t xml:space="preserve">Esquema básico del Data </w:t>
      </w:r>
      <w:proofErr w:type="spellStart"/>
      <w:proofErr w:type="gramStart"/>
      <w:r w:rsidRPr="00A47402">
        <w:rPr>
          <w:rFonts w:ascii="Times New Roman" w:hAnsi="Times New Roman" w:cs="Times New Roman"/>
          <w:b/>
          <w:bCs/>
          <w:sz w:val="24"/>
          <w:szCs w:val="24"/>
        </w:rPr>
        <w:t>Mart</w:t>
      </w:r>
      <w:proofErr w:type="spellEnd"/>
      <w:proofErr w:type="gramEnd"/>
      <w:r w:rsidRPr="00A47402">
        <w:rPr>
          <w:rFonts w:ascii="Times New Roman" w:hAnsi="Times New Roman" w:cs="Times New Roman"/>
          <w:b/>
          <w:bCs/>
          <w:sz w:val="24"/>
          <w:szCs w:val="24"/>
        </w:rPr>
        <w:t>:</w:t>
      </w:r>
    </w:p>
    <w:p w14:paraId="5CD16CEF" w14:textId="24F823AF" w:rsidR="00A47402" w:rsidRPr="00A47402" w:rsidRDefault="00A47402" w:rsidP="00A47402">
      <w:pPr>
        <w:pStyle w:val="Descripcin"/>
        <w:keepNext/>
        <w:rPr>
          <w:b/>
          <w:bCs/>
          <w:i w:val="0"/>
          <w:iCs w:val="0"/>
          <w:color w:val="000000" w:themeColor="text1"/>
          <w:sz w:val="22"/>
          <w:szCs w:val="22"/>
        </w:rPr>
      </w:pPr>
      <w:r w:rsidRPr="00A47402">
        <w:rPr>
          <w:b/>
          <w:bCs/>
          <w:i w:val="0"/>
          <w:iCs w:val="0"/>
          <w:color w:val="000000" w:themeColor="text1"/>
          <w:sz w:val="22"/>
          <w:szCs w:val="22"/>
        </w:rPr>
        <w:t xml:space="preserve">Tabla </w:t>
      </w:r>
      <w:r w:rsidRPr="00A47402">
        <w:rPr>
          <w:b/>
          <w:bCs/>
          <w:i w:val="0"/>
          <w:iCs w:val="0"/>
          <w:color w:val="000000" w:themeColor="text1"/>
          <w:sz w:val="22"/>
          <w:szCs w:val="22"/>
        </w:rPr>
        <w:fldChar w:fldCharType="begin"/>
      </w:r>
      <w:r w:rsidRPr="00A47402">
        <w:rPr>
          <w:b/>
          <w:bCs/>
          <w:i w:val="0"/>
          <w:iCs w:val="0"/>
          <w:color w:val="000000" w:themeColor="text1"/>
          <w:sz w:val="22"/>
          <w:szCs w:val="22"/>
        </w:rPr>
        <w:instrText xml:space="preserve"> SEQ Tabla \* ARABIC </w:instrText>
      </w:r>
      <w:r w:rsidRPr="00A47402">
        <w:rPr>
          <w:b/>
          <w:bCs/>
          <w:i w:val="0"/>
          <w:iCs w:val="0"/>
          <w:color w:val="000000" w:themeColor="text1"/>
          <w:sz w:val="22"/>
          <w:szCs w:val="22"/>
        </w:rPr>
        <w:fldChar w:fldCharType="separate"/>
      </w:r>
      <w:r w:rsidR="00AE6DB7">
        <w:rPr>
          <w:b/>
          <w:bCs/>
          <w:i w:val="0"/>
          <w:iCs w:val="0"/>
          <w:noProof/>
          <w:color w:val="000000" w:themeColor="text1"/>
          <w:sz w:val="22"/>
          <w:szCs w:val="22"/>
        </w:rPr>
        <w:t>3</w:t>
      </w:r>
      <w:r w:rsidRPr="00A47402">
        <w:rPr>
          <w:b/>
          <w:bCs/>
          <w:i w:val="0"/>
          <w:iCs w:val="0"/>
          <w:color w:val="000000" w:themeColor="text1"/>
          <w:sz w:val="22"/>
          <w:szCs w:val="22"/>
        </w:rPr>
        <w:fldChar w:fldCharType="end"/>
      </w:r>
    </w:p>
    <w:p w14:paraId="644A622C" w14:textId="38457CCC" w:rsidR="00A47402" w:rsidRPr="00A47402" w:rsidRDefault="00A47402" w:rsidP="00A47402">
      <w:pPr>
        <w:pStyle w:val="Descripcin"/>
        <w:keepNext/>
        <w:rPr>
          <w:color w:val="000000" w:themeColor="text1"/>
          <w:sz w:val="22"/>
          <w:szCs w:val="22"/>
        </w:rPr>
      </w:pPr>
      <w:r w:rsidRPr="00A47402">
        <w:rPr>
          <w:color w:val="000000" w:themeColor="text1"/>
          <w:sz w:val="22"/>
          <w:szCs w:val="22"/>
        </w:rPr>
        <w:t xml:space="preserve">Esquema básico del Data </w:t>
      </w:r>
      <w:proofErr w:type="spellStart"/>
      <w:proofErr w:type="gramStart"/>
      <w:r w:rsidRPr="00A47402">
        <w:rPr>
          <w:color w:val="000000" w:themeColor="text1"/>
          <w:sz w:val="22"/>
          <w:szCs w:val="22"/>
        </w:rPr>
        <w:t>Mart</w:t>
      </w:r>
      <w:proofErr w:type="spellEnd"/>
      <w:proofErr w:type="gramEnd"/>
    </w:p>
    <w:tbl>
      <w:tblPr>
        <w:tblStyle w:val="Tablanormal2"/>
        <w:tblW w:w="8504" w:type="dxa"/>
        <w:tblLook w:val="04A0" w:firstRow="1" w:lastRow="0" w:firstColumn="1" w:lastColumn="0" w:noHBand="0" w:noVBand="1"/>
      </w:tblPr>
      <w:tblGrid>
        <w:gridCol w:w="1510"/>
        <w:gridCol w:w="2016"/>
        <w:gridCol w:w="4978"/>
      </w:tblGrid>
      <w:tr w:rsidR="00A47402" w:rsidRPr="00A47402" w14:paraId="3C125812" w14:textId="77777777" w:rsidTr="00A4740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1AD40D"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Elemento</w:t>
            </w:r>
          </w:p>
        </w:tc>
        <w:tc>
          <w:tcPr>
            <w:tcW w:w="0" w:type="auto"/>
            <w:hideMark/>
          </w:tcPr>
          <w:p w14:paraId="0245DF8D" w14:textId="77777777" w:rsidR="00A47402" w:rsidRPr="00A47402" w:rsidRDefault="00A47402" w:rsidP="00A4740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Nombre lógico</w:t>
            </w:r>
          </w:p>
        </w:tc>
        <w:tc>
          <w:tcPr>
            <w:tcW w:w="0" w:type="auto"/>
            <w:hideMark/>
          </w:tcPr>
          <w:p w14:paraId="4D9DDC1E" w14:textId="77777777" w:rsidR="00A47402" w:rsidRPr="00A47402" w:rsidRDefault="00A47402" w:rsidP="00A4740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Contenido principal</w:t>
            </w:r>
          </w:p>
        </w:tc>
      </w:tr>
      <w:tr w:rsidR="00A47402" w:rsidRPr="00A47402" w14:paraId="55A3B373"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6C98DF9"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Hechos</w:t>
            </w:r>
          </w:p>
        </w:tc>
        <w:tc>
          <w:tcPr>
            <w:tcW w:w="0" w:type="auto"/>
            <w:hideMark/>
          </w:tcPr>
          <w:p w14:paraId="1D583E5C"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hechos_atenciones</w:t>
            </w:r>
            <w:proofErr w:type="spellEnd"/>
          </w:p>
        </w:tc>
        <w:tc>
          <w:tcPr>
            <w:tcW w:w="0" w:type="auto"/>
            <w:hideMark/>
          </w:tcPr>
          <w:p w14:paraId="5D5D0C0A"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Indicadores cuantificables: número de atenciones, promedio mensual, crecimiento interanual.</w:t>
            </w:r>
          </w:p>
        </w:tc>
      </w:tr>
      <w:tr w:rsidR="00A47402" w:rsidRPr="00A47402" w14:paraId="79A86E84"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281820" w14:textId="77777777" w:rsidR="00A47402" w:rsidRPr="00A47402" w:rsidRDefault="00A47402" w:rsidP="00A47402">
            <w:pPr>
              <w:spacing w:after="160" w:line="259" w:lineRule="auto"/>
              <w:rPr>
                <w:rFonts w:ascii="Times New Roman" w:hAnsi="Times New Roman" w:cs="Times New Roman"/>
                <w:sz w:val="24"/>
                <w:szCs w:val="24"/>
              </w:rPr>
            </w:pPr>
            <w:r w:rsidRPr="00A47402">
              <w:rPr>
                <w:rFonts w:ascii="Times New Roman" w:hAnsi="Times New Roman" w:cs="Times New Roman"/>
                <w:sz w:val="24"/>
                <w:szCs w:val="24"/>
              </w:rPr>
              <w:t>Dimensiones</w:t>
            </w:r>
          </w:p>
        </w:tc>
        <w:tc>
          <w:tcPr>
            <w:tcW w:w="0" w:type="auto"/>
            <w:hideMark/>
          </w:tcPr>
          <w:p w14:paraId="113232D5"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dim_tiempo</w:t>
            </w:r>
            <w:proofErr w:type="spellEnd"/>
          </w:p>
        </w:tc>
        <w:tc>
          <w:tcPr>
            <w:tcW w:w="0" w:type="auto"/>
            <w:hideMark/>
          </w:tcPr>
          <w:p w14:paraId="4DD4D97D"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Año, mes, periodo.</w:t>
            </w:r>
          </w:p>
        </w:tc>
      </w:tr>
      <w:tr w:rsidR="00A47402" w:rsidRPr="00A47402" w14:paraId="05A92AE0"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A4C38D" w14:textId="77777777" w:rsidR="00A47402" w:rsidRPr="00A47402" w:rsidRDefault="00A47402" w:rsidP="00A47402">
            <w:pPr>
              <w:spacing w:after="160" w:line="259" w:lineRule="auto"/>
              <w:rPr>
                <w:rFonts w:ascii="Times New Roman" w:hAnsi="Times New Roman" w:cs="Times New Roman"/>
                <w:sz w:val="24"/>
                <w:szCs w:val="24"/>
              </w:rPr>
            </w:pPr>
          </w:p>
        </w:tc>
        <w:tc>
          <w:tcPr>
            <w:tcW w:w="0" w:type="auto"/>
            <w:hideMark/>
          </w:tcPr>
          <w:p w14:paraId="44EECCF7"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dim_paciente</w:t>
            </w:r>
            <w:proofErr w:type="spellEnd"/>
          </w:p>
        </w:tc>
        <w:tc>
          <w:tcPr>
            <w:tcW w:w="0" w:type="auto"/>
            <w:hideMark/>
          </w:tcPr>
          <w:p w14:paraId="183A0A48"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Sexo, grupo etario, tipo de seguro.</w:t>
            </w:r>
          </w:p>
        </w:tc>
      </w:tr>
      <w:tr w:rsidR="00A47402" w:rsidRPr="00A47402" w14:paraId="229F814F"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DE8820" w14:textId="77777777" w:rsidR="00A47402" w:rsidRPr="00A47402" w:rsidRDefault="00A47402" w:rsidP="00A47402">
            <w:pPr>
              <w:spacing w:after="160" w:line="259" w:lineRule="auto"/>
              <w:rPr>
                <w:rFonts w:ascii="Times New Roman" w:hAnsi="Times New Roman" w:cs="Times New Roman"/>
                <w:sz w:val="24"/>
                <w:szCs w:val="24"/>
              </w:rPr>
            </w:pPr>
          </w:p>
        </w:tc>
        <w:tc>
          <w:tcPr>
            <w:tcW w:w="0" w:type="auto"/>
            <w:hideMark/>
          </w:tcPr>
          <w:p w14:paraId="051908AC"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dim_ipress</w:t>
            </w:r>
            <w:proofErr w:type="spellEnd"/>
          </w:p>
        </w:tc>
        <w:tc>
          <w:tcPr>
            <w:tcW w:w="0" w:type="auto"/>
            <w:hideMark/>
          </w:tcPr>
          <w:p w14:paraId="2C6E682E"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Nombre, nivel, ubicación geográfica.</w:t>
            </w:r>
          </w:p>
        </w:tc>
      </w:tr>
      <w:tr w:rsidR="00A47402" w:rsidRPr="00A47402" w14:paraId="13D8FEFC" w14:textId="77777777" w:rsidTr="00A474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3069F2" w14:textId="77777777" w:rsidR="00A47402" w:rsidRPr="00A47402" w:rsidRDefault="00A47402" w:rsidP="00A47402">
            <w:pPr>
              <w:spacing w:after="160" w:line="259" w:lineRule="auto"/>
              <w:rPr>
                <w:rFonts w:ascii="Times New Roman" w:hAnsi="Times New Roman" w:cs="Times New Roman"/>
                <w:sz w:val="24"/>
                <w:szCs w:val="24"/>
              </w:rPr>
            </w:pPr>
          </w:p>
        </w:tc>
        <w:tc>
          <w:tcPr>
            <w:tcW w:w="0" w:type="auto"/>
            <w:hideMark/>
          </w:tcPr>
          <w:p w14:paraId="485D563C"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dim_servicio</w:t>
            </w:r>
            <w:proofErr w:type="spellEnd"/>
          </w:p>
        </w:tc>
        <w:tc>
          <w:tcPr>
            <w:tcW w:w="0" w:type="auto"/>
            <w:hideMark/>
          </w:tcPr>
          <w:p w14:paraId="3FC21629" w14:textId="77777777" w:rsidR="00A47402" w:rsidRPr="00A47402" w:rsidRDefault="00A47402" w:rsidP="00A4740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Tipo y categoría de servicio de salud.</w:t>
            </w:r>
          </w:p>
        </w:tc>
      </w:tr>
      <w:tr w:rsidR="00A47402" w:rsidRPr="00A47402" w14:paraId="7E838540" w14:textId="77777777" w:rsidTr="00A474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BAC618" w14:textId="77777777" w:rsidR="00A47402" w:rsidRPr="00A47402" w:rsidRDefault="00A47402" w:rsidP="00A47402">
            <w:pPr>
              <w:spacing w:after="160" w:line="259" w:lineRule="auto"/>
              <w:rPr>
                <w:rFonts w:ascii="Times New Roman" w:hAnsi="Times New Roman" w:cs="Times New Roman"/>
                <w:sz w:val="24"/>
                <w:szCs w:val="24"/>
              </w:rPr>
            </w:pPr>
          </w:p>
        </w:tc>
        <w:tc>
          <w:tcPr>
            <w:tcW w:w="0" w:type="auto"/>
            <w:hideMark/>
          </w:tcPr>
          <w:p w14:paraId="464E3134"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47402">
              <w:rPr>
                <w:rFonts w:ascii="Times New Roman" w:hAnsi="Times New Roman" w:cs="Times New Roman"/>
                <w:sz w:val="24"/>
                <w:szCs w:val="24"/>
              </w:rPr>
              <w:t>dim_region</w:t>
            </w:r>
            <w:proofErr w:type="spellEnd"/>
          </w:p>
        </w:tc>
        <w:tc>
          <w:tcPr>
            <w:tcW w:w="0" w:type="auto"/>
            <w:hideMark/>
          </w:tcPr>
          <w:p w14:paraId="40C2715B" w14:textId="77777777" w:rsidR="00A47402" w:rsidRPr="00A47402" w:rsidRDefault="00A47402" w:rsidP="00A4740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7402">
              <w:rPr>
                <w:rFonts w:ascii="Times New Roman" w:hAnsi="Times New Roman" w:cs="Times New Roman"/>
                <w:sz w:val="24"/>
                <w:szCs w:val="24"/>
              </w:rPr>
              <w:t>Región, provincia, distrito.</w:t>
            </w:r>
          </w:p>
        </w:tc>
      </w:tr>
    </w:tbl>
    <w:p w14:paraId="0ADF3608" w14:textId="77777777" w:rsidR="00A47402" w:rsidRDefault="00A47402" w:rsidP="00A47402">
      <w:pPr>
        <w:rPr>
          <w:rFonts w:ascii="Times New Roman" w:hAnsi="Times New Roman" w:cs="Times New Roman"/>
          <w:sz w:val="24"/>
          <w:szCs w:val="24"/>
        </w:rPr>
      </w:pPr>
    </w:p>
    <w:p w14:paraId="0BEAC819" w14:textId="775FC2ED" w:rsidR="00CC65B4" w:rsidRPr="00CC65B4" w:rsidRDefault="00CC65B4" w:rsidP="00B10699">
      <w:pPr>
        <w:pStyle w:val="Ttulo1"/>
        <w:jc w:val="left"/>
      </w:pPr>
      <w:bookmarkStart w:id="18" w:name="_Toc212494052"/>
      <w:r w:rsidRPr="00CC65B4">
        <w:t>3. Descripción de los Datos: Tablas y Vistas</w:t>
      </w:r>
      <w:bookmarkEnd w:id="18"/>
    </w:p>
    <w:p w14:paraId="490B299E" w14:textId="77777777" w:rsidR="00CC65B4" w:rsidRPr="00CC65B4" w:rsidRDefault="00CC65B4" w:rsidP="001C7374">
      <w:pPr>
        <w:ind w:firstLine="720"/>
        <w:rPr>
          <w:rFonts w:ascii="Times New Roman" w:hAnsi="Times New Roman" w:cs="Times New Roman"/>
          <w:sz w:val="24"/>
          <w:szCs w:val="24"/>
        </w:rPr>
      </w:pPr>
      <w:r w:rsidRPr="00CC65B4">
        <w:rPr>
          <w:rFonts w:ascii="Times New Roman" w:hAnsi="Times New Roman" w:cs="Times New Roman"/>
          <w:sz w:val="24"/>
          <w:szCs w:val="24"/>
        </w:rPr>
        <w:t>En esta sección se describe la estructura de datos utilizada en el modelo de análisis del Seguro Integral de Salud (SIS), conformada por las tablas y vistas principales implementadas en el entorno OLTP bajo el sistema gestor PostgreSQL.</w:t>
      </w:r>
    </w:p>
    <w:p w14:paraId="4C4877A0" w14:textId="77777777" w:rsidR="00CC65B4" w:rsidRPr="00CC65B4" w:rsidRDefault="00CC65B4" w:rsidP="001C7374">
      <w:pPr>
        <w:ind w:firstLine="720"/>
        <w:rPr>
          <w:rFonts w:ascii="Times New Roman" w:hAnsi="Times New Roman" w:cs="Times New Roman"/>
          <w:sz w:val="24"/>
          <w:szCs w:val="24"/>
        </w:rPr>
      </w:pPr>
      <w:r w:rsidRPr="00CC65B4">
        <w:rPr>
          <w:rFonts w:ascii="Times New Roman" w:hAnsi="Times New Roman" w:cs="Times New Roman"/>
          <w:sz w:val="24"/>
          <w:szCs w:val="24"/>
        </w:rPr>
        <w:t>Dicha estructura permite garantizar la organización, integridad y disponibilidad de la información requerida para el análisis descriptivo y predictivo.</w:t>
      </w:r>
    </w:p>
    <w:p w14:paraId="13221E2D" w14:textId="77777777" w:rsidR="00CC65B4" w:rsidRPr="00CC65B4" w:rsidRDefault="00CC65B4" w:rsidP="00CC65B4">
      <w:pPr>
        <w:rPr>
          <w:rFonts w:ascii="Times New Roman" w:hAnsi="Times New Roman" w:cs="Times New Roman"/>
          <w:sz w:val="24"/>
          <w:szCs w:val="24"/>
        </w:rPr>
      </w:pPr>
    </w:p>
    <w:p w14:paraId="6FBD9F9C" w14:textId="6D6251B1" w:rsidR="00CC65B4" w:rsidRPr="001C7374" w:rsidRDefault="00CC65B4" w:rsidP="001C7374">
      <w:pPr>
        <w:pStyle w:val="Ttulo2"/>
      </w:pPr>
      <w:bookmarkStart w:id="19" w:name="_Toc212494053"/>
      <w:r w:rsidRPr="00CC65B4">
        <w:t>3.1 Tablas del OLTP (PostgreSQL)</w:t>
      </w:r>
      <w:bookmarkEnd w:id="19"/>
    </w:p>
    <w:p w14:paraId="58A11796" w14:textId="77777777" w:rsidR="00CC65B4" w:rsidRPr="00CC65B4" w:rsidRDefault="00CC65B4" w:rsidP="001C7374">
      <w:pPr>
        <w:ind w:firstLine="720"/>
        <w:rPr>
          <w:rFonts w:ascii="Times New Roman" w:hAnsi="Times New Roman" w:cs="Times New Roman"/>
          <w:sz w:val="24"/>
          <w:szCs w:val="24"/>
        </w:rPr>
      </w:pPr>
      <w:r w:rsidRPr="00CC65B4">
        <w:rPr>
          <w:rFonts w:ascii="Times New Roman" w:hAnsi="Times New Roman" w:cs="Times New Roman"/>
          <w:sz w:val="24"/>
          <w:szCs w:val="24"/>
        </w:rPr>
        <w:t>El entorno OLTP almacena los registros operativos de las atenciones médicas brindadas a los asegurados del SIS.</w:t>
      </w:r>
    </w:p>
    <w:p w14:paraId="3712AF55" w14:textId="77777777" w:rsidR="00CC65B4" w:rsidRPr="00CC65B4" w:rsidRDefault="00CC65B4" w:rsidP="001C7374">
      <w:pPr>
        <w:ind w:firstLine="720"/>
        <w:rPr>
          <w:rFonts w:ascii="Times New Roman" w:hAnsi="Times New Roman" w:cs="Times New Roman"/>
          <w:sz w:val="24"/>
          <w:szCs w:val="24"/>
        </w:rPr>
      </w:pPr>
      <w:r w:rsidRPr="00CC65B4">
        <w:rPr>
          <w:rFonts w:ascii="Times New Roman" w:hAnsi="Times New Roman" w:cs="Times New Roman"/>
          <w:sz w:val="24"/>
          <w:szCs w:val="24"/>
        </w:rPr>
        <w:t>Las tablas se encuentran normalizadas y mantienen relaciones referenciales entre sí para asegurar la consistencia de los datos.</w:t>
      </w:r>
    </w:p>
    <w:p w14:paraId="62DD218D" w14:textId="77777777" w:rsidR="00CC65B4" w:rsidRPr="00CC65B4" w:rsidRDefault="00CC65B4" w:rsidP="00CC65B4">
      <w:pPr>
        <w:rPr>
          <w:rFonts w:ascii="Times New Roman" w:hAnsi="Times New Roman" w:cs="Times New Roman"/>
          <w:sz w:val="24"/>
          <w:szCs w:val="24"/>
        </w:rPr>
      </w:pPr>
    </w:p>
    <w:p w14:paraId="585CF79C" w14:textId="77777777" w:rsidR="00CC65B4" w:rsidRDefault="00CC65B4" w:rsidP="00CC65B4">
      <w:pPr>
        <w:rPr>
          <w:rFonts w:ascii="Times New Roman" w:hAnsi="Times New Roman" w:cs="Times New Roman"/>
          <w:sz w:val="24"/>
          <w:szCs w:val="24"/>
        </w:rPr>
      </w:pPr>
      <w:r w:rsidRPr="00CC65B4">
        <w:rPr>
          <w:rFonts w:ascii="Times New Roman" w:hAnsi="Times New Roman" w:cs="Times New Roman"/>
          <w:sz w:val="24"/>
          <w:szCs w:val="24"/>
        </w:rPr>
        <w:lastRenderedPageBreak/>
        <w:t>Tabla</w:t>
      </w:r>
      <w:r w:rsidRPr="00CC65B4">
        <w:rPr>
          <w:rFonts w:ascii="Times New Roman" w:hAnsi="Times New Roman" w:cs="Times New Roman"/>
          <w:sz w:val="24"/>
          <w:szCs w:val="24"/>
        </w:rPr>
        <w:tab/>
        <w:t>Descripción</w:t>
      </w:r>
    </w:p>
    <w:p w14:paraId="52D211D0" w14:textId="1FE76DD4" w:rsidR="00AE6DB7" w:rsidRPr="00AE6DB7" w:rsidRDefault="00AE6DB7" w:rsidP="00AE6DB7">
      <w:pPr>
        <w:pStyle w:val="Descripcin"/>
        <w:keepNext/>
        <w:rPr>
          <w:b/>
          <w:bCs/>
          <w:i w:val="0"/>
          <w:iCs w:val="0"/>
          <w:color w:val="000000" w:themeColor="text1"/>
          <w:sz w:val="22"/>
          <w:szCs w:val="22"/>
        </w:rPr>
      </w:pPr>
      <w:r w:rsidRPr="00AE6DB7">
        <w:rPr>
          <w:b/>
          <w:bCs/>
          <w:i w:val="0"/>
          <w:iCs w:val="0"/>
          <w:color w:val="000000" w:themeColor="text1"/>
          <w:sz w:val="22"/>
          <w:szCs w:val="22"/>
        </w:rPr>
        <w:t xml:space="preserve">Tabla </w:t>
      </w:r>
      <w:r w:rsidRPr="00AE6DB7">
        <w:rPr>
          <w:b/>
          <w:bCs/>
          <w:i w:val="0"/>
          <w:iCs w:val="0"/>
          <w:color w:val="000000" w:themeColor="text1"/>
          <w:sz w:val="22"/>
          <w:szCs w:val="22"/>
        </w:rPr>
        <w:fldChar w:fldCharType="begin"/>
      </w:r>
      <w:r w:rsidRPr="00AE6DB7">
        <w:rPr>
          <w:b/>
          <w:bCs/>
          <w:i w:val="0"/>
          <w:iCs w:val="0"/>
          <w:color w:val="000000" w:themeColor="text1"/>
          <w:sz w:val="22"/>
          <w:szCs w:val="22"/>
        </w:rPr>
        <w:instrText xml:space="preserve"> SEQ Tabla \* ARABIC </w:instrText>
      </w:r>
      <w:r w:rsidRPr="00AE6DB7">
        <w:rPr>
          <w:b/>
          <w:bCs/>
          <w:i w:val="0"/>
          <w:iCs w:val="0"/>
          <w:color w:val="000000" w:themeColor="text1"/>
          <w:sz w:val="22"/>
          <w:szCs w:val="22"/>
        </w:rPr>
        <w:fldChar w:fldCharType="separate"/>
      </w:r>
      <w:r>
        <w:rPr>
          <w:b/>
          <w:bCs/>
          <w:i w:val="0"/>
          <w:iCs w:val="0"/>
          <w:noProof/>
          <w:color w:val="000000" w:themeColor="text1"/>
          <w:sz w:val="22"/>
          <w:szCs w:val="22"/>
        </w:rPr>
        <w:t>4</w:t>
      </w:r>
      <w:r w:rsidRPr="00AE6DB7">
        <w:rPr>
          <w:b/>
          <w:bCs/>
          <w:i w:val="0"/>
          <w:iCs w:val="0"/>
          <w:color w:val="000000" w:themeColor="text1"/>
          <w:sz w:val="22"/>
          <w:szCs w:val="22"/>
        </w:rPr>
        <w:fldChar w:fldCharType="end"/>
      </w:r>
    </w:p>
    <w:p w14:paraId="531EDFB9" w14:textId="48D948FE" w:rsidR="00AE6DB7" w:rsidRPr="00AE6DB7" w:rsidRDefault="00AE6DB7" w:rsidP="00AE6DB7">
      <w:pPr>
        <w:pStyle w:val="Descripcin"/>
        <w:keepNext/>
        <w:rPr>
          <w:color w:val="000000" w:themeColor="text1"/>
          <w:sz w:val="22"/>
          <w:szCs w:val="22"/>
        </w:rPr>
      </w:pPr>
      <w:r w:rsidRPr="00AE6DB7">
        <w:rPr>
          <w:color w:val="000000" w:themeColor="text1"/>
          <w:sz w:val="22"/>
          <w:szCs w:val="22"/>
        </w:rPr>
        <w:t>Tablas OLTP</w:t>
      </w:r>
    </w:p>
    <w:tbl>
      <w:tblPr>
        <w:tblStyle w:val="Tablanormal2"/>
        <w:tblW w:w="8504" w:type="dxa"/>
        <w:tblLook w:val="04A0" w:firstRow="1" w:lastRow="0" w:firstColumn="1" w:lastColumn="0" w:noHBand="0" w:noVBand="1"/>
      </w:tblPr>
      <w:tblGrid>
        <w:gridCol w:w="1666"/>
        <w:gridCol w:w="6838"/>
      </w:tblGrid>
      <w:tr w:rsidR="00AE6DB7" w:rsidRPr="00AE6DB7" w14:paraId="346351E5" w14:textId="77777777" w:rsidTr="00AE6DB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81D888"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Tabla</w:t>
            </w:r>
          </w:p>
        </w:tc>
        <w:tc>
          <w:tcPr>
            <w:tcW w:w="0" w:type="auto"/>
            <w:hideMark/>
          </w:tcPr>
          <w:p w14:paraId="4F5CC0F5" w14:textId="77777777" w:rsidR="00AE6DB7" w:rsidRPr="00AE6DB7" w:rsidRDefault="00AE6DB7" w:rsidP="00AE6DB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Descripción</w:t>
            </w:r>
          </w:p>
        </w:tc>
      </w:tr>
      <w:tr w:rsidR="00AE6DB7" w:rsidRPr="00AE6DB7" w14:paraId="637AF2A8" w14:textId="77777777" w:rsidTr="00AE6D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497E54"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pacientes</w:t>
            </w:r>
          </w:p>
        </w:tc>
        <w:tc>
          <w:tcPr>
            <w:tcW w:w="0" w:type="auto"/>
            <w:hideMark/>
          </w:tcPr>
          <w:p w14:paraId="5B8048EF" w14:textId="77777777" w:rsidR="00AE6DB7" w:rsidRPr="00AE6DB7" w:rsidRDefault="00AE6DB7" w:rsidP="00AE6DB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Contiene los datos personales y demográficos del asegurado (sexo, grupo etario, tipo de seguro).</w:t>
            </w:r>
          </w:p>
        </w:tc>
      </w:tr>
      <w:tr w:rsidR="00AE6DB7" w:rsidRPr="00AE6DB7" w14:paraId="568FEF80" w14:textId="77777777" w:rsidTr="00AE6DB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BBFE34"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ipress</w:t>
            </w:r>
            <w:proofErr w:type="spellEnd"/>
          </w:p>
        </w:tc>
        <w:tc>
          <w:tcPr>
            <w:tcW w:w="0" w:type="auto"/>
            <w:hideMark/>
          </w:tcPr>
          <w:p w14:paraId="0D1415AB" w14:textId="77777777" w:rsidR="00AE6DB7" w:rsidRPr="00AE6DB7" w:rsidRDefault="00AE6DB7" w:rsidP="00AE6DB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Registra la información de los establecimientos de salud: código, nombre, nivel y ubicación.</w:t>
            </w:r>
          </w:p>
        </w:tc>
      </w:tr>
      <w:tr w:rsidR="00AE6DB7" w:rsidRPr="00AE6DB7" w14:paraId="63EA3CE0" w14:textId="77777777" w:rsidTr="00AE6D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E3EC0C"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servicios</w:t>
            </w:r>
          </w:p>
        </w:tc>
        <w:tc>
          <w:tcPr>
            <w:tcW w:w="0" w:type="auto"/>
            <w:hideMark/>
          </w:tcPr>
          <w:p w14:paraId="44E36D70" w14:textId="77777777" w:rsidR="00AE6DB7" w:rsidRPr="00AE6DB7" w:rsidRDefault="00AE6DB7" w:rsidP="00AE6DB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Almacena los tipos de servicios médicos y prestaciones registradas.</w:t>
            </w:r>
          </w:p>
        </w:tc>
      </w:tr>
      <w:tr w:rsidR="00AE6DB7" w:rsidRPr="00AE6DB7" w14:paraId="67E480E2" w14:textId="77777777" w:rsidTr="00AE6DB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2E3963"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planes_seguro</w:t>
            </w:r>
            <w:proofErr w:type="spellEnd"/>
          </w:p>
        </w:tc>
        <w:tc>
          <w:tcPr>
            <w:tcW w:w="0" w:type="auto"/>
            <w:hideMark/>
          </w:tcPr>
          <w:p w14:paraId="045C66E8" w14:textId="77777777" w:rsidR="00AE6DB7" w:rsidRPr="00AE6DB7" w:rsidRDefault="00AE6DB7" w:rsidP="00AE6DB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Define los planes de cobertura del SIS (Gratuito, Independiente, NRUS, Microempresa, Para Todos).</w:t>
            </w:r>
          </w:p>
        </w:tc>
      </w:tr>
      <w:tr w:rsidR="00AE6DB7" w:rsidRPr="00AE6DB7" w14:paraId="66A90B35" w14:textId="77777777" w:rsidTr="00AE6D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4315D8E"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regiones</w:t>
            </w:r>
          </w:p>
        </w:tc>
        <w:tc>
          <w:tcPr>
            <w:tcW w:w="0" w:type="auto"/>
            <w:hideMark/>
          </w:tcPr>
          <w:p w14:paraId="34DEE94D" w14:textId="77777777" w:rsidR="00AE6DB7" w:rsidRPr="00AE6DB7" w:rsidRDefault="00AE6DB7" w:rsidP="00AE6DB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 xml:space="preserve">Estructura geográfica que incluye región, provincia, distrito y </w:t>
            </w:r>
            <w:proofErr w:type="spellStart"/>
            <w:r w:rsidRPr="00AE6DB7">
              <w:rPr>
                <w:rFonts w:ascii="Times New Roman" w:hAnsi="Times New Roman" w:cs="Times New Roman"/>
                <w:sz w:val="24"/>
                <w:szCs w:val="24"/>
              </w:rPr>
              <w:t>ubigeo</w:t>
            </w:r>
            <w:proofErr w:type="spellEnd"/>
            <w:r w:rsidRPr="00AE6DB7">
              <w:rPr>
                <w:rFonts w:ascii="Times New Roman" w:hAnsi="Times New Roman" w:cs="Times New Roman"/>
                <w:sz w:val="24"/>
                <w:szCs w:val="24"/>
              </w:rPr>
              <w:t>.</w:t>
            </w:r>
          </w:p>
        </w:tc>
      </w:tr>
      <w:tr w:rsidR="00AE6DB7" w:rsidRPr="00AE6DB7" w14:paraId="5356EE3A" w14:textId="77777777" w:rsidTr="00AE6DB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1FE118"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atenciones</w:t>
            </w:r>
          </w:p>
        </w:tc>
        <w:tc>
          <w:tcPr>
            <w:tcW w:w="0" w:type="auto"/>
            <w:hideMark/>
          </w:tcPr>
          <w:p w14:paraId="280B44B0" w14:textId="77777777" w:rsidR="00AE6DB7" w:rsidRPr="00AE6DB7" w:rsidRDefault="00AE6DB7" w:rsidP="00AE6DB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Tabla principal que consolida los registros de atenciones médicas con referencias a paciente, servicio, IPRESS, plan y periodo.</w:t>
            </w:r>
          </w:p>
        </w:tc>
      </w:tr>
    </w:tbl>
    <w:p w14:paraId="247A1ED1" w14:textId="77777777" w:rsidR="00CC65B4" w:rsidRPr="00CC65B4" w:rsidRDefault="00CC65B4" w:rsidP="00CC65B4">
      <w:pPr>
        <w:rPr>
          <w:rFonts w:ascii="Times New Roman" w:hAnsi="Times New Roman" w:cs="Times New Roman"/>
          <w:sz w:val="24"/>
          <w:szCs w:val="24"/>
        </w:rPr>
      </w:pPr>
    </w:p>
    <w:p w14:paraId="484D0ED0" w14:textId="4FAD8714" w:rsidR="00CC65B4" w:rsidRPr="00AE6DB7" w:rsidRDefault="00CC65B4" w:rsidP="00B10699">
      <w:pPr>
        <w:pStyle w:val="Ttulo2"/>
      </w:pPr>
      <w:bookmarkStart w:id="20" w:name="_Toc212494054"/>
      <w:r w:rsidRPr="00AE6DB7">
        <w:t>3.2 Vistas SQL Utilizadas</w:t>
      </w:r>
      <w:bookmarkEnd w:id="20"/>
    </w:p>
    <w:p w14:paraId="46B853BD" w14:textId="4F3E1D59" w:rsidR="00A47402" w:rsidRDefault="00CC65B4" w:rsidP="001C7374">
      <w:pPr>
        <w:ind w:firstLine="720"/>
        <w:rPr>
          <w:rFonts w:ascii="Times New Roman" w:hAnsi="Times New Roman" w:cs="Times New Roman"/>
          <w:sz w:val="24"/>
          <w:szCs w:val="24"/>
        </w:rPr>
      </w:pPr>
      <w:r w:rsidRPr="00CC65B4">
        <w:rPr>
          <w:rFonts w:ascii="Times New Roman" w:hAnsi="Times New Roman" w:cs="Times New Roman"/>
          <w:sz w:val="24"/>
          <w:szCs w:val="24"/>
        </w:rPr>
        <w:t>Para facilitar las consultas analíticas y la generación de reportes sin afectar el rendimiento del sistema transaccional, se implementaron vistas SQL que resumen y agrupan los datos más relevantes del OLTP.</w:t>
      </w:r>
    </w:p>
    <w:p w14:paraId="4A38D099" w14:textId="77777777" w:rsidR="00AE6DB7" w:rsidRPr="00AE6DB7" w:rsidRDefault="00AE6DB7" w:rsidP="00AE6DB7">
      <w:pPr>
        <w:pStyle w:val="Descripcin"/>
        <w:keepNext/>
        <w:rPr>
          <w:b/>
          <w:bCs/>
          <w:i w:val="0"/>
          <w:iCs w:val="0"/>
          <w:color w:val="000000" w:themeColor="text1"/>
          <w:sz w:val="22"/>
          <w:szCs w:val="22"/>
        </w:rPr>
      </w:pPr>
      <w:r w:rsidRPr="00AE6DB7">
        <w:rPr>
          <w:b/>
          <w:bCs/>
          <w:i w:val="0"/>
          <w:iCs w:val="0"/>
          <w:color w:val="000000" w:themeColor="text1"/>
          <w:sz w:val="22"/>
          <w:szCs w:val="22"/>
        </w:rPr>
        <w:t xml:space="preserve">Tabla </w:t>
      </w:r>
      <w:r w:rsidRPr="00AE6DB7">
        <w:rPr>
          <w:b/>
          <w:bCs/>
          <w:i w:val="0"/>
          <w:iCs w:val="0"/>
          <w:color w:val="000000" w:themeColor="text1"/>
          <w:sz w:val="22"/>
          <w:szCs w:val="22"/>
        </w:rPr>
        <w:fldChar w:fldCharType="begin"/>
      </w:r>
      <w:r w:rsidRPr="00AE6DB7">
        <w:rPr>
          <w:b/>
          <w:bCs/>
          <w:i w:val="0"/>
          <w:iCs w:val="0"/>
          <w:color w:val="000000" w:themeColor="text1"/>
          <w:sz w:val="22"/>
          <w:szCs w:val="22"/>
        </w:rPr>
        <w:instrText xml:space="preserve"> SEQ Tabla \* ARABIC </w:instrText>
      </w:r>
      <w:r w:rsidRPr="00AE6DB7">
        <w:rPr>
          <w:b/>
          <w:bCs/>
          <w:i w:val="0"/>
          <w:iCs w:val="0"/>
          <w:color w:val="000000" w:themeColor="text1"/>
          <w:sz w:val="22"/>
          <w:szCs w:val="22"/>
        </w:rPr>
        <w:fldChar w:fldCharType="separate"/>
      </w:r>
      <w:r w:rsidRPr="00AE6DB7">
        <w:rPr>
          <w:b/>
          <w:bCs/>
          <w:i w:val="0"/>
          <w:iCs w:val="0"/>
          <w:noProof/>
          <w:color w:val="000000" w:themeColor="text1"/>
          <w:sz w:val="22"/>
          <w:szCs w:val="22"/>
        </w:rPr>
        <w:t>5</w:t>
      </w:r>
      <w:r w:rsidRPr="00AE6DB7">
        <w:rPr>
          <w:b/>
          <w:bCs/>
          <w:i w:val="0"/>
          <w:iCs w:val="0"/>
          <w:color w:val="000000" w:themeColor="text1"/>
          <w:sz w:val="22"/>
          <w:szCs w:val="22"/>
        </w:rPr>
        <w:fldChar w:fldCharType="end"/>
      </w:r>
    </w:p>
    <w:p w14:paraId="4162DD53" w14:textId="52DB82E1" w:rsidR="00AE6DB7" w:rsidRPr="00AE6DB7" w:rsidRDefault="00AE6DB7" w:rsidP="00AE6DB7">
      <w:pPr>
        <w:pStyle w:val="Descripcin"/>
        <w:keepNext/>
        <w:rPr>
          <w:color w:val="000000" w:themeColor="text1"/>
          <w:sz w:val="22"/>
          <w:szCs w:val="22"/>
        </w:rPr>
      </w:pPr>
      <w:r w:rsidRPr="00AE6DB7">
        <w:rPr>
          <w:color w:val="000000" w:themeColor="text1"/>
          <w:sz w:val="22"/>
          <w:szCs w:val="22"/>
        </w:rPr>
        <w:t>Vistas SQL Utilizadas</w:t>
      </w:r>
    </w:p>
    <w:tbl>
      <w:tblPr>
        <w:tblStyle w:val="Tablanormal2"/>
        <w:tblW w:w="8504" w:type="dxa"/>
        <w:tblLook w:val="04A0" w:firstRow="1" w:lastRow="0" w:firstColumn="1" w:lastColumn="0" w:noHBand="0" w:noVBand="1"/>
      </w:tblPr>
      <w:tblGrid>
        <w:gridCol w:w="3590"/>
        <w:gridCol w:w="4914"/>
      </w:tblGrid>
      <w:tr w:rsidR="00AE6DB7" w:rsidRPr="00AE6DB7" w14:paraId="2E749FBD" w14:textId="77777777" w:rsidTr="00AE6DB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623AC2" w14:textId="77777777" w:rsidR="00AE6DB7" w:rsidRPr="00AE6DB7" w:rsidRDefault="00AE6DB7" w:rsidP="00AE6DB7">
            <w:pPr>
              <w:spacing w:after="160" w:line="259" w:lineRule="auto"/>
              <w:rPr>
                <w:rFonts w:ascii="Times New Roman" w:hAnsi="Times New Roman" w:cs="Times New Roman"/>
                <w:sz w:val="24"/>
                <w:szCs w:val="24"/>
              </w:rPr>
            </w:pPr>
            <w:r w:rsidRPr="00AE6DB7">
              <w:rPr>
                <w:rFonts w:ascii="Times New Roman" w:hAnsi="Times New Roman" w:cs="Times New Roman"/>
                <w:sz w:val="24"/>
                <w:szCs w:val="24"/>
              </w:rPr>
              <w:t>Vista</w:t>
            </w:r>
          </w:p>
        </w:tc>
        <w:tc>
          <w:tcPr>
            <w:tcW w:w="0" w:type="auto"/>
            <w:hideMark/>
          </w:tcPr>
          <w:p w14:paraId="3E7520B5" w14:textId="77777777" w:rsidR="00AE6DB7" w:rsidRPr="00AE6DB7" w:rsidRDefault="00AE6DB7" w:rsidP="00AE6DB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Descripción</w:t>
            </w:r>
          </w:p>
        </w:tc>
      </w:tr>
      <w:tr w:rsidR="00AE6DB7" w:rsidRPr="00AE6DB7" w14:paraId="1D2CAC33" w14:textId="77777777" w:rsidTr="00AE6D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20E349"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vw_resumen_atenciones</w:t>
            </w:r>
            <w:proofErr w:type="spellEnd"/>
          </w:p>
        </w:tc>
        <w:tc>
          <w:tcPr>
            <w:tcW w:w="0" w:type="auto"/>
            <w:hideMark/>
          </w:tcPr>
          <w:p w14:paraId="47BC4840" w14:textId="77777777" w:rsidR="00AE6DB7" w:rsidRPr="00AE6DB7" w:rsidRDefault="00AE6DB7" w:rsidP="00AE6DB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Muestra el total de atenciones agrupadas por año, mes y región.</w:t>
            </w:r>
          </w:p>
        </w:tc>
      </w:tr>
      <w:tr w:rsidR="00AE6DB7" w:rsidRPr="00AE6DB7" w14:paraId="4A9F14C1" w14:textId="77777777" w:rsidTr="00AE6DB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6D80C"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vw_atenciones_por_servicio</w:t>
            </w:r>
            <w:proofErr w:type="spellEnd"/>
          </w:p>
        </w:tc>
        <w:tc>
          <w:tcPr>
            <w:tcW w:w="0" w:type="auto"/>
            <w:hideMark/>
          </w:tcPr>
          <w:p w14:paraId="2E2B350E" w14:textId="77777777" w:rsidR="00AE6DB7" w:rsidRPr="00AE6DB7" w:rsidRDefault="00AE6DB7" w:rsidP="00AE6DB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Resume las atenciones por tipo de servicio y nivel de establecimiento.</w:t>
            </w:r>
          </w:p>
        </w:tc>
      </w:tr>
      <w:tr w:rsidR="00AE6DB7" w:rsidRPr="00AE6DB7" w14:paraId="382F12E1" w14:textId="77777777" w:rsidTr="00AE6D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EC1291"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vw_atenciones_por_plan</w:t>
            </w:r>
            <w:proofErr w:type="spellEnd"/>
          </w:p>
        </w:tc>
        <w:tc>
          <w:tcPr>
            <w:tcW w:w="0" w:type="auto"/>
            <w:hideMark/>
          </w:tcPr>
          <w:p w14:paraId="22913871" w14:textId="77777777" w:rsidR="00AE6DB7" w:rsidRPr="00AE6DB7" w:rsidRDefault="00AE6DB7" w:rsidP="00AE6DB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Presenta la distribución de atenciones según el tipo de plan de seguro.</w:t>
            </w:r>
          </w:p>
        </w:tc>
      </w:tr>
      <w:tr w:rsidR="00AE6DB7" w:rsidRPr="00AE6DB7" w14:paraId="23F86A24" w14:textId="77777777" w:rsidTr="00AE6DB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F414B0" w14:textId="77777777" w:rsidR="00AE6DB7" w:rsidRPr="00AE6DB7" w:rsidRDefault="00AE6DB7" w:rsidP="00AE6DB7">
            <w:pPr>
              <w:spacing w:after="160" w:line="259" w:lineRule="auto"/>
              <w:rPr>
                <w:rFonts w:ascii="Times New Roman" w:hAnsi="Times New Roman" w:cs="Times New Roman"/>
                <w:sz w:val="24"/>
                <w:szCs w:val="24"/>
              </w:rPr>
            </w:pPr>
            <w:proofErr w:type="spellStart"/>
            <w:r w:rsidRPr="00AE6DB7">
              <w:rPr>
                <w:rFonts w:ascii="Times New Roman" w:hAnsi="Times New Roman" w:cs="Times New Roman"/>
                <w:sz w:val="24"/>
                <w:szCs w:val="24"/>
              </w:rPr>
              <w:t>vw_atenciones_por_edad_y_sexo</w:t>
            </w:r>
            <w:proofErr w:type="spellEnd"/>
          </w:p>
        </w:tc>
        <w:tc>
          <w:tcPr>
            <w:tcW w:w="0" w:type="auto"/>
            <w:hideMark/>
          </w:tcPr>
          <w:p w14:paraId="2ECA5A56" w14:textId="77777777" w:rsidR="00AE6DB7" w:rsidRPr="00AE6DB7" w:rsidRDefault="00AE6DB7" w:rsidP="00AE6DB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6DB7">
              <w:rPr>
                <w:rFonts w:ascii="Times New Roman" w:hAnsi="Times New Roman" w:cs="Times New Roman"/>
                <w:sz w:val="24"/>
                <w:szCs w:val="24"/>
              </w:rPr>
              <w:t>Agrupa las atenciones por grupo etario y género.</w:t>
            </w:r>
          </w:p>
        </w:tc>
      </w:tr>
    </w:tbl>
    <w:p w14:paraId="32BB65E6" w14:textId="77777777" w:rsidR="00AE6DB7" w:rsidRDefault="00AE6DB7" w:rsidP="00CC65B4">
      <w:pPr>
        <w:rPr>
          <w:rFonts w:ascii="Times New Roman" w:hAnsi="Times New Roman" w:cs="Times New Roman"/>
          <w:sz w:val="24"/>
          <w:szCs w:val="24"/>
        </w:rPr>
      </w:pPr>
    </w:p>
    <w:p w14:paraId="2E925EC1" w14:textId="313FC11E" w:rsidR="00AE6DB7" w:rsidRDefault="00AE6DB7" w:rsidP="00B10699">
      <w:pPr>
        <w:pStyle w:val="Ttulo1"/>
        <w:jc w:val="left"/>
      </w:pPr>
      <w:bookmarkStart w:id="21" w:name="_Toc212494055"/>
      <w:r w:rsidRPr="00AE6DB7">
        <w:lastRenderedPageBreak/>
        <w:t>4. Fase 3: Preparación de los Datos</w:t>
      </w:r>
      <w:bookmarkEnd w:id="21"/>
    </w:p>
    <w:p w14:paraId="5A19664B"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La fase de preparación de los datos constituye una de las etapas más críticas dentro del proceso de minería y análisis predictivo.</w:t>
      </w:r>
    </w:p>
    <w:p w14:paraId="20149C2C" w14:textId="1D37F20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 xml:space="preserve">En esta fase se llevó a cabo la limpieza, transformación, codificación y unificación de los datos extraídos desde el entorno OLTP (PostgreSQL), con el fin de obtener un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depurado, estructurado y listo para los modelos de análisis implementados en Python.</w:t>
      </w:r>
    </w:p>
    <w:p w14:paraId="3E316F6B" w14:textId="51B80F83" w:rsidR="00AE6DB7"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El objetivo principal fue garantizar la calidad, coherencia y representatividad de la información, evitando sesgos o inconsistencias que pudieran afectar la precisión de los resultados descriptivos y predictivos.</w:t>
      </w:r>
    </w:p>
    <w:p w14:paraId="7C05BDC9" w14:textId="77777777" w:rsidR="00B9577F" w:rsidRDefault="00B9577F" w:rsidP="00B9577F">
      <w:pPr>
        <w:rPr>
          <w:rFonts w:ascii="Times New Roman" w:hAnsi="Times New Roman" w:cs="Times New Roman"/>
          <w:sz w:val="24"/>
          <w:szCs w:val="24"/>
        </w:rPr>
      </w:pPr>
    </w:p>
    <w:p w14:paraId="76896E49" w14:textId="1E9C2F91" w:rsidR="00B9577F" w:rsidRPr="00B9577F" w:rsidRDefault="00B9577F" w:rsidP="00B10699">
      <w:pPr>
        <w:pStyle w:val="Ttulo2"/>
      </w:pPr>
      <w:bookmarkStart w:id="22" w:name="_Toc212494056"/>
      <w:r w:rsidRPr="00B9577F">
        <w:t>4.1 Limpieza de Datos</w:t>
      </w:r>
      <w:bookmarkEnd w:id="22"/>
    </w:p>
    <w:p w14:paraId="1158DE2F"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El proceso de limpieza consistió en la depuración y normalización de los registros provenientes de las distintas tablas del SIS, especialmente aquellas relacionadas con atenciones, pacientes e IPRESS.</w:t>
      </w:r>
    </w:p>
    <w:p w14:paraId="3CA70177" w14:textId="0E1A3627" w:rsidR="00B9577F" w:rsidRPr="00B9577F" w:rsidRDefault="00B9577F" w:rsidP="00B9577F">
      <w:pPr>
        <w:rPr>
          <w:rFonts w:ascii="Times New Roman" w:hAnsi="Times New Roman" w:cs="Times New Roman"/>
          <w:sz w:val="24"/>
          <w:szCs w:val="24"/>
        </w:rPr>
      </w:pPr>
      <w:r w:rsidRPr="00B9577F">
        <w:rPr>
          <w:rFonts w:ascii="Times New Roman" w:hAnsi="Times New Roman" w:cs="Times New Roman"/>
          <w:sz w:val="24"/>
          <w:szCs w:val="24"/>
        </w:rPr>
        <w:t>Las acciones principales incluyeron:</w:t>
      </w:r>
    </w:p>
    <w:p w14:paraId="2A0982DF" w14:textId="35B57A1B" w:rsidR="00B9577F" w:rsidRPr="00B9577F" w:rsidRDefault="00B9577F" w:rsidP="00B9577F">
      <w:pPr>
        <w:pStyle w:val="Prrafodelista"/>
        <w:numPr>
          <w:ilvl w:val="0"/>
          <w:numId w:val="9"/>
        </w:numPr>
        <w:rPr>
          <w:rFonts w:ascii="Times New Roman" w:hAnsi="Times New Roman" w:cs="Times New Roman"/>
          <w:sz w:val="24"/>
          <w:szCs w:val="24"/>
        </w:rPr>
      </w:pPr>
      <w:r w:rsidRPr="00B9577F">
        <w:rPr>
          <w:rFonts w:ascii="Times New Roman" w:hAnsi="Times New Roman" w:cs="Times New Roman"/>
          <w:sz w:val="24"/>
          <w:szCs w:val="24"/>
        </w:rPr>
        <w:t>Eliminación de duplicados: Se identificaron registros de atenciones repetidos por errores de carga o consolidación.</w:t>
      </w:r>
    </w:p>
    <w:p w14:paraId="5C43515A" w14:textId="70C0F64A" w:rsidR="00B9577F" w:rsidRPr="00B9577F" w:rsidRDefault="00B9577F" w:rsidP="00B9577F">
      <w:pPr>
        <w:pStyle w:val="Prrafodelista"/>
        <w:numPr>
          <w:ilvl w:val="0"/>
          <w:numId w:val="9"/>
        </w:numPr>
        <w:rPr>
          <w:rFonts w:ascii="Times New Roman" w:hAnsi="Times New Roman" w:cs="Times New Roman"/>
          <w:sz w:val="24"/>
          <w:szCs w:val="24"/>
        </w:rPr>
      </w:pPr>
      <w:r w:rsidRPr="00B9577F">
        <w:rPr>
          <w:rFonts w:ascii="Times New Roman" w:hAnsi="Times New Roman" w:cs="Times New Roman"/>
          <w:sz w:val="24"/>
          <w:szCs w:val="24"/>
        </w:rPr>
        <w:t>Tratamiento de valores nulos: Se reemplazaron valores faltantes en variables categóricas mediante imputación por moda, y en variables numéricas por promedio o mediana según su distribución.</w:t>
      </w:r>
    </w:p>
    <w:p w14:paraId="6F3AEF25" w14:textId="4CB90350" w:rsidR="00B9577F" w:rsidRPr="00B9577F" w:rsidRDefault="00B9577F" w:rsidP="00B9577F">
      <w:pPr>
        <w:pStyle w:val="Prrafodelista"/>
        <w:numPr>
          <w:ilvl w:val="0"/>
          <w:numId w:val="9"/>
        </w:numPr>
        <w:rPr>
          <w:rFonts w:ascii="Times New Roman" w:hAnsi="Times New Roman" w:cs="Times New Roman"/>
          <w:sz w:val="24"/>
          <w:szCs w:val="24"/>
        </w:rPr>
      </w:pPr>
      <w:r w:rsidRPr="00B9577F">
        <w:rPr>
          <w:rFonts w:ascii="Times New Roman" w:hAnsi="Times New Roman" w:cs="Times New Roman"/>
          <w:sz w:val="24"/>
          <w:szCs w:val="24"/>
        </w:rPr>
        <w:t>Corrección de formatos: Se estandarizaron campos de fechas (formato YYYY-MM-DD) y de texto (uso de mayúsculas/minúsculas consistentes).</w:t>
      </w:r>
    </w:p>
    <w:p w14:paraId="59BE3761" w14:textId="6CCB423D" w:rsidR="00B9577F" w:rsidRPr="00B9577F" w:rsidRDefault="00B9577F" w:rsidP="00B9577F">
      <w:pPr>
        <w:pStyle w:val="Prrafodelista"/>
        <w:numPr>
          <w:ilvl w:val="0"/>
          <w:numId w:val="9"/>
        </w:numPr>
        <w:rPr>
          <w:rFonts w:ascii="Times New Roman" w:hAnsi="Times New Roman" w:cs="Times New Roman"/>
          <w:sz w:val="24"/>
          <w:szCs w:val="24"/>
        </w:rPr>
      </w:pPr>
      <w:r w:rsidRPr="00B9577F">
        <w:rPr>
          <w:rFonts w:ascii="Times New Roman" w:hAnsi="Times New Roman" w:cs="Times New Roman"/>
          <w:sz w:val="24"/>
          <w:szCs w:val="24"/>
        </w:rPr>
        <w:t>Verificación de integridad referencial: Se validaron las relaciones entre pacientes, servicios, planes de seguro e IPRESS para asegurar coherencia entre claves primarias y foráneas.</w:t>
      </w:r>
    </w:p>
    <w:p w14:paraId="72109DCA" w14:textId="2598AA55" w:rsidR="00B9577F" w:rsidRPr="00B9577F" w:rsidRDefault="00B9577F" w:rsidP="00B9577F">
      <w:pPr>
        <w:pStyle w:val="Prrafodelista"/>
        <w:numPr>
          <w:ilvl w:val="0"/>
          <w:numId w:val="9"/>
        </w:numPr>
        <w:rPr>
          <w:rFonts w:ascii="Times New Roman" w:hAnsi="Times New Roman" w:cs="Times New Roman"/>
          <w:sz w:val="24"/>
          <w:szCs w:val="24"/>
        </w:rPr>
      </w:pPr>
      <w:r w:rsidRPr="00B9577F">
        <w:rPr>
          <w:rFonts w:ascii="Times New Roman" w:hAnsi="Times New Roman" w:cs="Times New Roman"/>
          <w:sz w:val="24"/>
          <w:szCs w:val="24"/>
        </w:rPr>
        <w:t>Filtrado de registros inconsistentes: Se descartaron registros con datos incompletos o incoherentes (por ejemplo, edades fuera de rango o servicios no válidos).</w:t>
      </w:r>
    </w:p>
    <w:p w14:paraId="02824273"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 xml:space="preserve">Estas operaciones se realizaron principalmente con Pandas, garantizando que el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resultante mantenga un alto nivel de consistencia y completitud.</w:t>
      </w:r>
    </w:p>
    <w:p w14:paraId="5A3BF730" w14:textId="77777777" w:rsidR="00B9577F" w:rsidRPr="00B9577F" w:rsidRDefault="00B9577F" w:rsidP="00B9577F">
      <w:pPr>
        <w:rPr>
          <w:rFonts w:ascii="Times New Roman" w:hAnsi="Times New Roman" w:cs="Times New Roman"/>
          <w:sz w:val="24"/>
          <w:szCs w:val="24"/>
        </w:rPr>
      </w:pPr>
    </w:p>
    <w:p w14:paraId="55BBB493" w14:textId="6E55C2FA" w:rsidR="00B9577F" w:rsidRPr="00B9577F" w:rsidRDefault="00B9577F" w:rsidP="00B10699">
      <w:pPr>
        <w:pStyle w:val="Ttulo2"/>
      </w:pPr>
      <w:bookmarkStart w:id="23" w:name="_Toc212494057"/>
      <w:r w:rsidRPr="00B9577F">
        <w:t>4.2 Transformación de Variables</w:t>
      </w:r>
      <w:bookmarkEnd w:id="23"/>
    </w:p>
    <w:p w14:paraId="1D0B4FE2"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Una vez depurados los datos, se procedió a transformar las variables con el objetivo de facilitar su análisis e interpretación.</w:t>
      </w:r>
    </w:p>
    <w:p w14:paraId="001D6D08" w14:textId="1F58A855" w:rsidR="00B9577F" w:rsidRPr="00B9577F" w:rsidRDefault="00B9577F" w:rsidP="00B9577F">
      <w:pPr>
        <w:rPr>
          <w:rFonts w:ascii="Times New Roman" w:hAnsi="Times New Roman" w:cs="Times New Roman"/>
          <w:sz w:val="24"/>
          <w:szCs w:val="24"/>
        </w:rPr>
      </w:pPr>
      <w:r w:rsidRPr="00B9577F">
        <w:rPr>
          <w:rFonts w:ascii="Times New Roman" w:hAnsi="Times New Roman" w:cs="Times New Roman"/>
          <w:sz w:val="24"/>
          <w:szCs w:val="24"/>
        </w:rPr>
        <w:t>Las transformaciones aplicadas fueron:</w:t>
      </w:r>
    </w:p>
    <w:p w14:paraId="235B3EB7" w14:textId="131B74B3" w:rsidR="00B9577F" w:rsidRPr="00B9577F" w:rsidRDefault="00B9577F" w:rsidP="00B9577F">
      <w:pPr>
        <w:pStyle w:val="Prrafodelista"/>
        <w:numPr>
          <w:ilvl w:val="0"/>
          <w:numId w:val="10"/>
        </w:numPr>
        <w:rPr>
          <w:rFonts w:ascii="Times New Roman" w:hAnsi="Times New Roman" w:cs="Times New Roman"/>
          <w:sz w:val="24"/>
          <w:szCs w:val="24"/>
        </w:rPr>
      </w:pPr>
      <w:r w:rsidRPr="00B9577F">
        <w:rPr>
          <w:rFonts w:ascii="Times New Roman" w:hAnsi="Times New Roman" w:cs="Times New Roman"/>
          <w:sz w:val="24"/>
          <w:szCs w:val="24"/>
        </w:rPr>
        <w:lastRenderedPageBreak/>
        <w:t>Derivación de nuevas variables: Se crearon atributos como el número total de atenciones por paciente, promedio mensual de atenciones por región y porcentaje de atenciones por tipo de seguro.</w:t>
      </w:r>
    </w:p>
    <w:p w14:paraId="530F1E6C" w14:textId="1A3F8D46" w:rsidR="00B9577F" w:rsidRPr="00B9577F" w:rsidRDefault="00B9577F" w:rsidP="00B9577F">
      <w:pPr>
        <w:pStyle w:val="Prrafodelista"/>
        <w:numPr>
          <w:ilvl w:val="0"/>
          <w:numId w:val="10"/>
        </w:numPr>
        <w:rPr>
          <w:rFonts w:ascii="Times New Roman" w:hAnsi="Times New Roman" w:cs="Times New Roman"/>
          <w:sz w:val="24"/>
          <w:szCs w:val="24"/>
        </w:rPr>
      </w:pPr>
      <w:r w:rsidRPr="00B9577F">
        <w:rPr>
          <w:rFonts w:ascii="Times New Roman" w:hAnsi="Times New Roman" w:cs="Times New Roman"/>
          <w:sz w:val="24"/>
          <w:szCs w:val="24"/>
        </w:rPr>
        <w:t>Agrupación de categorías: Se unificaron categorías redundantes (por ejemplo, regiones con subdivisiones administrativas equivalentes).</w:t>
      </w:r>
    </w:p>
    <w:p w14:paraId="065DF8EC" w14:textId="1E8CCA74" w:rsidR="00B9577F" w:rsidRPr="00B9577F" w:rsidRDefault="00B9577F" w:rsidP="00B9577F">
      <w:pPr>
        <w:pStyle w:val="Prrafodelista"/>
        <w:numPr>
          <w:ilvl w:val="0"/>
          <w:numId w:val="10"/>
        </w:numPr>
        <w:rPr>
          <w:rFonts w:ascii="Times New Roman" w:hAnsi="Times New Roman" w:cs="Times New Roman"/>
          <w:sz w:val="24"/>
          <w:szCs w:val="24"/>
        </w:rPr>
      </w:pPr>
      <w:r w:rsidRPr="00B9577F">
        <w:rPr>
          <w:rFonts w:ascii="Times New Roman" w:hAnsi="Times New Roman" w:cs="Times New Roman"/>
          <w:sz w:val="24"/>
          <w:szCs w:val="24"/>
        </w:rPr>
        <w:t>Conversión de variables temporales: Se generaron campos derivados de la fecha de atención, como año, mes y trimestre.</w:t>
      </w:r>
    </w:p>
    <w:p w14:paraId="06A30646" w14:textId="047884D6" w:rsidR="00B9577F" w:rsidRPr="00B9577F" w:rsidRDefault="00B9577F" w:rsidP="00B9577F">
      <w:pPr>
        <w:pStyle w:val="Prrafodelista"/>
        <w:numPr>
          <w:ilvl w:val="0"/>
          <w:numId w:val="10"/>
        </w:numPr>
        <w:rPr>
          <w:rFonts w:ascii="Times New Roman" w:hAnsi="Times New Roman" w:cs="Times New Roman"/>
          <w:sz w:val="24"/>
          <w:szCs w:val="24"/>
        </w:rPr>
      </w:pPr>
      <w:r w:rsidRPr="00B9577F">
        <w:rPr>
          <w:rFonts w:ascii="Times New Roman" w:hAnsi="Times New Roman" w:cs="Times New Roman"/>
          <w:sz w:val="24"/>
          <w:szCs w:val="24"/>
        </w:rPr>
        <w:t>Normalización de nombres geográficos: Se estandarizaron los nombres de regiones y provincias para evitar duplicidades por errores ortográficos.</w:t>
      </w:r>
    </w:p>
    <w:p w14:paraId="710CA639" w14:textId="0A6FF78D" w:rsidR="00B9577F" w:rsidRPr="00B9577F" w:rsidRDefault="00B9577F" w:rsidP="00B9577F">
      <w:pPr>
        <w:pStyle w:val="Prrafodelista"/>
        <w:numPr>
          <w:ilvl w:val="0"/>
          <w:numId w:val="10"/>
        </w:numPr>
        <w:rPr>
          <w:rFonts w:ascii="Times New Roman" w:hAnsi="Times New Roman" w:cs="Times New Roman"/>
          <w:sz w:val="24"/>
          <w:szCs w:val="24"/>
        </w:rPr>
      </w:pPr>
      <w:r w:rsidRPr="00B9577F">
        <w:rPr>
          <w:rFonts w:ascii="Times New Roman" w:hAnsi="Times New Roman" w:cs="Times New Roman"/>
          <w:sz w:val="24"/>
          <w:szCs w:val="24"/>
        </w:rPr>
        <w:t>Clasificación de grupos etarios: Se agruparon los pacientes en rangos de edad (0–11, 12–17, 18–59, 60+ años), lo que permitió mejorar la segmentación poblacional.</w:t>
      </w:r>
    </w:p>
    <w:p w14:paraId="0D51D6AA"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Estas transformaciones facilitaron tanto los análisis descriptivos (estadísticas y visualizaciones) como el posterior entrenamiento de modelos predictivos.</w:t>
      </w:r>
    </w:p>
    <w:p w14:paraId="17A4F846" w14:textId="77777777" w:rsidR="00B9577F" w:rsidRPr="00B9577F" w:rsidRDefault="00B9577F" w:rsidP="00B9577F">
      <w:pPr>
        <w:rPr>
          <w:rFonts w:ascii="Times New Roman" w:hAnsi="Times New Roman" w:cs="Times New Roman"/>
          <w:b/>
          <w:bCs/>
          <w:sz w:val="24"/>
          <w:szCs w:val="24"/>
        </w:rPr>
      </w:pPr>
    </w:p>
    <w:p w14:paraId="499C83F5" w14:textId="04FDF0C7" w:rsidR="00B9577F" w:rsidRPr="00B9577F" w:rsidRDefault="00B9577F" w:rsidP="00B10699">
      <w:pPr>
        <w:pStyle w:val="Ttulo2"/>
      </w:pPr>
      <w:bookmarkStart w:id="24" w:name="_Toc212494058"/>
      <w:r w:rsidRPr="00B9577F">
        <w:t>4.3 Codificación y Escalado</w:t>
      </w:r>
      <w:bookmarkEnd w:id="24"/>
    </w:p>
    <w:p w14:paraId="6F6FE0E3" w14:textId="7DFD90FA"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 xml:space="preserve">Con el fin de preparar los datos para el modelado predictivo, se aplicaron técnicas de codificación y escalado utilizando las librerías de </w:t>
      </w:r>
      <w:proofErr w:type="spellStart"/>
      <w:r w:rsidRPr="00B9577F">
        <w:rPr>
          <w:rFonts w:ascii="Times New Roman" w:hAnsi="Times New Roman" w:cs="Times New Roman"/>
          <w:sz w:val="24"/>
          <w:szCs w:val="24"/>
        </w:rPr>
        <w:t>Scikit</w:t>
      </w:r>
      <w:proofErr w:type="spellEnd"/>
      <w:r w:rsidRPr="00B9577F">
        <w:rPr>
          <w:rFonts w:ascii="Times New Roman" w:hAnsi="Times New Roman" w:cs="Times New Roman"/>
          <w:sz w:val="24"/>
          <w:szCs w:val="24"/>
        </w:rPr>
        <w:t>-learn:</w:t>
      </w:r>
    </w:p>
    <w:p w14:paraId="28555BFB" w14:textId="03AFCD9F" w:rsidR="00B9577F" w:rsidRPr="00B9577F" w:rsidRDefault="00B9577F" w:rsidP="00B9577F">
      <w:pPr>
        <w:rPr>
          <w:rFonts w:ascii="Times New Roman" w:hAnsi="Times New Roman" w:cs="Times New Roman"/>
          <w:sz w:val="24"/>
          <w:szCs w:val="24"/>
        </w:rPr>
      </w:pPr>
      <w:r w:rsidRPr="00B9577F">
        <w:rPr>
          <w:rFonts w:ascii="Times New Roman" w:hAnsi="Times New Roman" w:cs="Times New Roman"/>
          <w:sz w:val="24"/>
          <w:szCs w:val="24"/>
        </w:rPr>
        <w:t>Codificación categórica:</w:t>
      </w:r>
    </w:p>
    <w:p w14:paraId="0E3D85FC" w14:textId="3063C15B" w:rsidR="00B9577F" w:rsidRPr="00B9577F" w:rsidRDefault="00B9577F" w:rsidP="00B9577F">
      <w:pPr>
        <w:pStyle w:val="Prrafodelista"/>
        <w:numPr>
          <w:ilvl w:val="0"/>
          <w:numId w:val="11"/>
        </w:numPr>
        <w:rPr>
          <w:rFonts w:ascii="Times New Roman" w:hAnsi="Times New Roman" w:cs="Times New Roman"/>
          <w:sz w:val="24"/>
          <w:szCs w:val="24"/>
        </w:rPr>
      </w:pPr>
      <w:r w:rsidRPr="00B9577F">
        <w:rPr>
          <w:rFonts w:ascii="Times New Roman" w:hAnsi="Times New Roman" w:cs="Times New Roman"/>
          <w:sz w:val="24"/>
          <w:szCs w:val="24"/>
        </w:rPr>
        <w:t xml:space="preserve">Se utilizó One-Hot </w:t>
      </w:r>
      <w:proofErr w:type="spellStart"/>
      <w:r w:rsidRPr="00B9577F">
        <w:rPr>
          <w:rFonts w:ascii="Times New Roman" w:hAnsi="Times New Roman" w:cs="Times New Roman"/>
          <w:sz w:val="24"/>
          <w:szCs w:val="24"/>
        </w:rPr>
        <w:t>Encoding</w:t>
      </w:r>
      <w:proofErr w:type="spellEnd"/>
      <w:r w:rsidRPr="00B9577F">
        <w:rPr>
          <w:rFonts w:ascii="Times New Roman" w:hAnsi="Times New Roman" w:cs="Times New Roman"/>
          <w:sz w:val="24"/>
          <w:szCs w:val="24"/>
        </w:rPr>
        <w:t xml:space="preserve"> para variables no ordinales (sexo, tipo de seguro, región, servicio).</w:t>
      </w:r>
    </w:p>
    <w:p w14:paraId="4F1B1962" w14:textId="59691BFE" w:rsidR="00B9577F" w:rsidRPr="00B9577F" w:rsidRDefault="00B9577F" w:rsidP="00B9577F">
      <w:pPr>
        <w:pStyle w:val="Prrafodelista"/>
        <w:numPr>
          <w:ilvl w:val="0"/>
          <w:numId w:val="11"/>
        </w:numPr>
        <w:rPr>
          <w:rFonts w:ascii="Times New Roman" w:hAnsi="Times New Roman" w:cs="Times New Roman"/>
          <w:sz w:val="24"/>
          <w:szCs w:val="24"/>
        </w:rPr>
      </w:pPr>
      <w:r w:rsidRPr="00B9577F">
        <w:rPr>
          <w:rFonts w:ascii="Times New Roman" w:hAnsi="Times New Roman" w:cs="Times New Roman"/>
          <w:sz w:val="24"/>
          <w:szCs w:val="24"/>
        </w:rPr>
        <w:t xml:space="preserve">Se aplicó </w:t>
      </w:r>
      <w:proofErr w:type="spellStart"/>
      <w:r w:rsidRPr="00B9577F">
        <w:rPr>
          <w:rFonts w:ascii="Times New Roman" w:hAnsi="Times New Roman" w:cs="Times New Roman"/>
          <w:sz w:val="24"/>
          <w:szCs w:val="24"/>
        </w:rPr>
        <w:t>Label</w:t>
      </w:r>
      <w:proofErr w:type="spellEnd"/>
      <w:r w:rsidRPr="00B9577F">
        <w:rPr>
          <w:rFonts w:ascii="Times New Roman" w:hAnsi="Times New Roman" w:cs="Times New Roman"/>
          <w:sz w:val="24"/>
          <w:szCs w:val="24"/>
        </w:rPr>
        <w:t xml:space="preserve"> </w:t>
      </w:r>
      <w:proofErr w:type="spellStart"/>
      <w:r w:rsidRPr="00B9577F">
        <w:rPr>
          <w:rFonts w:ascii="Times New Roman" w:hAnsi="Times New Roman" w:cs="Times New Roman"/>
          <w:sz w:val="24"/>
          <w:szCs w:val="24"/>
        </w:rPr>
        <w:t>Encoding</w:t>
      </w:r>
      <w:proofErr w:type="spellEnd"/>
      <w:r w:rsidRPr="00B9577F">
        <w:rPr>
          <w:rFonts w:ascii="Times New Roman" w:hAnsi="Times New Roman" w:cs="Times New Roman"/>
          <w:sz w:val="24"/>
          <w:szCs w:val="24"/>
        </w:rPr>
        <w:t xml:space="preserve"> en variables con relaciones jerárquicas o numéricas (nivel de IPRESS, tipo de servicio).</w:t>
      </w:r>
    </w:p>
    <w:p w14:paraId="52BC7DDB" w14:textId="318F16C4" w:rsidR="00B9577F" w:rsidRPr="00B9577F" w:rsidRDefault="00B9577F" w:rsidP="00B9577F">
      <w:pPr>
        <w:rPr>
          <w:rFonts w:ascii="Times New Roman" w:hAnsi="Times New Roman" w:cs="Times New Roman"/>
          <w:sz w:val="24"/>
          <w:szCs w:val="24"/>
        </w:rPr>
      </w:pPr>
      <w:r w:rsidRPr="00B9577F">
        <w:rPr>
          <w:rFonts w:ascii="Times New Roman" w:hAnsi="Times New Roman" w:cs="Times New Roman"/>
          <w:sz w:val="24"/>
          <w:szCs w:val="24"/>
        </w:rPr>
        <w:t>Escalado de variables numéricas:</w:t>
      </w:r>
    </w:p>
    <w:p w14:paraId="239B9BE2" w14:textId="3F40BC93" w:rsidR="00B9577F" w:rsidRPr="00B9577F" w:rsidRDefault="00B9577F" w:rsidP="00B9577F">
      <w:pPr>
        <w:pStyle w:val="Prrafodelista"/>
        <w:numPr>
          <w:ilvl w:val="0"/>
          <w:numId w:val="12"/>
        </w:numPr>
        <w:rPr>
          <w:rFonts w:ascii="Times New Roman" w:hAnsi="Times New Roman" w:cs="Times New Roman"/>
          <w:sz w:val="24"/>
          <w:szCs w:val="24"/>
        </w:rPr>
      </w:pPr>
      <w:r w:rsidRPr="00B9577F">
        <w:rPr>
          <w:rFonts w:ascii="Times New Roman" w:hAnsi="Times New Roman" w:cs="Times New Roman"/>
          <w:sz w:val="24"/>
          <w:szCs w:val="24"/>
        </w:rPr>
        <w:t xml:space="preserve">Se empleó el método </w:t>
      </w:r>
      <w:proofErr w:type="spellStart"/>
      <w:r w:rsidRPr="00B9577F">
        <w:rPr>
          <w:rFonts w:ascii="Times New Roman" w:hAnsi="Times New Roman" w:cs="Times New Roman"/>
          <w:sz w:val="24"/>
          <w:szCs w:val="24"/>
        </w:rPr>
        <w:t>StandardScaler</w:t>
      </w:r>
      <w:proofErr w:type="spellEnd"/>
      <w:r w:rsidRPr="00B9577F">
        <w:rPr>
          <w:rFonts w:ascii="Times New Roman" w:hAnsi="Times New Roman" w:cs="Times New Roman"/>
          <w:sz w:val="24"/>
          <w:szCs w:val="24"/>
        </w:rPr>
        <w:t xml:space="preserve"> para normalizar las variables continuas (edad, cantidad de atenciones, promedio mensual).</w:t>
      </w:r>
    </w:p>
    <w:p w14:paraId="63C7360D" w14:textId="6F55879E" w:rsidR="00B9577F" w:rsidRPr="00B9577F" w:rsidRDefault="00B9577F" w:rsidP="00B9577F">
      <w:pPr>
        <w:pStyle w:val="Prrafodelista"/>
        <w:numPr>
          <w:ilvl w:val="0"/>
          <w:numId w:val="12"/>
        </w:numPr>
        <w:rPr>
          <w:rFonts w:ascii="Times New Roman" w:hAnsi="Times New Roman" w:cs="Times New Roman"/>
          <w:sz w:val="24"/>
          <w:szCs w:val="24"/>
        </w:rPr>
      </w:pPr>
      <w:r w:rsidRPr="00B9577F">
        <w:rPr>
          <w:rFonts w:ascii="Times New Roman" w:hAnsi="Times New Roman" w:cs="Times New Roman"/>
          <w:sz w:val="24"/>
          <w:szCs w:val="24"/>
        </w:rPr>
        <w:t>Esta estandarización permitió evitar que las variables con rangos mayores dominaran los algoritmos de aprendizaje.</w:t>
      </w:r>
    </w:p>
    <w:p w14:paraId="6C718216" w14:textId="77777777" w:rsidR="00B9577F" w:rsidRPr="00B9577F" w:rsidRDefault="00B9577F" w:rsidP="00B9577F">
      <w:pPr>
        <w:pStyle w:val="Prrafodelista"/>
        <w:numPr>
          <w:ilvl w:val="0"/>
          <w:numId w:val="12"/>
        </w:numPr>
        <w:rPr>
          <w:rFonts w:ascii="Times New Roman" w:hAnsi="Times New Roman" w:cs="Times New Roman"/>
          <w:sz w:val="24"/>
          <w:szCs w:val="24"/>
        </w:rPr>
      </w:pPr>
      <w:r w:rsidRPr="00B9577F">
        <w:rPr>
          <w:rFonts w:ascii="Times New Roman" w:hAnsi="Times New Roman" w:cs="Times New Roman"/>
          <w:sz w:val="24"/>
          <w:szCs w:val="24"/>
        </w:rPr>
        <w:t xml:space="preserve">El resultado fue un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homogéneo y balanceado, compatible con los modelos de clasificación, regresión o </w:t>
      </w:r>
      <w:proofErr w:type="spellStart"/>
      <w:r w:rsidRPr="00B9577F">
        <w:rPr>
          <w:rFonts w:ascii="Times New Roman" w:hAnsi="Times New Roman" w:cs="Times New Roman"/>
          <w:sz w:val="24"/>
          <w:szCs w:val="24"/>
        </w:rPr>
        <w:t>clustering</w:t>
      </w:r>
      <w:proofErr w:type="spellEnd"/>
      <w:r w:rsidRPr="00B9577F">
        <w:rPr>
          <w:rFonts w:ascii="Times New Roman" w:hAnsi="Times New Roman" w:cs="Times New Roman"/>
          <w:sz w:val="24"/>
          <w:szCs w:val="24"/>
        </w:rPr>
        <w:t xml:space="preserve"> aplicados posteriormente.</w:t>
      </w:r>
    </w:p>
    <w:p w14:paraId="59987F60" w14:textId="77777777" w:rsidR="00B9577F" w:rsidRPr="00B9577F" w:rsidRDefault="00B9577F" w:rsidP="00B9577F">
      <w:pPr>
        <w:rPr>
          <w:rFonts w:ascii="Times New Roman" w:hAnsi="Times New Roman" w:cs="Times New Roman"/>
          <w:sz w:val="24"/>
          <w:szCs w:val="24"/>
        </w:rPr>
      </w:pPr>
    </w:p>
    <w:p w14:paraId="2FEF3015" w14:textId="6610F4D3" w:rsidR="00B9577F" w:rsidRPr="00B9577F" w:rsidRDefault="00B9577F" w:rsidP="00B10699">
      <w:pPr>
        <w:pStyle w:val="Ttulo2"/>
      </w:pPr>
      <w:bookmarkStart w:id="25" w:name="_Toc212494059"/>
      <w:r w:rsidRPr="00B9577F">
        <w:t xml:space="preserve">4.4 Integración del </w:t>
      </w:r>
      <w:proofErr w:type="spellStart"/>
      <w:r w:rsidRPr="00B9577F">
        <w:t>Dataset</w:t>
      </w:r>
      <w:bookmarkEnd w:id="25"/>
      <w:proofErr w:type="spellEnd"/>
    </w:p>
    <w:p w14:paraId="06146821" w14:textId="77777777" w:rsidR="00B9577F" w:rsidRPr="00B9577F"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 xml:space="preserve">Finalmente, se integraron todas las fuentes de datos en un único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maestro, consolidando información proveniente de distintas tablas y vistas del entorno OLTP.</w:t>
      </w:r>
    </w:p>
    <w:p w14:paraId="7DBF20CE" w14:textId="36678858" w:rsidR="00B9577F" w:rsidRPr="00B9577F" w:rsidRDefault="00B9577F" w:rsidP="00B9577F">
      <w:pPr>
        <w:rPr>
          <w:rFonts w:ascii="Times New Roman" w:hAnsi="Times New Roman" w:cs="Times New Roman"/>
          <w:sz w:val="24"/>
          <w:szCs w:val="24"/>
        </w:rPr>
      </w:pPr>
      <w:r w:rsidRPr="00B9577F">
        <w:rPr>
          <w:rFonts w:ascii="Times New Roman" w:hAnsi="Times New Roman" w:cs="Times New Roman"/>
          <w:sz w:val="24"/>
          <w:szCs w:val="24"/>
        </w:rPr>
        <w:t>Este proceso siguió la metodología ETL (Extracción, Transformación y Carga):</w:t>
      </w:r>
    </w:p>
    <w:p w14:paraId="314A25A8" w14:textId="25EAA924" w:rsidR="00B9577F" w:rsidRPr="00B9577F" w:rsidRDefault="00B9577F" w:rsidP="00B9577F">
      <w:pPr>
        <w:pStyle w:val="Prrafodelista"/>
        <w:numPr>
          <w:ilvl w:val="0"/>
          <w:numId w:val="13"/>
        </w:numPr>
        <w:rPr>
          <w:rFonts w:ascii="Times New Roman" w:hAnsi="Times New Roman" w:cs="Times New Roman"/>
          <w:sz w:val="24"/>
          <w:szCs w:val="24"/>
        </w:rPr>
      </w:pPr>
      <w:r w:rsidRPr="00B9577F">
        <w:rPr>
          <w:rFonts w:ascii="Times New Roman" w:hAnsi="Times New Roman" w:cs="Times New Roman"/>
          <w:sz w:val="24"/>
          <w:szCs w:val="24"/>
        </w:rPr>
        <w:t xml:space="preserve">Extracción: Obtención de datos desde las tablas pacientes, atenciones, </w:t>
      </w:r>
      <w:proofErr w:type="spellStart"/>
      <w:r w:rsidRPr="00B9577F">
        <w:rPr>
          <w:rFonts w:ascii="Times New Roman" w:hAnsi="Times New Roman" w:cs="Times New Roman"/>
          <w:sz w:val="24"/>
          <w:szCs w:val="24"/>
        </w:rPr>
        <w:t>ipress</w:t>
      </w:r>
      <w:proofErr w:type="spellEnd"/>
      <w:r w:rsidRPr="00B9577F">
        <w:rPr>
          <w:rFonts w:ascii="Times New Roman" w:hAnsi="Times New Roman" w:cs="Times New Roman"/>
          <w:sz w:val="24"/>
          <w:szCs w:val="24"/>
        </w:rPr>
        <w:t xml:space="preserve">, servicios, </w:t>
      </w:r>
      <w:proofErr w:type="spellStart"/>
      <w:r w:rsidRPr="00B9577F">
        <w:rPr>
          <w:rFonts w:ascii="Times New Roman" w:hAnsi="Times New Roman" w:cs="Times New Roman"/>
          <w:sz w:val="24"/>
          <w:szCs w:val="24"/>
        </w:rPr>
        <w:t>planes_seguro</w:t>
      </w:r>
      <w:proofErr w:type="spellEnd"/>
      <w:r w:rsidRPr="00B9577F">
        <w:rPr>
          <w:rFonts w:ascii="Times New Roman" w:hAnsi="Times New Roman" w:cs="Times New Roman"/>
          <w:sz w:val="24"/>
          <w:szCs w:val="24"/>
        </w:rPr>
        <w:t xml:space="preserve"> y regiones mediante consultas SQL directas desde PostgreSQL.</w:t>
      </w:r>
    </w:p>
    <w:p w14:paraId="2656AF9C" w14:textId="787B1BE9" w:rsidR="00B9577F" w:rsidRPr="00B9577F" w:rsidRDefault="00B9577F" w:rsidP="00B9577F">
      <w:pPr>
        <w:pStyle w:val="Prrafodelista"/>
        <w:numPr>
          <w:ilvl w:val="0"/>
          <w:numId w:val="13"/>
        </w:numPr>
        <w:rPr>
          <w:rFonts w:ascii="Times New Roman" w:hAnsi="Times New Roman" w:cs="Times New Roman"/>
          <w:sz w:val="24"/>
          <w:szCs w:val="24"/>
        </w:rPr>
      </w:pPr>
      <w:r w:rsidRPr="00B9577F">
        <w:rPr>
          <w:rFonts w:ascii="Times New Roman" w:hAnsi="Times New Roman" w:cs="Times New Roman"/>
          <w:sz w:val="24"/>
          <w:szCs w:val="24"/>
        </w:rPr>
        <w:lastRenderedPageBreak/>
        <w:t>Transformación: Aplicación de reglas de limpieza, codificación y derivación de nuevas variables mediante scripts en Python.</w:t>
      </w:r>
    </w:p>
    <w:p w14:paraId="015BD573" w14:textId="2C9558C4" w:rsidR="00B9577F" w:rsidRPr="00B9577F" w:rsidRDefault="00B9577F" w:rsidP="00B9577F">
      <w:pPr>
        <w:pStyle w:val="Prrafodelista"/>
        <w:numPr>
          <w:ilvl w:val="0"/>
          <w:numId w:val="13"/>
        </w:numPr>
        <w:rPr>
          <w:rFonts w:ascii="Times New Roman" w:hAnsi="Times New Roman" w:cs="Times New Roman"/>
          <w:sz w:val="24"/>
          <w:szCs w:val="24"/>
        </w:rPr>
      </w:pPr>
      <w:r w:rsidRPr="00B9577F">
        <w:rPr>
          <w:rFonts w:ascii="Times New Roman" w:hAnsi="Times New Roman" w:cs="Times New Roman"/>
          <w:sz w:val="24"/>
          <w:szCs w:val="24"/>
        </w:rPr>
        <w:t xml:space="preserve">Carga: Inserción del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final en una estructura analítica del Data </w:t>
      </w:r>
      <w:proofErr w:type="spellStart"/>
      <w:proofErr w:type="gramStart"/>
      <w:r w:rsidRPr="00B9577F">
        <w:rPr>
          <w:rFonts w:ascii="Times New Roman" w:hAnsi="Times New Roman" w:cs="Times New Roman"/>
          <w:sz w:val="24"/>
          <w:szCs w:val="24"/>
        </w:rPr>
        <w:t>Mart</w:t>
      </w:r>
      <w:proofErr w:type="spellEnd"/>
      <w:proofErr w:type="gramEnd"/>
      <w:r w:rsidRPr="00B9577F">
        <w:rPr>
          <w:rFonts w:ascii="Times New Roman" w:hAnsi="Times New Roman" w:cs="Times New Roman"/>
          <w:sz w:val="24"/>
          <w:szCs w:val="24"/>
        </w:rPr>
        <w:t>, optimizada para consultas y modelado.</w:t>
      </w:r>
    </w:p>
    <w:p w14:paraId="490BD1FE" w14:textId="3B18417E" w:rsidR="00B9577F" w:rsidRPr="00AE6DB7" w:rsidRDefault="00B9577F" w:rsidP="001C7374">
      <w:pPr>
        <w:ind w:firstLine="720"/>
        <w:rPr>
          <w:rFonts w:ascii="Times New Roman" w:hAnsi="Times New Roman" w:cs="Times New Roman"/>
          <w:sz w:val="24"/>
          <w:szCs w:val="24"/>
        </w:rPr>
      </w:pPr>
      <w:r w:rsidRPr="00B9577F">
        <w:rPr>
          <w:rFonts w:ascii="Times New Roman" w:hAnsi="Times New Roman" w:cs="Times New Roman"/>
          <w:sz w:val="24"/>
          <w:szCs w:val="24"/>
        </w:rPr>
        <w:t xml:space="preserve">El </w:t>
      </w:r>
      <w:proofErr w:type="spellStart"/>
      <w:r w:rsidRPr="00B9577F">
        <w:rPr>
          <w:rFonts w:ascii="Times New Roman" w:hAnsi="Times New Roman" w:cs="Times New Roman"/>
          <w:sz w:val="24"/>
          <w:szCs w:val="24"/>
        </w:rPr>
        <w:t>dataset</w:t>
      </w:r>
      <w:proofErr w:type="spellEnd"/>
      <w:r w:rsidRPr="00B9577F">
        <w:rPr>
          <w:rFonts w:ascii="Times New Roman" w:hAnsi="Times New Roman" w:cs="Times New Roman"/>
          <w:sz w:val="24"/>
          <w:szCs w:val="24"/>
        </w:rPr>
        <w:t xml:space="preserve"> integrado sirvió como base para las fases de análisis descriptivo (estadísticas y visualizaciones en Python) y predictivo (modelos de clasificación y regresión), además de alimentar los </w:t>
      </w:r>
      <w:proofErr w:type="spellStart"/>
      <w:r w:rsidRPr="00B9577F">
        <w:rPr>
          <w:rFonts w:ascii="Times New Roman" w:hAnsi="Times New Roman" w:cs="Times New Roman"/>
          <w:sz w:val="24"/>
          <w:szCs w:val="24"/>
        </w:rPr>
        <w:t>dashboards</w:t>
      </w:r>
      <w:proofErr w:type="spellEnd"/>
      <w:r w:rsidRPr="00B9577F">
        <w:rPr>
          <w:rFonts w:ascii="Times New Roman" w:hAnsi="Times New Roman" w:cs="Times New Roman"/>
          <w:sz w:val="24"/>
          <w:szCs w:val="24"/>
        </w:rPr>
        <w:t xml:space="preserve"> construidos en Next.js para la presentación de resultados.</w:t>
      </w:r>
    </w:p>
    <w:sectPr w:rsidR="00B9577F" w:rsidRPr="00AE6DB7">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3031D" w14:textId="77777777" w:rsidR="007128C4" w:rsidRDefault="007128C4" w:rsidP="006C3B99">
      <w:pPr>
        <w:spacing w:after="0" w:line="240" w:lineRule="auto"/>
      </w:pPr>
      <w:r>
        <w:separator/>
      </w:r>
    </w:p>
  </w:endnote>
  <w:endnote w:type="continuationSeparator" w:id="0">
    <w:p w14:paraId="53EBCD43" w14:textId="77777777" w:rsidR="007128C4" w:rsidRDefault="007128C4" w:rsidP="006C3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229334"/>
      <w:docPartObj>
        <w:docPartGallery w:val="Page Numbers (Bottom of Page)"/>
        <w:docPartUnique/>
      </w:docPartObj>
    </w:sdtPr>
    <w:sdtContent>
      <w:p w14:paraId="6B0BA3B7" w14:textId="3F8E7B23" w:rsidR="006C3B99" w:rsidRDefault="006C3B99">
        <w:pPr>
          <w:pStyle w:val="Piedepgina"/>
          <w:jc w:val="right"/>
        </w:pPr>
        <w:r>
          <w:fldChar w:fldCharType="begin"/>
        </w:r>
        <w:r>
          <w:instrText>PAGE   \* MERGEFORMAT</w:instrText>
        </w:r>
        <w:r>
          <w:fldChar w:fldCharType="separate"/>
        </w:r>
        <w:r>
          <w:rPr>
            <w:lang w:val="es-ES"/>
          </w:rPr>
          <w:t>2</w:t>
        </w:r>
        <w:r>
          <w:fldChar w:fldCharType="end"/>
        </w:r>
      </w:p>
    </w:sdtContent>
  </w:sdt>
  <w:p w14:paraId="598A3011" w14:textId="77777777" w:rsidR="006C3B99" w:rsidRDefault="006C3B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5A0EC" w14:textId="77777777" w:rsidR="007128C4" w:rsidRDefault="007128C4" w:rsidP="006C3B99">
      <w:pPr>
        <w:spacing w:after="0" w:line="240" w:lineRule="auto"/>
      </w:pPr>
      <w:r>
        <w:separator/>
      </w:r>
    </w:p>
  </w:footnote>
  <w:footnote w:type="continuationSeparator" w:id="0">
    <w:p w14:paraId="718C626D" w14:textId="77777777" w:rsidR="007128C4" w:rsidRDefault="007128C4" w:rsidP="006C3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6C77"/>
    <w:multiLevelType w:val="hybridMultilevel"/>
    <w:tmpl w:val="A5E0EA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36CD4"/>
    <w:multiLevelType w:val="hybridMultilevel"/>
    <w:tmpl w:val="98C447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3A7BAD"/>
    <w:multiLevelType w:val="hybridMultilevel"/>
    <w:tmpl w:val="BD526B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155CEE"/>
    <w:multiLevelType w:val="hybridMultilevel"/>
    <w:tmpl w:val="CDCEDA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B1E26F8"/>
    <w:multiLevelType w:val="hybridMultilevel"/>
    <w:tmpl w:val="4F38AB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363501"/>
    <w:multiLevelType w:val="hybridMultilevel"/>
    <w:tmpl w:val="419C73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696F8A"/>
    <w:multiLevelType w:val="hybridMultilevel"/>
    <w:tmpl w:val="B2969D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103156"/>
    <w:multiLevelType w:val="hybridMultilevel"/>
    <w:tmpl w:val="DABAAB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5B3619D"/>
    <w:multiLevelType w:val="hybridMultilevel"/>
    <w:tmpl w:val="FDF664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0AA690C"/>
    <w:multiLevelType w:val="hybridMultilevel"/>
    <w:tmpl w:val="86A855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76334CD"/>
    <w:multiLevelType w:val="hybridMultilevel"/>
    <w:tmpl w:val="BAC6C3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4350017"/>
    <w:multiLevelType w:val="hybridMultilevel"/>
    <w:tmpl w:val="65A6F7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45F49C9"/>
    <w:multiLevelType w:val="hybridMultilevel"/>
    <w:tmpl w:val="B7026BB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B8E6C40"/>
    <w:multiLevelType w:val="hybridMultilevel"/>
    <w:tmpl w:val="5378A9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0703F31"/>
    <w:multiLevelType w:val="hybridMultilevel"/>
    <w:tmpl w:val="1CD80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3F4334F"/>
    <w:multiLevelType w:val="hybridMultilevel"/>
    <w:tmpl w:val="2BB2C5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83422132">
    <w:abstractNumId w:val="12"/>
  </w:num>
  <w:num w:numId="2" w16cid:durableId="980232918">
    <w:abstractNumId w:val="5"/>
  </w:num>
  <w:num w:numId="3" w16cid:durableId="794564285">
    <w:abstractNumId w:val="0"/>
  </w:num>
  <w:num w:numId="4" w16cid:durableId="642733189">
    <w:abstractNumId w:val="9"/>
  </w:num>
  <w:num w:numId="5" w16cid:durableId="1371104391">
    <w:abstractNumId w:val="10"/>
  </w:num>
  <w:num w:numId="6" w16cid:durableId="364063580">
    <w:abstractNumId w:val="6"/>
  </w:num>
  <w:num w:numId="7" w16cid:durableId="66155758">
    <w:abstractNumId w:val="7"/>
  </w:num>
  <w:num w:numId="8" w16cid:durableId="1137575081">
    <w:abstractNumId w:val="13"/>
  </w:num>
  <w:num w:numId="9" w16cid:durableId="365494558">
    <w:abstractNumId w:val="3"/>
  </w:num>
  <w:num w:numId="10" w16cid:durableId="1353267589">
    <w:abstractNumId w:val="14"/>
  </w:num>
  <w:num w:numId="11" w16cid:durableId="497817097">
    <w:abstractNumId w:val="2"/>
  </w:num>
  <w:num w:numId="12" w16cid:durableId="1122770627">
    <w:abstractNumId w:val="11"/>
  </w:num>
  <w:num w:numId="13" w16cid:durableId="1116870006">
    <w:abstractNumId w:val="1"/>
  </w:num>
  <w:num w:numId="14" w16cid:durableId="939337304">
    <w:abstractNumId w:val="8"/>
  </w:num>
  <w:num w:numId="15" w16cid:durableId="1844930563">
    <w:abstractNumId w:val="4"/>
  </w:num>
  <w:num w:numId="16" w16cid:durableId="16903752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4C"/>
    <w:rsid w:val="001C7374"/>
    <w:rsid w:val="001D7502"/>
    <w:rsid w:val="00241F8B"/>
    <w:rsid w:val="002F1698"/>
    <w:rsid w:val="00393CD7"/>
    <w:rsid w:val="00446A4E"/>
    <w:rsid w:val="004D119C"/>
    <w:rsid w:val="004D2141"/>
    <w:rsid w:val="00673C7F"/>
    <w:rsid w:val="006C3B99"/>
    <w:rsid w:val="007128C4"/>
    <w:rsid w:val="008B029E"/>
    <w:rsid w:val="00A443FF"/>
    <w:rsid w:val="00A47402"/>
    <w:rsid w:val="00AE6DB7"/>
    <w:rsid w:val="00B10699"/>
    <w:rsid w:val="00B92333"/>
    <w:rsid w:val="00B9577F"/>
    <w:rsid w:val="00BB6E05"/>
    <w:rsid w:val="00C2010B"/>
    <w:rsid w:val="00C942B1"/>
    <w:rsid w:val="00C96A70"/>
    <w:rsid w:val="00CA561B"/>
    <w:rsid w:val="00CC65B4"/>
    <w:rsid w:val="00D87802"/>
    <w:rsid w:val="00DC7A63"/>
    <w:rsid w:val="00E71A19"/>
    <w:rsid w:val="00E767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62DE"/>
  <w15:chartTrackingRefBased/>
  <w15:docId w15:val="{092E8F7A-4B72-45AB-8BAE-E1F677E7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77F"/>
    <w:pPr>
      <w:keepNext/>
      <w:keepLines/>
      <w:spacing w:before="360" w:after="80" w:line="360" w:lineRule="auto"/>
      <w:jc w:val="center"/>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B9577F"/>
    <w:pPr>
      <w:keepNext/>
      <w:keepLines/>
      <w:spacing w:before="160" w:after="8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B9577F"/>
    <w:pPr>
      <w:keepNext/>
      <w:keepLines/>
      <w:spacing w:before="160" w:after="8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E767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67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67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7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7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7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77F"/>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B9577F"/>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B9577F"/>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E767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67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67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7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7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74C"/>
    <w:rPr>
      <w:rFonts w:eastAsiaTheme="majorEastAsia" w:cstheme="majorBidi"/>
      <w:color w:val="272727" w:themeColor="text1" w:themeTint="D8"/>
    </w:rPr>
  </w:style>
  <w:style w:type="paragraph" w:styleId="Ttulo">
    <w:name w:val="Title"/>
    <w:basedOn w:val="Normal"/>
    <w:next w:val="Normal"/>
    <w:link w:val="TtuloCar"/>
    <w:uiPriority w:val="10"/>
    <w:qFormat/>
    <w:rsid w:val="00E76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7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7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7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74C"/>
    <w:pPr>
      <w:spacing w:before="160"/>
      <w:jc w:val="center"/>
    </w:pPr>
    <w:rPr>
      <w:i/>
      <w:iCs/>
      <w:color w:val="404040" w:themeColor="text1" w:themeTint="BF"/>
    </w:rPr>
  </w:style>
  <w:style w:type="character" w:customStyle="1" w:styleId="CitaCar">
    <w:name w:val="Cita Car"/>
    <w:basedOn w:val="Fuentedeprrafopredeter"/>
    <w:link w:val="Cita"/>
    <w:uiPriority w:val="29"/>
    <w:rsid w:val="00E7674C"/>
    <w:rPr>
      <w:i/>
      <w:iCs/>
      <w:color w:val="404040" w:themeColor="text1" w:themeTint="BF"/>
    </w:rPr>
  </w:style>
  <w:style w:type="paragraph" w:styleId="Prrafodelista">
    <w:name w:val="List Paragraph"/>
    <w:basedOn w:val="Normal"/>
    <w:uiPriority w:val="34"/>
    <w:qFormat/>
    <w:rsid w:val="00E7674C"/>
    <w:pPr>
      <w:ind w:left="720"/>
      <w:contextualSpacing/>
    </w:pPr>
  </w:style>
  <w:style w:type="character" w:styleId="nfasisintenso">
    <w:name w:val="Intense Emphasis"/>
    <w:basedOn w:val="Fuentedeprrafopredeter"/>
    <w:uiPriority w:val="21"/>
    <w:qFormat/>
    <w:rsid w:val="00E7674C"/>
    <w:rPr>
      <w:i/>
      <w:iCs/>
      <w:color w:val="2F5496" w:themeColor="accent1" w:themeShade="BF"/>
    </w:rPr>
  </w:style>
  <w:style w:type="paragraph" w:styleId="Citadestacada">
    <w:name w:val="Intense Quote"/>
    <w:basedOn w:val="Normal"/>
    <w:next w:val="Normal"/>
    <w:link w:val="CitadestacadaCar"/>
    <w:uiPriority w:val="30"/>
    <w:qFormat/>
    <w:rsid w:val="00E76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674C"/>
    <w:rPr>
      <w:i/>
      <w:iCs/>
      <w:color w:val="2F5496" w:themeColor="accent1" w:themeShade="BF"/>
    </w:rPr>
  </w:style>
  <w:style w:type="character" w:styleId="Referenciaintensa">
    <w:name w:val="Intense Reference"/>
    <w:basedOn w:val="Fuentedeprrafopredeter"/>
    <w:uiPriority w:val="32"/>
    <w:qFormat/>
    <w:rsid w:val="00E7674C"/>
    <w:rPr>
      <w:b/>
      <w:bCs/>
      <w:smallCaps/>
      <w:color w:val="2F5496" w:themeColor="accent1" w:themeShade="BF"/>
      <w:spacing w:val="5"/>
    </w:rPr>
  </w:style>
  <w:style w:type="table" w:styleId="Tablaconcuadrcula">
    <w:name w:val="Table Grid"/>
    <w:basedOn w:val="Tablanormal"/>
    <w:uiPriority w:val="39"/>
    <w:rsid w:val="00B92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96A70"/>
    <w:pPr>
      <w:spacing w:after="200" w:line="240" w:lineRule="auto"/>
    </w:pPr>
    <w:rPr>
      <w:i/>
      <w:iCs/>
      <w:color w:val="44546A" w:themeColor="text2"/>
      <w:sz w:val="18"/>
      <w:szCs w:val="18"/>
    </w:rPr>
  </w:style>
  <w:style w:type="table" w:styleId="Tablanormal2">
    <w:name w:val="Plain Table 2"/>
    <w:basedOn w:val="Tablanormal"/>
    <w:uiPriority w:val="42"/>
    <w:rsid w:val="008B02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TDC">
    <w:name w:val="TOC Heading"/>
    <w:basedOn w:val="Ttulo1"/>
    <w:next w:val="Normal"/>
    <w:uiPriority w:val="39"/>
    <w:unhideWhenUsed/>
    <w:qFormat/>
    <w:rsid w:val="004D119C"/>
    <w:pPr>
      <w:spacing w:before="240" w:after="0" w:line="259" w:lineRule="auto"/>
      <w:jc w:val="left"/>
      <w:outlineLvl w:val="9"/>
    </w:pPr>
    <w:rPr>
      <w:rFonts w:asciiTheme="majorHAnsi" w:hAnsiTheme="majorHAnsi"/>
      <w:b w:val="0"/>
      <w:color w:val="2F5496" w:themeColor="accent1" w:themeShade="BF"/>
      <w:kern w:val="0"/>
      <w:sz w:val="32"/>
      <w:szCs w:val="32"/>
      <w:lang w:eastAsia="es-PE"/>
      <w14:ligatures w14:val="none"/>
    </w:rPr>
  </w:style>
  <w:style w:type="paragraph" w:styleId="TDC1">
    <w:name w:val="toc 1"/>
    <w:basedOn w:val="Normal"/>
    <w:next w:val="Normal"/>
    <w:autoRedefine/>
    <w:uiPriority w:val="39"/>
    <w:unhideWhenUsed/>
    <w:rsid w:val="004D119C"/>
    <w:pPr>
      <w:spacing w:after="100"/>
    </w:pPr>
  </w:style>
  <w:style w:type="paragraph" w:styleId="TDC2">
    <w:name w:val="toc 2"/>
    <w:basedOn w:val="Normal"/>
    <w:next w:val="Normal"/>
    <w:autoRedefine/>
    <w:uiPriority w:val="39"/>
    <w:unhideWhenUsed/>
    <w:rsid w:val="004D119C"/>
    <w:pPr>
      <w:spacing w:after="100"/>
      <w:ind w:left="220"/>
    </w:pPr>
  </w:style>
  <w:style w:type="paragraph" w:styleId="TDC3">
    <w:name w:val="toc 3"/>
    <w:basedOn w:val="Normal"/>
    <w:next w:val="Normal"/>
    <w:autoRedefine/>
    <w:uiPriority w:val="39"/>
    <w:unhideWhenUsed/>
    <w:rsid w:val="004D119C"/>
    <w:pPr>
      <w:spacing w:after="100"/>
      <w:ind w:left="440"/>
    </w:pPr>
  </w:style>
  <w:style w:type="character" w:styleId="Hipervnculo">
    <w:name w:val="Hyperlink"/>
    <w:basedOn w:val="Fuentedeprrafopredeter"/>
    <w:uiPriority w:val="99"/>
    <w:unhideWhenUsed/>
    <w:rsid w:val="004D119C"/>
    <w:rPr>
      <w:color w:val="0563C1" w:themeColor="hyperlink"/>
      <w:u w:val="single"/>
    </w:rPr>
  </w:style>
  <w:style w:type="paragraph" w:styleId="Encabezado">
    <w:name w:val="header"/>
    <w:basedOn w:val="Normal"/>
    <w:link w:val="EncabezadoCar"/>
    <w:uiPriority w:val="99"/>
    <w:unhideWhenUsed/>
    <w:rsid w:val="006C3B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C3B99"/>
  </w:style>
  <w:style w:type="paragraph" w:styleId="Piedepgina">
    <w:name w:val="footer"/>
    <w:basedOn w:val="Normal"/>
    <w:link w:val="PiedepginaCar"/>
    <w:uiPriority w:val="99"/>
    <w:unhideWhenUsed/>
    <w:rsid w:val="006C3B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3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2992">
      <w:bodyDiv w:val="1"/>
      <w:marLeft w:val="0"/>
      <w:marRight w:val="0"/>
      <w:marTop w:val="0"/>
      <w:marBottom w:val="0"/>
      <w:divBdr>
        <w:top w:val="none" w:sz="0" w:space="0" w:color="auto"/>
        <w:left w:val="none" w:sz="0" w:space="0" w:color="auto"/>
        <w:bottom w:val="none" w:sz="0" w:space="0" w:color="auto"/>
        <w:right w:val="none" w:sz="0" w:space="0" w:color="auto"/>
      </w:divBdr>
      <w:divsChild>
        <w:div w:id="1759249610">
          <w:marLeft w:val="0"/>
          <w:marRight w:val="0"/>
          <w:marTop w:val="0"/>
          <w:marBottom w:val="0"/>
          <w:divBdr>
            <w:top w:val="none" w:sz="0" w:space="0" w:color="auto"/>
            <w:left w:val="none" w:sz="0" w:space="0" w:color="auto"/>
            <w:bottom w:val="none" w:sz="0" w:space="0" w:color="auto"/>
            <w:right w:val="none" w:sz="0" w:space="0" w:color="auto"/>
          </w:divBdr>
          <w:divsChild>
            <w:div w:id="377319014">
              <w:marLeft w:val="0"/>
              <w:marRight w:val="0"/>
              <w:marTop w:val="0"/>
              <w:marBottom w:val="0"/>
              <w:divBdr>
                <w:top w:val="none" w:sz="0" w:space="0" w:color="auto"/>
                <w:left w:val="none" w:sz="0" w:space="0" w:color="auto"/>
                <w:bottom w:val="none" w:sz="0" w:space="0" w:color="auto"/>
                <w:right w:val="none" w:sz="0" w:space="0" w:color="auto"/>
              </w:divBdr>
            </w:div>
          </w:divsChild>
        </w:div>
        <w:div w:id="1710908749">
          <w:marLeft w:val="0"/>
          <w:marRight w:val="0"/>
          <w:marTop w:val="0"/>
          <w:marBottom w:val="0"/>
          <w:divBdr>
            <w:top w:val="none" w:sz="0" w:space="0" w:color="auto"/>
            <w:left w:val="none" w:sz="0" w:space="0" w:color="auto"/>
            <w:bottom w:val="none" w:sz="0" w:space="0" w:color="auto"/>
            <w:right w:val="none" w:sz="0" w:space="0" w:color="auto"/>
          </w:divBdr>
          <w:divsChild>
            <w:div w:id="1430812640">
              <w:marLeft w:val="0"/>
              <w:marRight w:val="0"/>
              <w:marTop w:val="0"/>
              <w:marBottom w:val="0"/>
              <w:divBdr>
                <w:top w:val="none" w:sz="0" w:space="0" w:color="auto"/>
                <w:left w:val="none" w:sz="0" w:space="0" w:color="auto"/>
                <w:bottom w:val="none" w:sz="0" w:space="0" w:color="auto"/>
                <w:right w:val="none" w:sz="0" w:space="0" w:color="auto"/>
              </w:divBdr>
            </w:div>
          </w:divsChild>
        </w:div>
        <w:div w:id="1896624026">
          <w:marLeft w:val="0"/>
          <w:marRight w:val="0"/>
          <w:marTop w:val="0"/>
          <w:marBottom w:val="0"/>
          <w:divBdr>
            <w:top w:val="none" w:sz="0" w:space="0" w:color="auto"/>
            <w:left w:val="none" w:sz="0" w:space="0" w:color="auto"/>
            <w:bottom w:val="none" w:sz="0" w:space="0" w:color="auto"/>
            <w:right w:val="none" w:sz="0" w:space="0" w:color="auto"/>
          </w:divBdr>
          <w:divsChild>
            <w:div w:id="16253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9524">
      <w:bodyDiv w:val="1"/>
      <w:marLeft w:val="0"/>
      <w:marRight w:val="0"/>
      <w:marTop w:val="0"/>
      <w:marBottom w:val="0"/>
      <w:divBdr>
        <w:top w:val="none" w:sz="0" w:space="0" w:color="auto"/>
        <w:left w:val="none" w:sz="0" w:space="0" w:color="auto"/>
        <w:bottom w:val="none" w:sz="0" w:space="0" w:color="auto"/>
        <w:right w:val="none" w:sz="0" w:space="0" w:color="auto"/>
      </w:divBdr>
      <w:divsChild>
        <w:div w:id="214778263">
          <w:marLeft w:val="0"/>
          <w:marRight w:val="0"/>
          <w:marTop w:val="0"/>
          <w:marBottom w:val="0"/>
          <w:divBdr>
            <w:top w:val="none" w:sz="0" w:space="0" w:color="auto"/>
            <w:left w:val="none" w:sz="0" w:space="0" w:color="auto"/>
            <w:bottom w:val="none" w:sz="0" w:space="0" w:color="auto"/>
            <w:right w:val="none" w:sz="0" w:space="0" w:color="auto"/>
          </w:divBdr>
          <w:divsChild>
            <w:div w:id="1908563825">
              <w:marLeft w:val="0"/>
              <w:marRight w:val="0"/>
              <w:marTop w:val="0"/>
              <w:marBottom w:val="0"/>
              <w:divBdr>
                <w:top w:val="none" w:sz="0" w:space="0" w:color="auto"/>
                <w:left w:val="none" w:sz="0" w:space="0" w:color="auto"/>
                <w:bottom w:val="none" w:sz="0" w:space="0" w:color="auto"/>
                <w:right w:val="none" w:sz="0" w:space="0" w:color="auto"/>
              </w:divBdr>
            </w:div>
          </w:divsChild>
        </w:div>
        <w:div w:id="1373531835">
          <w:marLeft w:val="0"/>
          <w:marRight w:val="0"/>
          <w:marTop w:val="0"/>
          <w:marBottom w:val="0"/>
          <w:divBdr>
            <w:top w:val="none" w:sz="0" w:space="0" w:color="auto"/>
            <w:left w:val="none" w:sz="0" w:space="0" w:color="auto"/>
            <w:bottom w:val="none" w:sz="0" w:space="0" w:color="auto"/>
            <w:right w:val="none" w:sz="0" w:space="0" w:color="auto"/>
          </w:divBdr>
          <w:divsChild>
            <w:div w:id="1299606070">
              <w:marLeft w:val="0"/>
              <w:marRight w:val="0"/>
              <w:marTop w:val="0"/>
              <w:marBottom w:val="0"/>
              <w:divBdr>
                <w:top w:val="none" w:sz="0" w:space="0" w:color="auto"/>
                <w:left w:val="none" w:sz="0" w:space="0" w:color="auto"/>
                <w:bottom w:val="none" w:sz="0" w:space="0" w:color="auto"/>
                <w:right w:val="none" w:sz="0" w:space="0" w:color="auto"/>
              </w:divBdr>
            </w:div>
          </w:divsChild>
        </w:div>
        <w:div w:id="1448156804">
          <w:marLeft w:val="0"/>
          <w:marRight w:val="0"/>
          <w:marTop w:val="0"/>
          <w:marBottom w:val="0"/>
          <w:divBdr>
            <w:top w:val="none" w:sz="0" w:space="0" w:color="auto"/>
            <w:left w:val="none" w:sz="0" w:space="0" w:color="auto"/>
            <w:bottom w:val="none" w:sz="0" w:space="0" w:color="auto"/>
            <w:right w:val="none" w:sz="0" w:space="0" w:color="auto"/>
          </w:divBdr>
          <w:divsChild>
            <w:div w:id="8790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2696">
      <w:bodyDiv w:val="1"/>
      <w:marLeft w:val="0"/>
      <w:marRight w:val="0"/>
      <w:marTop w:val="0"/>
      <w:marBottom w:val="0"/>
      <w:divBdr>
        <w:top w:val="none" w:sz="0" w:space="0" w:color="auto"/>
        <w:left w:val="none" w:sz="0" w:space="0" w:color="auto"/>
        <w:bottom w:val="none" w:sz="0" w:space="0" w:color="auto"/>
        <w:right w:val="none" w:sz="0" w:space="0" w:color="auto"/>
      </w:divBdr>
    </w:div>
    <w:div w:id="433406108">
      <w:bodyDiv w:val="1"/>
      <w:marLeft w:val="0"/>
      <w:marRight w:val="0"/>
      <w:marTop w:val="0"/>
      <w:marBottom w:val="0"/>
      <w:divBdr>
        <w:top w:val="none" w:sz="0" w:space="0" w:color="auto"/>
        <w:left w:val="none" w:sz="0" w:space="0" w:color="auto"/>
        <w:bottom w:val="none" w:sz="0" w:space="0" w:color="auto"/>
        <w:right w:val="none" w:sz="0" w:space="0" w:color="auto"/>
      </w:divBdr>
      <w:divsChild>
        <w:div w:id="445202196">
          <w:marLeft w:val="0"/>
          <w:marRight w:val="0"/>
          <w:marTop w:val="0"/>
          <w:marBottom w:val="0"/>
          <w:divBdr>
            <w:top w:val="none" w:sz="0" w:space="0" w:color="auto"/>
            <w:left w:val="none" w:sz="0" w:space="0" w:color="auto"/>
            <w:bottom w:val="none" w:sz="0" w:space="0" w:color="auto"/>
            <w:right w:val="none" w:sz="0" w:space="0" w:color="auto"/>
          </w:divBdr>
          <w:divsChild>
            <w:div w:id="10803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20561">
      <w:bodyDiv w:val="1"/>
      <w:marLeft w:val="0"/>
      <w:marRight w:val="0"/>
      <w:marTop w:val="0"/>
      <w:marBottom w:val="0"/>
      <w:divBdr>
        <w:top w:val="none" w:sz="0" w:space="0" w:color="auto"/>
        <w:left w:val="none" w:sz="0" w:space="0" w:color="auto"/>
        <w:bottom w:val="none" w:sz="0" w:space="0" w:color="auto"/>
        <w:right w:val="none" w:sz="0" w:space="0" w:color="auto"/>
      </w:divBdr>
      <w:divsChild>
        <w:div w:id="2062826605">
          <w:marLeft w:val="0"/>
          <w:marRight w:val="0"/>
          <w:marTop w:val="0"/>
          <w:marBottom w:val="0"/>
          <w:divBdr>
            <w:top w:val="none" w:sz="0" w:space="0" w:color="auto"/>
            <w:left w:val="none" w:sz="0" w:space="0" w:color="auto"/>
            <w:bottom w:val="none" w:sz="0" w:space="0" w:color="auto"/>
            <w:right w:val="none" w:sz="0" w:space="0" w:color="auto"/>
          </w:divBdr>
          <w:divsChild>
            <w:div w:id="17347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8113">
      <w:bodyDiv w:val="1"/>
      <w:marLeft w:val="0"/>
      <w:marRight w:val="0"/>
      <w:marTop w:val="0"/>
      <w:marBottom w:val="0"/>
      <w:divBdr>
        <w:top w:val="none" w:sz="0" w:space="0" w:color="auto"/>
        <w:left w:val="none" w:sz="0" w:space="0" w:color="auto"/>
        <w:bottom w:val="none" w:sz="0" w:space="0" w:color="auto"/>
        <w:right w:val="none" w:sz="0" w:space="0" w:color="auto"/>
      </w:divBdr>
    </w:div>
    <w:div w:id="934745898">
      <w:bodyDiv w:val="1"/>
      <w:marLeft w:val="0"/>
      <w:marRight w:val="0"/>
      <w:marTop w:val="0"/>
      <w:marBottom w:val="0"/>
      <w:divBdr>
        <w:top w:val="none" w:sz="0" w:space="0" w:color="auto"/>
        <w:left w:val="none" w:sz="0" w:space="0" w:color="auto"/>
        <w:bottom w:val="none" w:sz="0" w:space="0" w:color="auto"/>
        <w:right w:val="none" w:sz="0" w:space="0" w:color="auto"/>
      </w:divBdr>
    </w:div>
    <w:div w:id="1008291967">
      <w:bodyDiv w:val="1"/>
      <w:marLeft w:val="0"/>
      <w:marRight w:val="0"/>
      <w:marTop w:val="0"/>
      <w:marBottom w:val="0"/>
      <w:divBdr>
        <w:top w:val="none" w:sz="0" w:space="0" w:color="auto"/>
        <w:left w:val="none" w:sz="0" w:space="0" w:color="auto"/>
        <w:bottom w:val="none" w:sz="0" w:space="0" w:color="auto"/>
        <w:right w:val="none" w:sz="0" w:space="0" w:color="auto"/>
      </w:divBdr>
      <w:divsChild>
        <w:div w:id="2127237155">
          <w:marLeft w:val="0"/>
          <w:marRight w:val="0"/>
          <w:marTop w:val="0"/>
          <w:marBottom w:val="0"/>
          <w:divBdr>
            <w:top w:val="none" w:sz="0" w:space="0" w:color="auto"/>
            <w:left w:val="none" w:sz="0" w:space="0" w:color="auto"/>
            <w:bottom w:val="none" w:sz="0" w:space="0" w:color="auto"/>
            <w:right w:val="none" w:sz="0" w:space="0" w:color="auto"/>
          </w:divBdr>
          <w:divsChild>
            <w:div w:id="19411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3642">
      <w:bodyDiv w:val="1"/>
      <w:marLeft w:val="0"/>
      <w:marRight w:val="0"/>
      <w:marTop w:val="0"/>
      <w:marBottom w:val="0"/>
      <w:divBdr>
        <w:top w:val="none" w:sz="0" w:space="0" w:color="auto"/>
        <w:left w:val="none" w:sz="0" w:space="0" w:color="auto"/>
        <w:bottom w:val="none" w:sz="0" w:space="0" w:color="auto"/>
        <w:right w:val="none" w:sz="0" w:space="0" w:color="auto"/>
      </w:divBdr>
    </w:div>
    <w:div w:id="1988591096">
      <w:bodyDiv w:val="1"/>
      <w:marLeft w:val="0"/>
      <w:marRight w:val="0"/>
      <w:marTop w:val="0"/>
      <w:marBottom w:val="0"/>
      <w:divBdr>
        <w:top w:val="none" w:sz="0" w:space="0" w:color="auto"/>
        <w:left w:val="none" w:sz="0" w:space="0" w:color="auto"/>
        <w:bottom w:val="none" w:sz="0" w:space="0" w:color="auto"/>
        <w:right w:val="none" w:sz="0" w:space="0" w:color="auto"/>
      </w:divBdr>
    </w:div>
    <w:div w:id="2071725827">
      <w:bodyDiv w:val="1"/>
      <w:marLeft w:val="0"/>
      <w:marRight w:val="0"/>
      <w:marTop w:val="0"/>
      <w:marBottom w:val="0"/>
      <w:divBdr>
        <w:top w:val="none" w:sz="0" w:space="0" w:color="auto"/>
        <w:left w:val="none" w:sz="0" w:space="0" w:color="auto"/>
        <w:bottom w:val="none" w:sz="0" w:space="0" w:color="auto"/>
        <w:right w:val="none" w:sz="0" w:space="0" w:color="auto"/>
      </w:divBdr>
      <w:divsChild>
        <w:div w:id="1946688905">
          <w:marLeft w:val="0"/>
          <w:marRight w:val="0"/>
          <w:marTop w:val="0"/>
          <w:marBottom w:val="0"/>
          <w:divBdr>
            <w:top w:val="none" w:sz="0" w:space="0" w:color="auto"/>
            <w:left w:val="none" w:sz="0" w:space="0" w:color="auto"/>
            <w:bottom w:val="none" w:sz="0" w:space="0" w:color="auto"/>
            <w:right w:val="none" w:sz="0" w:space="0" w:color="auto"/>
          </w:divBdr>
          <w:divsChild>
            <w:div w:id="19996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5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39996-BB54-4760-8AC7-B7DD844F4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18</Pages>
  <Words>4661</Words>
  <Characters>25639</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2025-10-27T02:34:00Z</dcterms:created>
  <dcterms:modified xsi:type="dcterms:W3CDTF">2025-10-28T02:53:00Z</dcterms:modified>
</cp:coreProperties>
</file>