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Library launch: find it and ask a question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use call numbers or shelf signs to find a book and write a question it could answer.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How books are found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how a call number points to a shelf.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Find it</w:t>
      </w:r>
      <w:r>
        <w:rPr>
          <w:color w:val="52618A"/>
        </w:rPr>
        <w:t xml:space="preserve"> (10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 a topic you are curious about.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shelf signs or the catalog to find one book.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its call number.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Ask a question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one question the book could answer.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out the book if checkout runs today.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One call number and one question the book could answer.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Read your question to a partner.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Find one book with a partner using shelf signs.</w:t>
      </w:r>
      <w:r>
        <w:rPr>
          <w:b/>
        </w:rPr>
        <w:t xml:space="preserve">    Grade 6 target: </w:t>
      </w:r>
      <w:r>
        <w:t xml:space="preserve">Find two books on one topic and compare which answers the question better.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Find a second book that could answer the same question.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CIRC-Library-Launch-Student.pdf.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Library launch: find it and ask a question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