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docProps/core.xml" ContentType="application/vnd.openxmlformats-package.core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>
  <w:body>
    <w:p>
      <w:pPr>
        <w:spacing w:after="40"/>
      </w:pPr>
      <w:r>
        <w:rPr>
          <w:b/>
          <w:color w:val="175FB5"/>
          <w:sz w:val="18"/>
        </w:rPr>
        <w:t xml:space="preserve">CIRC HQ response sheet</w:t>
      </w:r>
    </w:p>
    <w:p>
      <w:pPr>
        <w:pStyle w:val="Title"/>
        <w:spacing w:after="60"/>
      </w:pPr>
      <w:r>
        <w:t xml:space="preserve">Tank 9: Improve one feature</w:t>
      </w:r>
    </w:p>
    <w:p>
      <w:pPr>
        <w:spacing w:after="160"/>
      </w:pPr>
      <w:r>
        <w:rPr>
          <w:b/>
          <w:color w:val="175FB5"/>
        </w:rPr>
        <w:t xml:space="preserve">Goal: </w:t>
      </w:r>
      <w:r>
        <w:t xml:space="preserve">I can use test evidence to change one feature and check whether it helps.</w:t>
      </w:r>
    </w:p>
    <w:p>
      <w:pPr>
        <w:spacing w:after="200"/>
      </w:pPr>
      <w:r>
        <w:rPr>
          <w:b/>
        </w:rPr>
        <w:t xml:space="preserve">Name: </w:t>
      </w:r>
      <w:r>
        <w:t xml:space="preserve">______________________    </w:t>
      </w:r>
      <w:r>
        <w:rPr>
          <w:b/>
        </w:rPr>
        <w:t xml:space="preserve">Class: </w:t>
      </w:r>
      <w:r>
        <w:t xml:space="preserve">____________    </w:t>
      </w:r>
      <w:r>
        <w:rPr>
          <w:b/>
        </w:rPr>
        <w:t xml:space="preserve">Grade: </w:t>
      </w:r>
      <w:r>
        <w:t xml:space="preserve">5  or  6</w:t>
      </w:r>
    </w:p>
    <w:p>
      <w:pPr>
        <w:pStyle w:val="Heading1"/>
        <w:spacing w:after="80"/>
      </w:pPr>
      <w:r>
        <w:t xml:space="preserve">Before you start</w:t>
      </w:r>
    </w:p>
    <w:p>
      <w:pPr>
        <w:spacing w:after="120"/>
      </w:pPr>
      <w:r>
        <w:t xml:space="preserve">Read the goal. In your own words, what are you making or finding out today?</w:t>
      </w:r>
    </w:p>
    <w:tbl>
      <w:tblPr>
        <w:tblW w:w="5000" w:type="pct"/>
        <w:tblBorders>
          <w:top w:val="single" w:sz="8" w:color="175FB5"/>
          <w:left w:val="single" w:sz="8" w:color="175FB5"/>
          <w:bottom w:val="single" w:sz="8" w:color="175FB5"/>
          <w:right w:val="single" w:sz="8" w:color="175FB5"/>
        </w:tblBorders>
        <w:tblCellMar>
          <w:top w:w="100" w:type="dxa"/>
          <w:left w:w="140" w:type="dxa"/>
          <w:bottom w:w="100" w:type="dxa"/>
          <w:right w:w="140" w:type="dxa"/>
        </w:tblCellMar>
      </w:tblPr>
      <w:tblGrid>
        <w:gridCol w:w="9360"/>
      </w:tblGrid>
      <w:tr>
        <w:trPr>
          <w:trHeight w:val="900" w:hRule="atLeast"/>
        </w:trPr>
        <w:tc>
          <w:tcPr>
            <w:tcW w:w="5000" w:type="pct"/>
          </w:tcPr>
          <w:p>
            <w:pPr>
              <w:spacing w:after="60"/>
            </w:pPr>
            <w:r>
              <w:rPr>
                <w:b/>
                <w:color w:val="52618A"/>
                <w:sz w:val="20"/>
              </w:rPr>
              <w:t xml:space="preserve">My plan, in one or two sentences</w:t>
            </w:r>
          </w:p>
          <w:p>
            <w:pPr>
              <w:spacing w:after="120"/>
            </w:pPr>
            <w:r>
              <w:t xml:space="preserve"/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1"/>
        <w:spacing w:after="80"/>
      </w:pPr>
      <w:r>
        <w:t xml:space="preserve">While you work</w:t>
      </w:r>
    </w:p>
    <w:p>
      <w:pPr>
        <w:spacing w:after="60"/>
      </w:pPr>
      <w:r>
        <w:rPr>
          <w:b/>
        </w:rPr>
        <w:t xml:space="preserve">Step 3: Watch and try</w:t>
      </w:r>
      <w:r>
        <w:rPr>
          <w:color w:val="52618A"/>
        </w:rPr>
        <w:t xml:space="preserve"> (5 min)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Compare a design change with a decorative change.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Trace one failed test to the part causing it.</w:t>
      </w:r>
    </w:p>
    <w:tbl>
      <w:tblPr>
        <w:tblW w:w="5000" w:type="pct"/>
        <w:tblBorders>
          <w:top w:val="single" w:sz="8" w:color="175FB5"/>
          <w:left w:val="single" w:sz="8" w:color="175FB5"/>
          <w:bottom w:val="single" w:sz="8" w:color="175FB5"/>
          <w:right w:val="single" w:sz="8" w:color="175FB5"/>
        </w:tblBorders>
        <w:tblCellMar>
          <w:top w:w="100" w:type="dxa"/>
          <w:left w:w="140" w:type="dxa"/>
          <w:bottom w:w="100" w:type="dxa"/>
          <w:right w:w="140" w:type="dxa"/>
        </w:tblCellMar>
      </w:tblPr>
      <w:tblGrid>
        <w:gridCol w:w="9360"/>
      </w:tblGrid>
      <w:tr>
        <w:trPr>
          <w:trHeight w:val="900" w:hRule="atLeast"/>
        </w:trPr>
        <w:tc>
          <w:tcPr>
            <w:tcW w:w="5000" w:type="pct"/>
          </w:tcPr>
          <w:p>
            <w:pPr>
              <w:spacing w:after="60"/>
            </w:pPr>
            <w:r>
              <w:rPr>
                <w:b/>
                <w:color w:val="52618A"/>
                <w:sz w:val="20"/>
              </w:rPr>
              <w:t xml:space="preserve">What I did or decided</w:t>
            </w:r>
          </w:p>
          <w:p>
            <w:pPr>
              <w:spacing w:after="120"/>
            </w:pPr>
            <w:r>
              <w:t xml:space="preserve"/>
            </w:r>
          </w:p>
        </w:tc>
      </w:tr>
    </w:tbl>
    <w:p>
      <w:pPr>
        <w:spacing w:after="160"/>
      </w:pPr>
      <w:r>
        <w:t xml:space="preserve"/>
      </w:r>
    </w:p>
    <w:p>
      <w:pPr>
        <w:spacing w:after="60"/>
      </w:pPr>
      <w:r>
        <w:rPr>
          <w:b/>
        </w:rPr>
        <w:t xml:space="preserve">Step 4: Make it work</w:t>
      </w:r>
      <w:r>
        <w:rPr>
          <w:color w:val="52618A"/>
        </w:rPr>
        <w:t xml:space="preserve"> (17 min)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Choose one problem from your test record.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Change the relevant shape, connection, or movement.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Repeat the same three-trial test.</w:t>
      </w:r>
    </w:p>
    <w:tbl>
      <w:tblPr>
        <w:tblW w:w="5000" w:type="pct"/>
        <w:tblBorders>
          <w:top w:val="single" w:sz="8" w:color="175FB5"/>
          <w:left w:val="single" w:sz="8" w:color="175FB5"/>
          <w:bottom w:val="single" w:sz="8" w:color="175FB5"/>
          <w:right w:val="single" w:sz="8" w:color="175FB5"/>
        </w:tblBorders>
        <w:tblCellMar>
          <w:top w:w="100" w:type="dxa"/>
          <w:left w:w="140" w:type="dxa"/>
          <w:bottom w:w="100" w:type="dxa"/>
          <w:right w:w="140" w:type="dxa"/>
        </w:tblCellMar>
      </w:tblPr>
      <w:tblGrid>
        <w:gridCol w:w="9360"/>
      </w:tblGrid>
      <w:tr>
        <w:trPr>
          <w:trHeight w:val="900" w:hRule="atLeast"/>
        </w:trPr>
        <w:tc>
          <w:tcPr>
            <w:tcW w:w="5000" w:type="pct"/>
          </w:tcPr>
          <w:p>
            <w:pPr>
              <w:spacing w:after="60"/>
            </w:pPr>
            <w:r>
              <w:rPr>
                <w:b/>
                <w:color w:val="52618A"/>
                <w:sz w:val="20"/>
              </w:rPr>
              <w:t xml:space="preserve">What I noticed or measured</w:t>
            </w:r>
          </w:p>
          <w:p>
            <w:pPr>
              <w:spacing w:after="120"/>
            </w:pPr>
            <w:r>
              <w:t xml:space="preserve"/>
            </w:r>
          </w:p>
        </w:tc>
      </w:tr>
    </w:tbl>
    <w:p>
      <w:pPr>
        <w:spacing w:after="160"/>
      </w:pPr>
      <w:r>
        <w:t xml:space="preserve"/>
      </w:r>
    </w:p>
    <w:p>
      <w:pPr>
        <w:spacing w:after="60"/>
      </w:pPr>
      <w:r>
        <w:rPr>
          <w:b/>
        </w:rPr>
        <w:t xml:space="preserve">Step 5: Check one thing</w:t>
      </w:r>
      <w:r>
        <w:rPr>
          <w:color w:val="52618A"/>
        </w:rPr>
        <w:t xml:space="preserve"> (5 min)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Compare the old and new results.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Keep the improvement or explain why you will undo it.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Record what the evidence suggests next.</w:t>
      </w:r>
    </w:p>
    <w:tbl>
      <w:tblPr>
        <w:tblW w:w="5000" w:type="pct"/>
        <w:tblBorders>
          <w:top w:val="single" w:sz="8" w:color="175FB5"/>
          <w:left w:val="single" w:sz="8" w:color="175FB5"/>
          <w:bottom w:val="single" w:sz="8" w:color="175FB5"/>
          <w:right w:val="single" w:sz="8" w:color="175FB5"/>
        </w:tblBorders>
        <w:tblCellMar>
          <w:top w:w="100" w:type="dxa"/>
          <w:left w:w="140" w:type="dxa"/>
          <w:bottom w:w="100" w:type="dxa"/>
          <w:right w:w="140" w:type="dxa"/>
        </w:tblCellMar>
      </w:tblPr>
      <w:tblGrid>
        <w:gridCol w:w="9360"/>
      </w:tblGrid>
      <w:tr>
        <w:trPr>
          <w:trHeight w:val="900" w:hRule="atLeast"/>
        </w:trPr>
        <w:tc>
          <w:tcPr>
            <w:tcW w:w="5000" w:type="pct"/>
          </w:tcPr>
          <w:p>
            <w:pPr>
              <w:spacing w:after="60"/>
            </w:pPr>
            <w:r>
              <w:rPr>
                <w:b/>
                <w:color w:val="52618A"/>
                <w:sz w:val="20"/>
              </w:rPr>
              <w:t xml:space="preserve">What I changed and why</w:t>
            </w:r>
          </w:p>
          <w:p>
            <w:pPr>
              <w:spacing w:after="120"/>
            </w:pPr>
            <w:r>
              <w:t xml:space="preserve"/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1"/>
        <w:spacing w:after="80"/>
      </w:pPr>
      <w:r>
        <w:t xml:space="preserve">What to turn in</w:t>
      </w:r>
    </w:p>
    <w:p>
      <w:pPr>
        <w:spacing w:after="120"/>
      </w:pPr>
      <w:r>
        <w:t xml:space="preserve">Before and after results for one change.</w:t>
      </w:r>
    </w:p>
    <w:tbl>
      <w:tblPr>
        <w:tblW w:w="5000" w:type="pct"/>
        <w:tblBorders>
          <w:top w:val="single" w:sz="8" w:color="175FB5"/>
          <w:left w:val="single" w:sz="8" w:color="175FB5"/>
          <w:bottom w:val="single" w:sz="8" w:color="175FB5"/>
          <w:right w:val="single" w:sz="8" w:color="175FB5"/>
        </w:tblBorders>
        <w:tblCellMar>
          <w:top w:w="100" w:type="dxa"/>
          <w:left w:w="140" w:type="dxa"/>
          <w:bottom w:w="100" w:type="dxa"/>
          <w:right w:w="140" w:type="dxa"/>
        </w:tblCellMar>
      </w:tblPr>
      <w:tblGrid>
        <w:gridCol w:w="9360"/>
      </w:tblGrid>
      <w:tr>
        <w:trPr>
          <w:trHeight w:val="600" w:hRule="atLeast"/>
        </w:trPr>
        <w:tc>
          <w:tcPr>
            <w:tcW w:w="5000" w:type="pct"/>
          </w:tcPr>
          <w:p>
            <w:pPr>
              <w:spacing w:after="60"/>
            </w:pPr>
            <w:r>
              <w:rPr>
                <w:b/>
                <w:color w:val="52618A"/>
                <w:sz w:val="20"/>
              </w:rPr>
              <w:t xml:space="preserve">Where my work is, or what I shared with my teacher</w:t>
            </w:r>
          </w:p>
          <w:p>
            <w:pPr>
              <w:spacing w:after="120"/>
            </w:pPr>
            <w:r>
              <w:t xml:space="preserve"/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1"/>
        <w:spacing w:after="80"/>
      </w:pPr>
      <w:r>
        <w:t xml:space="preserve">You are done when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[ ]  Show one change you made after testing.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[ ]  Compare the results before and after.</w:t>
      </w:r>
    </w:p>
    <w:p>
      <w:pPr>
        <w:spacing w:after="40"/>
      </w:pPr>
      <w:r>
        <w:t xml:space="preserve"/>
      </w:r>
    </w:p>
    <w:p>
      <w:pPr>
        <w:pStyle w:val="Heading1"/>
        <w:spacing w:after="80"/>
      </w:pPr>
      <w:r>
        <w:t xml:space="preserve">Reflect</w:t>
      </w:r>
    </w:p>
    <w:tbl>
      <w:tblPr>
        <w:tblW w:w="5000" w:type="pct"/>
        <w:tblBorders>
          <w:top w:val="single" w:sz="8" w:color="175FB5"/>
          <w:left w:val="single" w:sz="8" w:color="175FB5"/>
          <w:bottom w:val="single" w:sz="8" w:color="175FB5"/>
          <w:right w:val="single" w:sz="8" w:color="175FB5"/>
        </w:tblBorders>
        <w:tblCellMar>
          <w:top w:w="100" w:type="dxa"/>
          <w:left w:w="140" w:type="dxa"/>
          <w:bottom w:w="100" w:type="dxa"/>
          <w:right w:w="140" w:type="dxa"/>
        </w:tblCellMar>
      </w:tblPr>
      <w:tblGrid>
        <w:gridCol w:w="9360"/>
      </w:tblGrid>
      <w:tr>
        <w:trPr>
          <w:trHeight w:val="900" w:hRule="atLeast"/>
        </w:trPr>
        <w:tc>
          <w:tcPr>
            <w:tcW w:w="5000" w:type="pct"/>
          </w:tcPr>
          <w:p>
            <w:pPr>
              <w:spacing w:after="60"/>
            </w:pPr>
            <w:r>
              <w:rPr>
                <w:b/>
                <w:color w:val="52618A"/>
                <w:sz w:val="20"/>
              </w:rPr>
              <w:t xml:space="preserve">At first I ___. Then I changed ___ because ___.</w:t>
            </w:r>
          </w:p>
          <w:p>
            <w:pPr>
              <w:spacing w:after="120"/>
            </w:pPr>
            <w:r>
              <w:t xml:space="preserve"/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1"/>
        <w:spacing w:after="80"/>
      </w:pPr>
      <w:r>
        <w:t xml:space="preserve">Finished early? Next challenge</w:t>
      </w:r>
    </w:p>
    <w:p>
      <w:pPr>
        <w:spacing w:after="120"/>
      </w:pPr>
      <w:r>
        <w:t xml:space="preserve">Improve the same work or rehearse your explanation. Ask before taking more materials.</w:t>
      </w:r>
    </w:p>
    <w:tbl>
      <w:tblPr>
        <w:tblW w:w="5000" w:type="pct"/>
        <w:tblBorders>
          <w:top w:val="single" w:sz="8" w:color="175FB5"/>
          <w:left w:val="single" w:sz="8" w:color="175FB5"/>
          <w:bottom w:val="single" w:sz="8" w:color="175FB5"/>
          <w:right w:val="single" w:sz="8" w:color="175FB5"/>
        </w:tblBorders>
        <w:tblCellMar>
          <w:top w:w="100" w:type="dxa"/>
          <w:left w:w="140" w:type="dxa"/>
          <w:bottom w:w="100" w:type="dxa"/>
          <w:right w:w="140" w:type="dxa"/>
        </w:tblCellMar>
      </w:tblPr>
      <w:tblGrid>
        <w:gridCol w:w="9360"/>
      </w:tblGrid>
      <w:tr>
        <w:trPr>
          <w:trHeight w:val="600" w:hRule="atLeast"/>
        </w:trPr>
        <w:tc>
          <w:tcPr>
            <w:tcW w:w="5000" w:type="pct"/>
          </w:tcPr>
          <w:p>
            <w:pPr>
              <w:spacing w:after="60"/>
            </w:pPr>
            <w:r>
              <w:rPr>
                <w:b/>
                <w:color w:val="52618A"/>
                <w:sz w:val="20"/>
              </w:rPr>
              <w:t xml:space="preserve">What I tried for the next challenge (optional)</w:t>
            </w:r>
          </w:p>
          <w:p>
            <w:pPr>
              <w:spacing w:after="120"/>
            </w:pPr>
            <w:r>
              <w:t xml:space="preserve"/>
            </w:r>
          </w:p>
        </w:tc>
      </w:tr>
    </w:tbl>
    <w:p>
      <w:pPr>
        <w:spacing w:after="160"/>
      </w:pPr>
      <w:r>
        <w:t xml:space="preserve"/>
      </w:r>
    </w:p>
    <w:p>
      <w:pPr>
        <w:spacing w:after="0"/>
      </w:pPr>
      <w:r>
        <w:rPr>
          <w:color w:val="52618A"/>
          <w:sz w:val="16"/>
        </w:rPr>
        <w:t xml:space="preserve">Made from the live lesson on CIRC HQ. Companion file: CIRC-Tank-9-Student.pdf.</w:t>
      </w:r>
    </w:p>
    <w:sectPr>
      <w:pgSz w:w="12240" w:h="15840"/>
      <w:pgMar w:top="1080" w:right="1080" w:bottom="1080" w:left="1080" w:header="500" w:footer="500" w:gutter="0"/>
    </w:sectPr>
  </w:body>
</w:document>
</file>

<file path=word/numbering.xml><?xml version="1.0" encoding="utf-8"?>
<w:numbering xmlns:w="http://schemas.openxmlformats.org/wordprocessingml/2006/main">
  <w:abstractNum w:abstractNumId="0">
    <w:multiLevelType w:val="singleLevel"/>
    <w:lvl w:ilvl="0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0"/>
  </w:num>
</w:numbering>
</file>

<file path=word/styles.xml><?xml version="1.0" encoding="utf-8"?>
<w:styles xmlns:w="http://schemas.openxmlformats.org/wordprocessingml/2006/main">
  <w:docDefaults>
    <w:rPrDefault>
      <w:rPr>
        <w:rFonts w:ascii="Aptos" w:hAnsi="Aptos" w:cs="Aptos" w:eastAsia="Aptos"/>
        <w:sz w:val="23"/>
        <w:szCs w:val="23"/>
        <w:color w:val="102B50"/>
        <w:lang w:val="en-US"/>
      </w:rPr>
    </w:rPrDefault>
    <w:pPrDefault>
      <w:pPr>
        <w:spacing w:after="120" w:line="276" w:lineRule="auto"/>
      </w:pPr>
    </w:pPrDefault>
  </w:docDefaults>
  <w:style w:type="paragraph" w:default="1" w:styleId="Normal">
    <w:name w:val="Normal"/>
    <w:qFormat/>
  </w:style>
  <w:style w:type="paragraph" w:styleId="Title">
    <w:name w:val="Title"/>
    <w:basedOn w:val="Normal"/>
    <w:qFormat/>
    <w:rPr>
      <w:b/>
      <w:sz w:val="44"/>
      <w:szCs w:val="44"/>
      <w:color w:val="102B50"/>
    </w:rPr>
  </w:style>
  <w:style w:type="paragraph" w:styleId="Heading1">
    <w:name w:val="heading 1"/>
    <w:basedOn w:val="Normal"/>
    <w:qFormat/>
    <w:pPr>
      <w:keepNext/>
      <w:spacing w:before="240" w:after="80"/>
      <w:outlineLvl w:val="0"/>
    </w:pPr>
    <w:rPr>
      <w:b/>
      <w:sz w:val="30"/>
      <w:szCs w:val="30"/>
      <w:color w:val="175FB5"/>
    </w:rPr>
  </w:style>
  <w:style w:type="paragraph" w:styleId="Heading2">
    <w:name w:val="heading 2"/>
    <w:basedOn w:val="Normal"/>
    <w:qFormat/>
    <w:pPr>
      <w:keepNext/>
      <w:spacing w:before="160" w:after="60"/>
      <w:outlineLvl w:val="1"/>
    </w:pPr>
    <w:rPr>
      <w:b/>
      <w:sz w:val="26"/>
      <w:szCs w:val="26"/>
    </w:rPr>
  </w:style>
  <w:style w:type="paragraph" w:styleId="ListParagraph">
    <w:name w:val="List Paragraph"/>
    <w:basedOn w:val="Normal"/>
    <w:qFormat/>
    <w:pPr>
      <w:ind w:left="720"/>
    </w:p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Tank 9: Improve one feature response sheet</dc:title>
  <dc:creator>CIRC HQ</dc:creator>
  <dc:language>en-US</dc:language>
  <dcterms:created xsi:type="dcterms:W3CDTF">2026-10-11T00:00:00Z</dcterms:created>
  <dcterms:modified xsi:type="dcterms:W3CDTF">2026-10-11T00:00:00Z</dcterms:modified>
</cp:coreProperties>
</file>