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Binary Beacons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Encode and decode a message using a documented two-state binary system.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Build the key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a value to each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value in each number spot.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one sample number.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Encode a message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short classroom message.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 each symbol with the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the states in order.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Send the states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one fixed position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Pause between symbols.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the partner record silently.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key, coded message and decoded result.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Provide the key, encoded message, decoded result, and one corrected transmission error.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Error Check: Add one check bit or repeated pattern that helps the receiver notice a transmission error.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CIRC-Binary-Beacons-Student.pdf.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Binary Beacons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