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after="40"/>
      </w:pPr>
      <w:r>
        <w:rPr>
          <w:b/>
          <w:color w:val="175FB5"/>
          <w:sz w:val="18"/>
        </w:rPr>
        <w:t xml:space="preserve">CIRC HQ response sheet</w:t>
      </w:r>
    </w:p>
    <w:p>
      <w:pPr>
        <w:pStyle w:val="Title"/>
        <w:spacing w:after="60"/>
      </w:pPr>
      <w:r>
        <w:t xml:space="preserve">Logo to jingle: Give your brand a sound</w:t>
      </w:r>
    </w:p>
    <w:p>
      <w:pPr>
        <w:spacing w:after="160"/>
      </w:pPr>
      <w:r>
        <w:rPr>
          <w:b/>
          <w:color w:val="175FB5"/>
        </w:rPr>
        <w:t xml:space="preserve">Goal: </w:t>
      </w:r>
      <w:r>
        <w:t xml:space="preserve">I can turn my first logo into a short slogan and a 10-15 second musical message.</w:t>
      </w:r>
    </w:p>
    <w:p>
      <w:pPr>
        <w:spacing w:after="200"/>
      </w:pPr>
      <w:r>
        <w:rPr>
          <w:b/>
        </w:rPr>
        <w:t xml:space="preserve">Name: </w:t>
      </w:r>
      <w:r>
        <w:t xml:space="preserve">______________________    </w:t>
      </w:r>
      <w:r>
        <w:rPr>
          <w:b/>
        </w:rPr>
        <w:t xml:space="preserve">Class: </w:t>
      </w:r>
      <w:r>
        <w:t xml:space="preserve">____________    </w:t>
      </w:r>
      <w:r>
        <w:rPr>
          <w:b/>
        </w:rPr>
        <w:t xml:space="preserve">Grade: </w:t>
      </w:r>
      <w:r>
        <w:t xml:space="preserve">5  or  6</w:t>
      </w:r>
    </w:p>
    <w:p>
      <w:pPr>
        <w:pStyle w:val="Heading1"/>
        <w:spacing w:after="80"/>
      </w:pPr>
      <w:r>
        <w:t xml:space="preserve">Before you start</w:t>
      </w:r>
    </w:p>
    <w:p>
      <w:pPr>
        <w:spacing w:after="120"/>
      </w:pPr>
      <w:r>
        <w:t xml:space="preserve">Read the goal. In your own words, what are you making or finding out today?</w:t>
      </w:r>
    </w:p>
    <w:tbl>
      <w:tblPr>
        <w:tblW w:w="5000" w:type="pct"/>
        <w:tblBorders>
          <w:top w:val="single" w:sz="8" w:color="175FB5"/>
          <w:left w:val="single" w:sz="8" w:color="175FB5"/>
          <w:bottom w:val="single" w:sz="8" w:color="175FB5"/>
          <w:right w:val="single" w:sz="8" w:color="175FB5"/>
        </w:tblBorders>
        <w:tblCellMar>
          <w:top w:w="100" w:type="dxa"/>
          <w:left w:w="140" w:type="dxa"/>
          <w:bottom w:w="100" w:type="dxa"/>
          <w:right w:w="140" w:type="dxa"/>
        </w:tblCellMar>
      </w:tblPr>
      <w:tblGrid>
        <w:gridCol w:w="9360"/>
      </w:tblGrid>
      <w:tr>
        <w:trPr>
          <w:trHeight w:val="900" w:hRule="atLeast"/>
        </w:trPr>
        <w:tc>
          <w:tcPr>
            <w:tcW w:w="5000" w:type="pct"/>
          </w:tcPr>
          <w:p>
            <w:pPr>
              <w:spacing w:after="60"/>
            </w:pPr>
            <w:r>
              <w:rPr>
                <w:b/>
                <w:color w:val="52618A"/>
                <w:sz w:val="20"/>
              </w:rPr>
              <w:t xml:space="preserve">My plan, in one or two sentences</w:t>
            </w:r>
          </w:p>
          <w:p>
            <w:pPr>
              <w:spacing w:after="120"/>
            </w:pPr>
            <w:r>
              <w:t xml:space="preserve"/>
            </w:r>
          </w:p>
        </w:tc>
      </w:tr>
    </w:tbl>
    <w:p>
      <w:pPr>
        <w:spacing w:after="160"/>
      </w:pPr>
      <w:r>
        <w:t xml:space="preserve"/>
      </w:r>
    </w:p>
    <w:p>
      <w:pPr>
        <w:pStyle w:val="Heading1"/>
        <w:spacing w:after="80"/>
      </w:pPr>
      <w:r>
        <w:t xml:space="preserve">While you work</w:t>
      </w:r>
    </w:p>
    <w:p>
      <w:pPr>
        <w:spacing w:after="60"/>
      </w:pPr>
      <w:r>
        <w:rPr>
          <w:b/>
        </w:rPr>
        <w:t xml:space="preserve">Step 2: Write the slogan</w:t>
      </w:r>
      <w:r>
        <w:rPr>
          <w:color w:val="52618A"/>
        </w:rPr>
        <w:t xml:space="preserve"> (5 min)</w:t>
      </w:r>
    </w:p>
    <w:p>
      <w:pPr>
        <w:pStyle w:val="ListParagraph"/>
        <w:numPr>
          <w:ilvl w:val="0"/>
          <w:numId w:val="1"/>
        </w:numPr>
        <w:spacing w:after="60"/>
      </w:pPr>
      <w:r>
        <w:t xml:space="preserve">Write or choose three slogan ideas using six words or fewer.</w:t>
      </w:r>
    </w:p>
    <w:p>
      <w:pPr>
        <w:pStyle w:val="ListParagraph"/>
        <w:numPr>
          <w:ilvl w:val="0"/>
          <w:numId w:val="1"/>
        </w:numPr>
        <w:spacing w:after="60"/>
      </w:pPr>
      <w:r>
        <w:t xml:space="preserve">Try an action plus a benefit: Build bright. Think big.</w:t>
      </w:r>
    </w:p>
    <w:p>
      <w:pPr>
        <w:pStyle w:val="ListParagraph"/>
        <w:numPr>
          <w:ilvl w:val="0"/>
          <w:numId w:val="1"/>
        </w:numPr>
        <w:spacing w:after="60"/>
      </w:pPr>
      <w:r>
        <w:t xml:space="preserve">Choose one that matches your logo. Improve one word.</w:t>
      </w:r>
    </w:p>
    <w:tbl>
      <w:tblPr>
        <w:tblW w:w="5000" w:type="pct"/>
        <w:tblBorders>
          <w:top w:val="single" w:sz="8" w:color="175FB5"/>
          <w:left w:val="single" w:sz="8" w:color="175FB5"/>
          <w:bottom w:val="single" w:sz="8" w:color="175FB5"/>
          <w:right w:val="single" w:sz="8" w:color="175FB5"/>
        </w:tblBorders>
        <w:tblCellMar>
          <w:top w:w="100" w:type="dxa"/>
          <w:left w:w="140" w:type="dxa"/>
          <w:bottom w:w="100" w:type="dxa"/>
          <w:right w:w="140" w:type="dxa"/>
        </w:tblCellMar>
      </w:tblPr>
      <w:tblGrid>
        <w:gridCol w:w="9360"/>
      </w:tblGrid>
      <w:tr>
        <w:trPr>
          <w:trHeight w:val="900" w:hRule="atLeast"/>
        </w:trPr>
        <w:tc>
          <w:tcPr>
            <w:tcW w:w="5000" w:type="pct"/>
          </w:tcPr>
          <w:p>
            <w:pPr>
              <w:spacing w:after="60"/>
            </w:pPr>
            <w:r>
              <w:rPr>
                <w:b/>
                <w:color w:val="52618A"/>
                <w:sz w:val="20"/>
              </w:rPr>
              <w:t xml:space="preserve">What I did or decided</w:t>
            </w:r>
          </w:p>
          <w:p>
            <w:pPr>
              <w:spacing w:after="120"/>
            </w:pPr>
            <w:r>
              <w:t xml:space="preserve"/>
            </w:r>
          </w:p>
        </w:tc>
      </w:tr>
    </w:tbl>
    <w:p>
      <w:pPr>
        <w:spacing w:after="160"/>
      </w:pPr>
      <w:r>
        <w:t xml:space="preserve"/>
      </w:r>
    </w:p>
    <w:p>
      <w:pPr>
        <w:spacing w:after="60"/>
      </w:pPr>
      <w:r>
        <w:rPr>
          <w:b/>
        </w:rPr>
        <w:t xml:space="preserve">Step 3: Plan your sound</w:t>
      </w:r>
      <w:r>
        <w:rPr>
          <w:color w:val="52618A"/>
        </w:rPr>
        <w:t xml:space="preserve"> (7 min)</w:t>
      </w:r>
    </w:p>
    <w:p>
      <w:pPr>
        <w:pStyle w:val="ListParagraph"/>
        <w:numPr>
          <w:ilvl w:val="0"/>
          <w:numId w:val="1"/>
        </w:numPr>
        <w:spacing w:after="60"/>
      </w:pPr>
      <w:r>
        <w:t xml:space="preserve">Choose a mood: upbeat, calm, funny or dramatic.</w:t>
      </w:r>
    </w:p>
    <w:p>
      <w:pPr>
        <w:pStyle w:val="ListParagraph"/>
        <w:numPr>
          <w:ilvl w:val="0"/>
          <w:numId w:val="1"/>
        </w:numPr>
        <w:spacing w:after="60"/>
      </w:pPr>
      <w:r>
        <w:t xml:space="preserve">Write your brand name, exact slogan and sound choice.</w:t>
      </w:r>
    </w:p>
    <w:p>
      <w:pPr>
        <w:pStyle w:val="ListParagraph"/>
        <w:numPr>
          <w:ilvl w:val="0"/>
          <w:numId w:val="1"/>
        </w:numPr>
        <w:spacing w:after="60"/>
      </w:pPr>
      <w:r>
        <w:t xml:space="preserve">Share that plan with your teacher. You do not need an AI account.</w:t>
      </w:r>
    </w:p>
    <w:tbl>
      <w:tblPr>
        <w:tblW w:w="5000" w:type="pct"/>
        <w:tblBorders>
          <w:top w:val="single" w:sz="8" w:color="175FB5"/>
          <w:left w:val="single" w:sz="8" w:color="175FB5"/>
          <w:bottom w:val="single" w:sz="8" w:color="175FB5"/>
          <w:right w:val="single" w:sz="8" w:color="175FB5"/>
        </w:tblBorders>
        <w:tblCellMar>
          <w:top w:w="100" w:type="dxa"/>
          <w:left w:w="140" w:type="dxa"/>
          <w:bottom w:w="100" w:type="dxa"/>
          <w:right w:w="140" w:type="dxa"/>
        </w:tblCellMar>
      </w:tblPr>
      <w:tblGrid>
        <w:gridCol w:w="9360"/>
      </w:tblGrid>
      <w:tr>
        <w:trPr>
          <w:trHeight w:val="900" w:hRule="atLeast"/>
        </w:trPr>
        <w:tc>
          <w:tcPr>
            <w:tcW w:w="5000" w:type="pct"/>
          </w:tcPr>
          <w:p>
            <w:pPr>
              <w:spacing w:after="60"/>
            </w:pPr>
            <w:r>
              <w:rPr>
                <w:b/>
                <w:color w:val="52618A"/>
                <w:sz w:val="20"/>
              </w:rPr>
              <w:t xml:space="preserve">What I noticed or measured</w:t>
            </w:r>
          </w:p>
          <w:p>
            <w:pPr>
              <w:spacing w:after="120"/>
            </w:pPr>
            <w:r>
              <w:t xml:space="preserve"/>
            </w:r>
          </w:p>
        </w:tc>
      </w:tr>
    </w:tbl>
    <w:p>
      <w:pPr>
        <w:spacing w:after="160"/>
      </w:pPr>
      <w:r>
        <w:t xml:space="preserve"/>
      </w:r>
    </w:p>
    <w:p>
      <w:pPr>
        <w:spacing w:after="60"/>
      </w:pPr>
      <w:r>
        <w:rPr>
          <w:b/>
        </w:rPr>
        <w:t xml:space="preserve">Step 4: Generate and combine</w:t>
      </w:r>
      <w:r>
        <w:rPr>
          <w:color w:val="52618A"/>
        </w:rPr>
        <w:t xml:space="preserve"> (8 min)</w:t>
      </w:r>
    </w:p>
    <w:p>
      <w:pPr>
        <w:pStyle w:val="ListParagraph"/>
        <w:numPr>
          <w:ilvl w:val="0"/>
          <w:numId w:val="1"/>
        </w:numPr>
        <w:spacing w:after="60"/>
      </w:pPr>
      <w:r>
        <w:t xml:space="preserve">Watch the teacher turn a slogan into a jingle.</w:t>
      </w:r>
    </w:p>
    <w:p>
      <w:pPr>
        <w:pStyle w:val="ListParagraph"/>
        <w:numPr>
          <w:ilvl w:val="0"/>
          <w:numId w:val="1"/>
        </w:numPr>
        <w:spacing w:after="60"/>
      </w:pPr>
      <w:r>
        <w:t xml:space="preserve">Copy your first logo onto a Canva video page. Add the slogan.</w:t>
      </w:r>
    </w:p>
    <w:p>
      <w:pPr>
        <w:pStyle w:val="ListParagraph"/>
        <w:numPr>
          <w:ilvl w:val="0"/>
          <w:numId w:val="1"/>
        </w:numPr>
        <w:spacing w:after="60"/>
      </w:pPr>
      <w:r>
        <w:t xml:space="preserve">Use teacher-provided audio or an approved backing track. Aim for 10-15 seconds.</w:t>
      </w:r>
    </w:p>
    <w:p>
      <w:pPr>
        <w:pStyle w:val="ListParagraph"/>
        <w:numPr>
          <w:ilvl w:val="0"/>
          <w:numId w:val="1"/>
        </w:numPr>
        <w:spacing w:after="60"/>
      </w:pPr>
      <w:r>
        <w:t xml:space="preserve">Make the words easy to hear. Record the music source in your design.</w:t>
      </w:r>
    </w:p>
    <w:tbl>
      <w:tblPr>
        <w:tblW w:w="5000" w:type="pct"/>
        <w:tblBorders>
          <w:top w:val="single" w:sz="8" w:color="175FB5"/>
          <w:left w:val="single" w:sz="8" w:color="175FB5"/>
          <w:bottom w:val="single" w:sz="8" w:color="175FB5"/>
          <w:right w:val="single" w:sz="8" w:color="175FB5"/>
        </w:tblBorders>
        <w:tblCellMar>
          <w:top w:w="100" w:type="dxa"/>
          <w:left w:w="140" w:type="dxa"/>
          <w:bottom w:w="100" w:type="dxa"/>
          <w:right w:w="140" w:type="dxa"/>
        </w:tblCellMar>
      </w:tblPr>
      <w:tblGrid>
        <w:gridCol w:w="9360"/>
      </w:tblGrid>
      <w:tr>
        <w:trPr>
          <w:trHeight w:val="900" w:hRule="atLeast"/>
        </w:trPr>
        <w:tc>
          <w:tcPr>
            <w:tcW w:w="5000" w:type="pct"/>
          </w:tcPr>
          <w:p>
            <w:pPr>
              <w:spacing w:after="60"/>
            </w:pPr>
            <w:r>
              <w:rPr>
                <w:b/>
                <w:color w:val="52618A"/>
                <w:sz w:val="20"/>
              </w:rPr>
              <w:t xml:space="preserve">What I changed and why</w:t>
            </w:r>
          </w:p>
          <w:p>
            <w:pPr>
              <w:spacing w:after="120"/>
            </w:pPr>
            <w:r>
              <w:t xml:space="preserve"/>
            </w:r>
          </w:p>
        </w:tc>
      </w:tr>
    </w:tbl>
    <w:p>
      <w:pPr>
        <w:spacing w:after="160"/>
      </w:pPr>
      <w:r>
        <w:t xml:space="preserve"/>
      </w:r>
    </w:p>
    <w:p>
      <w:pPr>
        <w:pStyle w:val="Heading1"/>
        <w:spacing w:after="80"/>
      </w:pPr>
      <w:r>
        <w:t xml:space="preserve">What to turn in</w:t>
      </w:r>
    </w:p>
    <w:p>
      <w:pPr>
        <w:spacing w:after="120"/>
      </w:pPr>
      <w:r>
        <w:t xml:space="preserve">Share with your CIRC teacher's school account. It is turned in when your teacher can open it. Keep public and link sharing unchanged. Include the first logo, slogan, sound plan and available audio. A live performance counts.</w:t>
      </w:r>
    </w:p>
    <w:tbl>
      <w:tblPr>
        <w:tblW w:w="5000" w:type="pct"/>
        <w:tblBorders>
          <w:top w:val="single" w:sz="8" w:color="175FB5"/>
          <w:left w:val="single" w:sz="8" w:color="175FB5"/>
          <w:bottom w:val="single" w:sz="8" w:color="175FB5"/>
          <w:right w:val="single" w:sz="8" w:color="175FB5"/>
        </w:tblBorders>
        <w:tblCellMar>
          <w:top w:w="100" w:type="dxa"/>
          <w:left w:w="140" w:type="dxa"/>
          <w:bottom w:w="100" w:type="dxa"/>
          <w:right w:w="140" w:type="dxa"/>
        </w:tblCellMar>
      </w:tblPr>
      <w:tblGrid>
        <w:gridCol w:w="9360"/>
      </w:tblGrid>
      <w:tr>
        <w:trPr>
          <w:trHeight w:val="600" w:hRule="atLeast"/>
        </w:trPr>
        <w:tc>
          <w:tcPr>
            <w:tcW w:w="5000" w:type="pct"/>
          </w:tcPr>
          <w:p>
            <w:pPr>
              <w:spacing w:after="60"/>
            </w:pPr>
            <w:r>
              <w:rPr>
                <w:b/>
                <w:color w:val="52618A"/>
                <w:sz w:val="20"/>
              </w:rPr>
              <w:t xml:space="preserve">Where my work is, or what I shared with my teacher</w:t>
            </w:r>
          </w:p>
          <w:p>
            <w:pPr>
              <w:spacing w:after="120"/>
            </w:pPr>
            <w:r>
              <w:t xml:space="preserve"/>
            </w:r>
          </w:p>
        </w:tc>
      </w:tr>
    </w:tbl>
    <w:p>
      <w:pPr>
        <w:spacing w:after="160"/>
      </w:pPr>
      <w:r>
        <w:t xml:space="preserve"/>
      </w:r>
    </w:p>
    <w:p>
      <w:pPr>
        <w:pStyle w:val="Heading1"/>
        <w:spacing w:after="80"/>
      </w:pPr>
      <w:r>
        <w:t xml:space="preserve">You are done when</w:t>
      </w:r>
    </w:p>
    <w:p>
      <w:pPr>
        <w:pStyle w:val="ListParagraph"/>
        <w:numPr>
          <w:ilvl w:val="0"/>
          <w:numId w:val="1"/>
        </w:numPr>
        <w:spacing w:after="60"/>
      </w:pPr>
      <w:r>
        <w:t xml:space="preserve">[ ]  Play or perform your jingle for a partner.</w:t>
      </w:r>
    </w:p>
    <w:p>
      <w:pPr>
        <w:pStyle w:val="ListParagraph"/>
        <w:numPr>
          <w:ilvl w:val="0"/>
          <w:numId w:val="1"/>
        </w:numPr>
        <w:spacing w:after="60"/>
      </w:pPr>
      <w:r>
        <w:t xml:space="preserve">[ ]  Can your partner repeat the slogan and explain how it matches the logo?</w:t>
      </w:r>
    </w:p>
    <w:p>
      <w:pPr>
        <w:pStyle w:val="ListParagraph"/>
        <w:numPr>
          <w:ilvl w:val="0"/>
          <w:numId w:val="1"/>
        </w:numPr>
        <w:spacing w:after="60"/>
      </w:pPr>
      <w:r>
        <w:t xml:space="preserve">[ ]  Fix one unclear word, loud sound, or timing problem.</w:t>
      </w:r>
    </w:p>
    <w:p>
      <w:pPr>
        <w:spacing w:after="160"/>
      </w:pPr>
      <w:r>
        <w:rPr>
          <w:b/>
        </w:rPr>
        <w:t xml:space="preserve">Grade 5 target: </w:t>
      </w:r>
      <w:r>
        <w:t xml:space="preserve">One short slogan and a simple repeated beat.</w:t>
      </w:r>
      <w:r>
        <w:rPr>
          <w:b/>
        </w:rPr>
        <w:t xml:space="preserve">    Grade 6 target: </w:t>
      </w:r>
      <w:r>
        <w:t xml:space="preserve">Explain how the tempo and mood match your logo, and revise after listener feedback.</w:t>
      </w:r>
    </w:p>
    <w:p>
      <w:pPr>
        <w:pStyle w:val="Heading1"/>
        <w:spacing w:after="80"/>
      </w:pPr>
      <w:r>
        <w:t xml:space="preserve">Reflect</w:t>
      </w:r>
    </w:p>
    <w:tbl>
      <w:tblPr>
        <w:tblW w:w="5000" w:type="pct"/>
        <w:tblBorders>
          <w:top w:val="single" w:sz="8" w:color="175FB5"/>
          <w:left w:val="single" w:sz="8" w:color="175FB5"/>
          <w:bottom w:val="single" w:sz="8" w:color="175FB5"/>
          <w:right w:val="single" w:sz="8" w:color="175FB5"/>
        </w:tblBorders>
        <w:tblCellMar>
          <w:top w:w="100" w:type="dxa"/>
          <w:left w:w="140" w:type="dxa"/>
          <w:bottom w:w="100" w:type="dxa"/>
          <w:right w:w="140" w:type="dxa"/>
        </w:tblCellMar>
      </w:tblPr>
      <w:tblGrid>
        <w:gridCol w:w="9360"/>
      </w:tblGrid>
      <w:tr>
        <w:trPr>
          <w:trHeight w:val="900" w:hRule="atLeast"/>
        </w:trPr>
        <w:tc>
          <w:tcPr>
            <w:tcW w:w="5000" w:type="pct"/>
          </w:tcPr>
          <w:p>
            <w:pPr>
              <w:spacing w:after="60"/>
            </w:pPr>
            <w:r>
              <w:rPr>
                <w:b/>
                <w:color w:val="52618A"/>
                <w:sz w:val="20"/>
              </w:rPr>
              <w:t xml:space="preserve">At first I ___. Then I changed ___ because ___.</w:t>
            </w:r>
          </w:p>
          <w:p>
            <w:pPr>
              <w:spacing w:after="120"/>
            </w:pPr>
            <w:r>
              <w:t xml:space="preserve"/>
            </w:r>
          </w:p>
        </w:tc>
      </w:tr>
    </w:tbl>
    <w:p>
      <w:pPr>
        <w:spacing w:after="160"/>
      </w:pPr>
      <w:r>
        <w:t xml:space="preserve"/>
      </w:r>
    </w:p>
    <w:p>
      <w:pPr>
        <w:pStyle w:val="Heading1"/>
        <w:spacing w:after="80"/>
      </w:pPr>
      <w:r>
        <w:t xml:space="preserve">Finished early? Next challenge</w:t>
      </w:r>
    </w:p>
    <w:p>
      <w:pPr>
        <w:spacing w:after="120"/>
      </w:pPr>
      <w:r>
        <w:t xml:space="preserve">Try a second tempo. Ask which version matches your logo, then keep the stronger one.</w:t>
      </w:r>
    </w:p>
    <w:tbl>
      <w:tblPr>
        <w:tblW w:w="5000" w:type="pct"/>
        <w:tblBorders>
          <w:top w:val="single" w:sz="8" w:color="175FB5"/>
          <w:left w:val="single" w:sz="8" w:color="175FB5"/>
          <w:bottom w:val="single" w:sz="8" w:color="175FB5"/>
          <w:right w:val="single" w:sz="8" w:color="175FB5"/>
        </w:tblBorders>
        <w:tblCellMar>
          <w:top w:w="100" w:type="dxa"/>
          <w:left w:w="140" w:type="dxa"/>
          <w:bottom w:w="100" w:type="dxa"/>
          <w:right w:w="140" w:type="dxa"/>
        </w:tblCellMar>
      </w:tblPr>
      <w:tblGrid>
        <w:gridCol w:w="9360"/>
      </w:tblGrid>
      <w:tr>
        <w:trPr>
          <w:trHeight w:val="600" w:hRule="atLeast"/>
        </w:trPr>
        <w:tc>
          <w:tcPr>
            <w:tcW w:w="5000" w:type="pct"/>
          </w:tcPr>
          <w:p>
            <w:pPr>
              <w:spacing w:after="60"/>
            </w:pPr>
            <w:r>
              <w:rPr>
                <w:b/>
                <w:color w:val="52618A"/>
                <w:sz w:val="20"/>
              </w:rPr>
              <w:t xml:space="preserve">What I tried for the next challenge (optional)</w:t>
            </w:r>
          </w:p>
          <w:p>
            <w:pPr>
              <w:spacing w:after="120"/>
            </w:pPr>
            <w:r>
              <w:t xml:space="preserve"/>
            </w:r>
          </w:p>
        </w:tc>
      </w:tr>
    </w:tbl>
    <w:p>
      <w:pPr>
        <w:spacing w:after="160"/>
      </w:pPr>
      <w:r>
        <w:t xml:space="preserve"/>
      </w:r>
    </w:p>
    <w:p>
      <w:pPr>
        <w:spacing w:after="0"/>
      </w:pPr>
      <w:r>
        <w:rPr>
          <w:color w:val="52618A"/>
          <w:sz w:val="16"/>
        </w:rPr>
        <w:t xml:space="preserve">Made from the live lesson on CIRC HQ. Companion file: CIRC-Logo-to-Jingle-Student.pdf.</w:t>
      </w:r>
    </w:p>
    <w:sectPr>
      <w:pgSz w:w="12240" w:h="15840"/>
      <w:pgMar w:top="1080" w:right="1080" w:bottom="1080" w:left="1080" w:header="500" w:footer="50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cs="Aptos" w:eastAsia="Aptos"/>
        <w:sz w:val="23"/>
        <w:szCs w:val="23"/>
        <w:color w:val="102B50"/>
        <w:lang w:val="en-US"/>
      </w:rPr>
    </w:rPrDefault>
    <w:pPrDefault>
      <w:pPr>
        <w:spacing w:after="120" w:line="276" w:lineRule="auto"/>
      </w:pPr>
    </w:pPrDefault>
  </w:docDefaults>
  <w:style w:type="paragraph" w:default="1" w:styleId="Normal">
    <w:name w:val="Normal"/>
    <w:qFormat/>
  </w:style>
  <w:style w:type="paragraph" w:styleId="Title">
    <w:name w:val="Title"/>
    <w:basedOn w:val="Normal"/>
    <w:qFormat/>
    <w:rPr>
      <w:b/>
      <w:sz w:val="44"/>
      <w:szCs w:val="44"/>
      <w:color w:val="102B50"/>
    </w:rPr>
  </w:style>
  <w:style w:type="paragraph" w:styleId="Heading1">
    <w:name w:val="heading 1"/>
    <w:basedOn w:val="Normal"/>
    <w:qFormat/>
    <w:pPr>
      <w:keepNext/>
      <w:spacing w:before="240" w:after="80"/>
      <w:outlineLvl w:val="0"/>
    </w:pPr>
    <w:rPr>
      <w:b/>
      <w:sz w:val="30"/>
      <w:szCs w:val="30"/>
      <w:color w:val="175FB5"/>
    </w:rPr>
  </w:style>
  <w:style w:type="paragraph" w:styleId="Heading2">
    <w:name w:val="heading 2"/>
    <w:basedOn w:val="Normal"/>
    <w:qFormat/>
    <w:pPr>
      <w:keepNext/>
      <w:spacing w:before="160" w:after="60"/>
      <w:outlineLvl w:val="1"/>
    </w:pPr>
    <w:rPr>
      <w:b/>
      <w:sz w:val="26"/>
      <w:szCs w:val="26"/>
    </w:rPr>
  </w:style>
  <w:style w:type="paragraph" w:styleId="ListParagraph">
    <w:name w:val="List Paragraph"/>
    <w:basedOn w:val="Normal"/>
    <w:qFormat/>
    <w:pPr>
      <w:ind w:left="7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Logo to jingle: Give your brand a sound response sheet</dc:title>
  <dc:creator>CIRC HQ</dc:creator>
  <dc:language>en-US</dc:language>
  <dcterms:created xsi:type="dcterms:W3CDTF">2026-10-11T00:00:00Z</dcterms:created>
  <dcterms:modified xsi:type="dcterms:W3CDTF">2026-10-11T00:00:00Z</dcterms:modified>
</cp:coreProperties>
</file>