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Moving Picture Machine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Create a sequence device that uses small image changes to produce the illusion of motion.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motion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a clear start pose.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a clear finish pose.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matching dot.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Draw the frames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one small part per frame.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each drawing on the registration mark.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Number the frames.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Assemble the motion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Stack or attach the frames in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the approved fastener.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the device slowly.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running animation with one smoothed frame.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Run the animation and identify one frame changed to make the motion smoother.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Smooth Loop: Add transition frames so the final image flows naturally back to the first.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CIRC-Moving-Picture-Machine-Student.pdf.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Moving Picture Machine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