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143" w:rsidRDefault="00F968AB" w:rsidP="00F968AB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計算</w:t>
      </w:r>
      <w:r w:rsidR="00CC4D37" w:rsidRPr="00434E79">
        <w:rPr>
          <w:rFonts w:hint="eastAsia"/>
          <w:color w:val="000000" w:themeColor="text1"/>
          <w:sz w:val="28"/>
          <w:szCs w:val="28"/>
        </w:rPr>
        <w:t>題</w:t>
      </w:r>
      <w:r w:rsidR="00CC4D37" w:rsidRPr="00434E79"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rFonts w:hint="eastAsia"/>
          <w:color w:val="000000" w:themeColor="text1"/>
          <w:sz w:val="28"/>
          <w:szCs w:val="28"/>
        </w:rPr>
        <w:t>請寫出計算過程</w:t>
      </w:r>
      <w:proofErr w:type="gramStart"/>
      <w:r>
        <w:rPr>
          <w:rFonts w:hint="eastAsia"/>
          <w:color w:val="000000" w:themeColor="text1"/>
          <w:sz w:val="28"/>
          <w:szCs w:val="28"/>
        </w:rPr>
        <w:t>才算分</w:t>
      </w:r>
      <w:proofErr w:type="gramEnd"/>
      <w:r w:rsidR="00CC4D37" w:rsidRPr="00434E79">
        <w:rPr>
          <w:rFonts w:hint="eastAsia"/>
          <w:color w:val="000000" w:themeColor="text1"/>
          <w:sz w:val="28"/>
          <w:szCs w:val="28"/>
        </w:rPr>
        <w:t xml:space="preserve">( </w:t>
      </w:r>
      <w:r w:rsidR="00CC4D37" w:rsidRPr="00434E79">
        <w:rPr>
          <w:rFonts w:hint="eastAsia"/>
          <w:color w:val="000000" w:themeColor="text1"/>
          <w:sz w:val="28"/>
          <w:szCs w:val="28"/>
        </w:rPr>
        <w:t>一題</w:t>
      </w:r>
      <w:r>
        <w:rPr>
          <w:rFonts w:hint="eastAsia"/>
          <w:color w:val="000000" w:themeColor="text1"/>
          <w:sz w:val="28"/>
          <w:szCs w:val="28"/>
        </w:rPr>
        <w:t>10</w:t>
      </w:r>
      <w:r w:rsidR="00CC4D37" w:rsidRPr="00434E79">
        <w:rPr>
          <w:rFonts w:hint="eastAsia"/>
          <w:color w:val="000000" w:themeColor="text1"/>
          <w:sz w:val="28"/>
          <w:szCs w:val="28"/>
        </w:rPr>
        <w:t>分</w:t>
      </w:r>
      <w:r w:rsidR="00CC4D37" w:rsidRPr="00434E79">
        <w:rPr>
          <w:rFonts w:hint="eastAsia"/>
          <w:color w:val="000000" w:themeColor="text1"/>
          <w:sz w:val="28"/>
          <w:szCs w:val="28"/>
        </w:rPr>
        <w:t>,</w:t>
      </w:r>
      <w:r w:rsidR="00CC4D37" w:rsidRPr="00434E79">
        <w:rPr>
          <w:rFonts w:hint="eastAsia"/>
          <w:color w:val="000000" w:themeColor="text1"/>
          <w:sz w:val="28"/>
          <w:szCs w:val="28"/>
        </w:rPr>
        <w:t>共</w:t>
      </w:r>
      <w:r>
        <w:rPr>
          <w:rFonts w:hint="eastAsia"/>
          <w:color w:val="000000" w:themeColor="text1"/>
          <w:sz w:val="28"/>
          <w:szCs w:val="28"/>
        </w:rPr>
        <w:t>1</w:t>
      </w:r>
      <w:r w:rsidR="00CC4D37" w:rsidRPr="00434E79">
        <w:rPr>
          <w:rFonts w:hint="eastAsia"/>
          <w:color w:val="000000" w:themeColor="text1"/>
          <w:sz w:val="28"/>
          <w:szCs w:val="28"/>
        </w:rPr>
        <w:t>0</w:t>
      </w:r>
      <w:r w:rsidR="00CC4D37" w:rsidRPr="00434E79">
        <w:rPr>
          <w:rFonts w:hint="eastAsia"/>
          <w:color w:val="000000" w:themeColor="text1"/>
          <w:sz w:val="28"/>
          <w:szCs w:val="28"/>
        </w:rPr>
        <w:t>題</w:t>
      </w:r>
      <w:r w:rsidR="00CC4D37" w:rsidRPr="00434E79">
        <w:rPr>
          <w:rFonts w:hint="eastAsia"/>
          <w:color w:val="000000" w:themeColor="text1"/>
          <w:sz w:val="28"/>
          <w:szCs w:val="28"/>
        </w:rPr>
        <w:t xml:space="preserve"> ) 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6516"/>
        <w:gridCol w:w="6686"/>
      </w:tblGrid>
      <w:tr w:rsidR="00F968AB" w:rsidTr="00F968AB">
        <w:trPr>
          <w:trHeight w:val="3325"/>
        </w:trPr>
        <w:tc>
          <w:tcPr>
            <w:tcW w:w="6516" w:type="dxa"/>
          </w:tcPr>
          <w:p w:rsidR="00F968AB" w:rsidRPr="00F968AB" w:rsidRDefault="00F968AB" w:rsidP="00F968AB">
            <w:pPr>
              <w:pStyle w:val="a7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</w:rPr>
            </w:pPr>
            <w:r w:rsidRPr="00F968AB">
              <w:rPr>
                <w:rFonts w:ascii="標楷體" w:eastAsia="標楷體" w:hAnsi="標楷體" w:hint="eastAsia"/>
              </w:rPr>
              <w:t>設直線L通過點</w:t>
            </w:r>
            <m:oMath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(</m:t>
              </m:r>
              <m:r>
                <m:rPr>
                  <m:sty m:val="p"/>
                </m:rPr>
                <w:rPr>
                  <w:rFonts w:ascii="Cambria Math" w:eastAsia="標楷體" w:hAnsi="Cambria Math"/>
                </w:rPr>
                <m:t>1,2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)</m:t>
              </m:r>
            </m:oMath>
            <w:r w:rsidRPr="00F968AB">
              <w:rPr>
                <w:rFonts w:ascii="標楷體" w:eastAsia="標楷體" w:hAnsi="標楷體" w:hint="eastAsia"/>
              </w:rPr>
              <w:t xml:space="preserve">且和直線 </w:t>
            </w:r>
            <m:oMath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  <m:r>
                <w:rPr>
                  <w:rFonts w:ascii="Cambria Math" w:eastAsia="標楷體" w:hAnsi="Cambria Math"/>
                </w:rPr>
                <m:t>:x-2y=5</m:t>
              </m:r>
            </m:oMath>
            <w:r w:rsidRPr="00F968AB">
              <w:rPr>
                <w:rFonts w:ascii="標楷體" w:eastAsia="標楷體" w:hAnsi="標楷體" w:hint="eastAsia"/>
              </w:rPr>
              <w:t xml:space="preserve"> 垂直</w:t>
            </w:r>
            <w:r>
              <w:rPr>
                <w:rFonts w:ascii="標楷體" w:eastAsia="標楷體" w:hAnsi="標楷體" w:hint="eastAsia"/>
              </w:rPr>
              <w:t>，求L之直線方程式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                </w:t>
            </w:r>
          </w:p>
          <w:p w:rsidR="00F968AB" w:rsidRPr="00F968AB" w:rsidRDefault="00F968AB" w:rsidP="00F968AB">
            <w:pPr>
              <w:pStyle w:val="a7"/>
              <w:ind w:leftChars="0" w:left="36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686" w:type="dxa"/>
          </w:tcPr>
          <w:p w:rsidR="00F968AB" w:rsidRDefault="00F968AB" w:rsidP="00F968AB">
            <w:pPr>
              <w:pStyle w:val="a7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</w:rPr>
            </w:pPr>
            <w:r w:rsidRPr="00F968AB">
              <w:rPr>
                <w:rFonts w:ascii="標楷體" w:eastAsia="標楷體" w:hAnsi="標楷體" w:hint="eastAsia"/>
              </w:rPr>
              <w:t xml:space="preserve">已知 </w:t>
            </w:r>
            <m:oMath>
              <m:r>
                <w:rPr>
                  <w:rFonts w:ascii="Cambria Math" w:eastAsia="標楷體" w:hAnsi="Cambria Math"/>
                </w:rPr>
                <m:t>sinθ</m:t>
              </m:r>
              <m:r>
                <w:rPr>
                  <w:rFonts w:ascii="Cambria Math" w:eastAsia="標楷體" w:hAnsi="Cambria Math" w:hint="eastAsia"/>
                </w:rPr>
                <m:t>+</m:t>
              </m:r>
              <m:r>
                <w:rPr>
                  <w:rFonts w:ascii="Cambria Math" w:eastAsia="標楷體" w:hAnsi="Cambria Math"/>
                </w:rPr>
                <m:t>cosθ=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</w:rPr>
                    <m:t>2</m:t>
                  </m:r>
                </m:e>
              </m:rad>
            </m:oMath>
            <w:r w:rsidRPr="00F968AB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 xml:space="preserve">求 </w:t>
            </w:r>
            <m:oMath>
              <m:r>
                <w:rPr>
                  <w:rFonts w:ascii="Cambria Math" w:eastAsia="標楷體" w:hAnsi="Cambria Math"/>
                </w:rPr>
                <m:t>tanθ+cotθ</m:t>
              </m:r>
            </m:oMath>
            <w:r>
              <w:rPr>
                <w:rFonts w:ascii="標楷體" w:eastAsia="標楷體" w:hAnsi="標楷體" w:hint="eastAsia"/>
              </w:rPr>
              <w:t xml:space="preserve"> =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     </w:t>
            </w:r>
          </w:p>
          <w:p w:rsidR="00F968AB" w:rsidRPr="00F968AB" w:rsidRDefault="00F968AB" w:rsidP="00F968AB">
            <w:pPr>
              <w:pStyle w:val="a7"/>
              <w:ind w:leftChars="0" w:left="360"/>
              <w:rPr>
                <w:color w:val="000000" w:themeColor="text1"/>
                <w:sz w:val="28"/>
                <w:szCs w:val="28"/>
              </w:rPr>
            </w:pPr>
          </w:p>
        </w:tc>
      </w:tr>
      <w:tr w:rsidR="00F968AB" w:rsidTr="00F968AB">
        <w:trPr>
          <w:trHeight w:val="3325"/>
        </w:trPr>
        <w:tc>
          <w:tcPr>
            <w:tcW w:w="6516" w:type="dxa"/>
          </w:tcPr>
          <w:p w:rsidR="000E45C0" w:rsidRDefault="000E45C0" w:rsidP="000E45C0">
            <w:pPr>
              <w:pStyle w:val="a7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</w:rPr>
            </w:pPr>
            <w:r w:rsidRPr="00F968AB">
              <w:rPr>
                <w:rFonts w:ascii="標楷體" w:eastAsia="標楷體" w:hAnsi="標楷體" w:hint="eastAsia"/>
              </w:rPr>
              <w:t>已知三角形三</w:t>
            </w:r>
            <w:proofErr w:type="gramStart"/>
            <w:r w:rsidRPr="00F968AB">
              <w:rPr>
                <w:rFonts w:ascii="標楷體" w:eastAsia="標楷體" w:hAnsi="標楷體" w:hint="eastAsia"/>
              </w:rPr>
              <w:t>邊長分別是</w:t>
            </w:r>
            <w:proofErr w:type="gramEnd"/>
            <w:r w:rsidRPr="00F968AB">
              <w:rPr>
                <w:rFonts w:ascii="標楷體" w:eastAsia="標楷體" w:hAnsi="標楷體" w:hint="eastAsia"/>
              </w:rPr>
              <w:t>5、6、7，</w:t>
            </w:r>
            <m:oMath>
              <m:r>
                <m:rPr>
                  <m:sty m:val="p"/>
                </m:rPr>
                <w:rPr>
                  <w:rFonts w:ascii="Cambria Math" w:eastAsia="標楷體" w:hAnsi="Cambria Math"/>
                </w:rPr>
                <m:t>θ</m:t>
              </m:r>
            </m:oMath>
            <w:r w:rsidRPr="00F968AB">
              <w:rPr>
                <w:rFonts w:ascii="標楷體" w:eastAsia="標楷體" w:hAnsi="標楷體" w:hint="eastAsia"/>
              </w:rPr>
              <w:t>為三內角中最大者，求</w:t>
            </w:r>
            <m:oMath>
              <m:r>
                <w:rPr>
                  <w:rFonts w:ascii="Cambria Math" w:eastAsia="標楷體" w:hAnsi="Cambria Math"/>
                </w:rPr>
                <m:t>cosθ</m:t>
              </m:r>
            </m:oMath>
            <w:r>
              <w:rPr>
                <w:rFonts w:ascii="標楷體" w:eastAsia="標楷體" w:hAnsi="標楷體" w:hint="eastAsia"/>
              </w:rPr>
              <w:t xml:space="preserve"> =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         </w:t>
            </w:r>
          </w:p>
          <w:p w:rsidR="00F968AB" w:rsidRPr="000E45C0" w:rsidRDefault="00F968AB" w:rsidP="00F968AB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686" w:type="dxa"/>
          </w:tcPr>
          <w:p w:rsidR="000E45C0" w:rsidRPr="00F968AB" w:rsidRDefault="000E45C0" w:rsidP="000E45C0">
            <w:pPr>
              <w:pStyle w:val="a7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不等式</w:t>
            </w:r>
            <m:oMath>
              <m:sSup>
                <m:sSupPr>
                  <m:ctrlPr>
                    <w:rPr>
                      <w:rFonts w:ascii="Cambria Math" w:eastAsia="標楷體" w:hAnsi="Cambria Math"/>
                    </w:rPr>
                  </m:ctrlPr>
                </m:sSupPr>
                <m:e>
                  <m:r>
                    <w:rPr>
                      <w:rFonts w:ascii="Cambria Math" w:eastAsia="標楷體" w:hAnsi="Cambria Math" w:hint="eastAsia"/>
                    </w:rPr>
                    <m:t>(8)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2-2x</m:t>
                  </m:r>
                </m:sup>
              </m:sSup>
              <m:r>
                <w:rPr>
                  <w:rFonts w:ascii="Cambria Math" w:eastAsia="標楷體" w:hAnsi="Cambria Math"/>
                </w:rPr>
                <m:t>&gt;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(</m:t>
                  </m:r>
                  <m:r>
                    <w:rPr>
                      <w:rFonts w:ascii="Cambria Math" w:eastAsia="標楷體" w:hAnsi="Cambria Math" w:hint="eastAsia"/>
                    </w:rPr>
                    <m:t>4</m:t>
                  </m:r>
                  <m:r>
                    <w:rPr>
                      <w:rFonts w:ascii="Cambria Math" w:eastAsia="標楷體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標楷體" w:hAnsi="Cambria Math" w:hint="eastAsia"/>
                    </w:rPr>
                    <m:t>3</m:t>
                  </m:r>
                  <m:r>
                    <w:rPr>
                      <w:rFonts w:ascii="Cambria Math" w:eastAsia="標楷體" w:hAnsi="Cambria Math"/>
                    </w:rPr>
                    <m:t>x+1</m:t>
                  </m:r>
                </m:sup>
              </m:sSup>
            </m:oMath>
            <w:r>
              <w:rPr>
                <w:rFonts w:ascii="標楷體" w:eastAsia="標楷體" w:hAnsi="標楷體" w:hint="eastAsia"/>
              </w:rPr>
              <w:t>之解為何</w:t>
            </w:r>
            <w:r>
              <w:rPr>
                <w:rFonts w:ascii="新細明體" w:hAnsi="新細明體" w:hint="eastAsia"/>
              </w:rPr>
              <w:t xml:space="preserve">？ </w:t>
            </w:r>
            <w:r>
              <w:rPr>
                <w:rFonts w:ascii="新細明體" w:hAnsi="新細明體" w:hint="eastAsia"/>
                <w:u w:val="single"/>
              </w:rPr>
              <w:t xml:space="preserve">               </w:t>
            </w:r>
          </w:p>
          <w:p w:rsidR="00F968AB" w:rsidRPr="000E45C0" w:rsidRDefault="00F968AB" w:rsidP="00F968AB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F968AB" w:rsidTr="00F968AB">
        <w:trPr>
          <w:trHeight w:val="3325"/>
        </w:trPr>
        <w:tc>
          <w:tcPr>
            <w:tcW w:w="6516" w:type="dxa"/>
          </w:tcPr>
          <w:p w:rsidR="000E45C0" w:rsidRPr="00F968AB" w:rsidRDefault="000E45C0" w:rsidP="000E45C0">
            <w:pPr>
              <w:pStyle w:val="a7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</w:t>
            </w:r>
            <m:oMath>
              <m:func>
                <m:funcPr>
                  <m:ctrlPr>
                    <w:rPr>
                      <w:rFonts w:ascii="Cambria Math" w:eastAsia="標楷體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log</m:t>
                  </m:r>
                </m:fName>
                <m:e>
                  <m:r>
                    <w:rPr>
                      <w:rFonts w:ascii="Cambria Math" w:eastAsia="標楷體" w:hAnsi="Cambria Math"/>
                    </w:rPr>
                    <m:t>2</m:t>
                  </m:r>
                </m:e>
              </m:func>
              <m:r>
                <w:rPr>
                  <w:rFonts w:ascii="Cambria Math" w:eastAsia="標楷體" w:hAnsi="Cambria Math"/>
                </w:rPr>
                <m:t>=x</m:t>
              </m:r>
            </m:oMath>
            <w:r>
              <w:rPr>
                <w:rFonts w:ascii="標楷體" w:eastAsia="標楷體" w:hAnsi="標楷體" w:hint="eastAsia"/>
              </w:rPr>
              <w:t>，</w:t>
            </w:r>
            <m:oMath>
              <m:func>
                <m:funcPr>
                  <m:ctrlPr>
                    <w:rPr>
                      <w:rFonts w:ascii="Cambria Math" w:eastAsia="標楷體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log</m:t>
                  </m:r>
                </m:fName>
                <m:e>
                  <m:r>
                    <w:rPr>
                      <w:rFonts w:ascii="Cambria Math" w:eastAsia="標楷體" w:hAnsi="Cambria Math"/>
                    </w:rPr>
                    <m:t>3</m:t>
                  </m:r>
                </m:e>
              </m:func>
              <m:r>
                <w:rPr>
                  <w:rFonts w:ascii="Cambria Math" w:eastAsia="標楷體" w:hAnsi="Cambria Math"/>
                </w:rPr>
                <m:t>=y</m:t>
              </m:r>
            </m:oMath>
            <w:r>
              <w:rPr>
                <w:rFonts w:ascii="標楷體" w:eastAsia="標楷體" w:hAnsi="標楷體" w:hint="eastAsia"/>
              </w:rPr>
              <w:t>，則</w:t>
            </w:r>
            <m:oMath>
              <m:func>
                <m:funcPr>
                  <m:ctrlPr>
                    <w:rPr>
                      <w:rFonts w:ascii="Cambria Math" w:eastAsia="標楷體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標楷體" w:hAnsi="Cambria Math" w:hint="eastAsia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eastAsia="標楷體" w:hAnsi="Cambria Math" w:hint="eastAsia"/>
                        </w:rPr>
                        <m:t>9</m:t>
                      </m:r>
                    </m:den>
                  </m:f>
                </m:e>
              </m:func>
            </m:oMath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=</w:t>
            </w:r>
            <w:r>
              <w:rPr>
                <w:rFonts w:ascii="新細明體" w:hAnsi="新細明體" w:hint="eastAsia"/>
                <w:u w:val="single"/>
              </w:rPr>
              <w:t xml:space="preserve">            </w:t>
            </w:r>
          </w:p>
          <w:p w:rsidR="00F968AB" w:rsidRPr="000E45C0" w:rsidRDefault="00F968AB" w:rsidP="00F968AB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686" w:type="dxa"/>
          </w:tcPr>
          <w:p w:rsidR="000E45C0" w:rsidRPr="00F968AB" w:rsidRDefault="000E45C0" w:rsidP="000E45C0">
            <w:pPr>
              <w:pStyle w:val="a7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eastAsia="細明體" w:hint="eastAsia"/>
                <w:color w:val="000000"/>
                <w:sz w:val="22"/>
                <w:szCs w:val="24"/>
              </w:rPr>
              <w:t>求</w:t>
            </w:r>
            <w:r>
              <w:rPr>
                <w:rFonts w:eastAsia="細明體" w:hint="eastAsia"/>
                <w:color w:val="000000"/>
                <w:sz w:val="22"/>
                <w:szCs w:val="24"/>
              </w:rPr>
              <w:t xml:space="preserve"> </w:t>
            </w:r>
            <w:r>
              <w:rPr>
                <w:rFonts w:eastAsia="細明體"/>
                <w:color w:val="000000"/>
                <w:position w:val="-26"/>
                <w:sz w:val="22"/>
                <w:szCs w:val="24"/>
              </w:rPr>
              <w:object w:dxaOrig="960" w:dyaOrig="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pt;height:34.5pt" o:ole="">
                  <v:imagedata r:id="rId7" o:title=""/>
                </v:shape>
                <o:OLEObject Type="Embed" ProgID="Equation.DSMT4" ShapeID="_x0000_i1025" DrawAspect="Content" ObjectID="_1547537123" r:id="rId8"/>
              </w:object>
            </w:r>
            <w:r>
              <w:rPr>
                <w:rFonts w:ascii="新細明體" w:hAnsi="新細明體" w:hint="eastAsia"/>
                <w:color w:val="000000"/>
                <w:sz w:val="22"/>
                <w:szCs w:val="24"/>
                <w:u w:val="single"/>
              </w:rPr>
              <w:t xml:space="preserve">                  </w:t>
            </w:r>
            <w:r w:rsidRPr="00F968AB">
              <w:rPr>
                <w:rFonts w:ascii="新細明體" w:hAnsi="新細明體" w:hint="eastAsia"/>
                <w:color w:val="000000"/>
                <w:sz w:val="22"/>
                <w:szCs w:val="24"/>
              </w:rPr>
              <w:t xml:space="preserve"> </w:t>
            </w:r>
          </w:p>
          <w:p w:rsidR="00F968AB" w:rsidRDefault="00F968AB" w:rsidP="00F968AB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F968AB" w:rsidTr="00F968AB">
        <w:trPr>
          <w:trHeight w:val="3325"/>
        </w:trPr>
        <w:tc>
          <w:tcPr>
            <w:tcW w:w="6516" w:type="dxa"/>
          </w:tcPr>
          <w:p w:rsidR="000E45C0" w:rsidRPr="00F968AB" w:rsidRDefault="000E45C0" w:rsidP="000E45C0">
            <w:pPr>
              <w:pStyle w:val="a7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</w:rPr>
            </w:pPr>
            <w:r w:rsidRPr="00F968AB">
              <w:rPr>
                <w:rFonts w:ascii="標楷體" w:eastAsia="標楷體" w:hAnsi="標楷體" w:hint="eastAsia"/>
              </w:rPr>
              <w:t>行列式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標楷體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標楷體" w:hAnsi="Cambria Math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標楷體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="標楷體" w:hAnsi="Cambria Math"/>
                          </w:rPr>
                          <m:t>32</m:t>
                        </m:r>
                      </m:e>
                      <m:e>
                        <m:r>
                          <w:rPr>
                            <w:rFonts w:ascii="Cambria Math" w:eastAsia="標楷體" w:hAnsi="Cambria Math"/>
                          </w:rPr>
                          <m:t>-1</m:t>
                        </m:r>
                      </m:e>
                    </m:mr>
                  </m:m>
                </m:e>
              </m:d>
            </m:oMath>
            <w:r w:rsidRPr="00F968AB">
              <w:rPr>
                <w:rFonts w:ascii="標楷體" w:eastAsia="標楷體" w:hAnsi="標楷體" w:hint="eastAsia"/>
              </w:rPr>
              <w:t>=</w:t>
            </w:r>
            <w:r>
              <w:rPr>
                <w:rFonts w:ascii="新細明體" w:hAnsi="新細明體" w:hint="eastAsia"/>
                <w:u w:val="single"/>
              </w:rPr>
              <w:t xml:space="preserve">                 </w:t>
            </w:r>
          </w:p>
          <w:p w:rsidR="00F968AB" w:rsidRDefault="00F968AB" w:rsidP="00F968AB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686" w:type="dxa"/>
          </w:tcPr>
          <w:p w:rsidR="000E45C0" w:rsidRDefault="000E45C0" w:rsidP="000E45C0">
            <w:pPr>
              <w:pStyle w:val="a7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若不等式</w:t>
            </w:r>
            <m:oMath>
              <m:sSup>
                <m:sSupPr>
                  <m:ctrlPr>
                    <w:rPr>
                      <w:rFonts w:ascii="Cambria Math" w:eastAsia="標楷體" w:hAnsi="Cambria Math" w:cstheme="minorBidi"/>
                      <w:szCs w:val="22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ax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+bx-12&gt;0</m:t>
              </m:r>
            </m:oMath>
            <w:r>
              <w:rPr>
                <w:rFonts w:ascii="標楷體" w:eastAsia="標楷體" w:hAnsi="標楷體" w:hint="eastAsia"/>
              </w:rPr>
              <w:t xml:space="preserve"> 之解為 </w:t>
            </w:r>
            <m:oMath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2&lt;</m:t>
              </m:r>
              <m:r>
                <m:rPr>
                  <m:sty m:val="p"/>
                </m:rPr>
                <w:rPr>
                  <w:rFonts w:ascii="Cambria Math" w:eastAsia="標楷體" w:hAnsi="Cambria Math"/>
                </w:rPr>
                <m:t>x&lt;3</m:t>
              </m:r>
            </m:oMath>
            <w:r>
              <w:rPr>
                <w:rFonts w:ascii="標楷體" w:eastAsia="標楷體" w:hAnsi="標楷體" w:hint="eastAsia"/>
              </w:rPr>
              <w:t xml:space="preserve"> ，則 </w:t>
            </w:r>
            <m:oMath>
              <m:r>
                <m:rPr>
                  <m:sty m:val="p"/>
                </m:rPr>
                <w:rPr>
                  <w:rFonts w:ascii="Cambria Math" w:eastAsia="標楷體" w:hAnsi="Cambria Math"/>
                </w:rPr>
                <m:t xml:space="preserve">a+b= </m:t>
              </m:r>
            </m:oMath>
            <w:r>
              <w:rPr>
                <w:rFonts w:ascii="標楷體" w:eastAsia="標楷體" w:hAnsi="標楷體" w:hint="eastAsia"/>
                <w:u w:val="single"/>
              </w:rPr>
              <w:t xml:space="preserve">                  </w:t>
            </w:r>
          </w:p>
          <w:p w:rsidR="00F968AB" w:rsidRDefault="00F968AB" w:rsidP="00F968AB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F968AB" w:rsidTr="00A37CB2">
        <w:trPr>
          <w:trHeight w:val="3049"/>
        </w:trPr>
        <w:tc>
          <w:tcPr>
            <w:tcW w:w="6516" w:type="dxa"/>
          </w:tcPr>
          <w:p w:rsidR="000E45C0" w:rsidRDefault="000E45C0" w:rsidP="000E45C0">
            <w:pPr>
              <w:pStyle w:val="a7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</w:rPr>
            </w:pPr>
            <w:r w:rsidRPr="00F968AB">
              <w:rPr>
                <w:rFonts w:ascii="標楷體" w:eastAsia="標楷體" w:hAnsi="標楷體" w:hint="eastAsia"/>
              </w:rPr>
              <w:t>已知</w:t>
            </w:r>
            <m:oMath>
              <m:r>
                <w:rPr>
                  <w:rFonts w:ascii="Cambria Math" w:eastAsia="標楷體" w:hAnsi="Cambria Math"/>
                </w:rPr>
                <m:t>x,y</m:t>
              </m:r>
            </m:oMath>
            <w:r w:rsidRPr="00F968AB">
              <w:rPr>
                <w:rFonts w:ascii="標楷體" w:eastAsia="標楷體" w:hAnsi="標楷體" w:hint="eastAsia"/>
              </w:rPr>
              <w:t>皆為實數，且</w:t>
            </w:r>
            <m:oMath>
              <m:r>
                <w:rPr>
                  <w:rFonts w:ascii="Cambria Math" w:eastAsia="標楷體" w:hAnsi="Cambria Math"/>
                </w:rPr>
                <m:t>x+4y=20</m:t>
              </m:r>
              <m:r>
                <m:rPr>
                  <m:sty m:val="p"/>
                </m:rPr>
                <w:rPr>
                  <w:rFonts w:ascii="Cambria Math" w:eastAsia="標楷體" w:hAnsi="Cambria Math"/>
                </w:rPr>
                <m:t xml:space="preserve">,  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則</m:t>
              </m:r>
              <m:sSup>
                <m:sSupPr>
                  <m:ctrlPr>
                    <w:rPr>
                      <w:rFonts w:ascii="Cambria Math" w:eastAsia="標楷體" w:hAnsi="Cambria Math" w:cstheme="minorBidi"/>
                      <w:szCs w:val="22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4x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+</m:t>
              </m:r>
              <m:sSup>
                <m:sSupPr>
                  <m:ctrlPr>
                    <w:rPr>
                      <w:rFonts w:ascii="Cambria Math" w:eastAsia="標楷體" w:hAnsi="Cambria Math" w:cstheme="minorBidi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y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oMath>
            <w:r w:rsidRPr="00F968AB">
              <w:rPr>
                <w:rFonts w:ascii="標楷體" w:eastAsia="標楷體" w:hAnsi="標楷體" w:hint="eastAsia"/>
              </w:rPr>
              <w:t>之最小值為何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         </w:t>
            </w:r>
          </w:p>
          <w:p w:rsidR="00F968AB" w:rsidRPr="000E45C0" w:rsidRDefault="00F968AB" w:rsidP="00F968AB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686" w:type="dxa"/>
          </w:tcPr>
          <w:p w:rsidR="000E45C0" w:rsidRPr="00F968AB" w:rsidRDefault="00742708" w:rsidP="000E45C0">
            <w:pPr>
              <w:pStyle w:val="a7"/>
              <w:numPr>
                <w:ilvl w:val="0"/>
                <w:numId w:val="8"/>
              </w:numPr>
              <w:ind w:leftChars="0"/>
              <w:rPr>
                <w:color w:val="000000" w:themeColor="text1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標楷體" w:hAnsi="Cambria Math" w:cstheme="minorBidi"/>
                      <w:szCs w:val="22"/>
                    </w:rPr>
                  </m:ctrlPr>
                </m:sSupPr>
                <m:e>
                  <m:r>
                    <w:rPr>
                      <w:rFonts w:ascii="Cambria Math" w:eastAsia="標楷體" w:hAnsi="Cambria Math" w:hint="eastAsia"/>
                    </w:rPr>
                    <m:t>(</m:t>
                  </m:r>
                  <m:r>
                    <w:rPr>
                      <w:rFonts w:ascii="Cambria Math" w:eastAsia="標楷體" w:hAnsi="Cambria Math" w:cstheme="minorBidi"/>
                      <w:szCs w:val="22"/>
                    </w:rPr>
                    <m:t>x</m:t>
                  </m:r>
                  <m:r>
                    <w:rPr>
                      <w:rFonts w:ascii="Cambria Math" w:eastAsia="標楷體" w:hAnsi="Cambria Math"/>
                    </w:rPr>
                    <m:t>+3y</m:t>
                  </m:r>
                  <m:r>
                    <w:rPr>
                      <w:rFonts w:ascii="Cambria Math" w:eastAsia="標楷體" w:hAnsi="Cambria Math" w:hint="eastAsia"/>
                    </w:rPr>
                    <m:t>)</m:t>
                  </m:r>
                </m:e>
                <m:sup>
                  <m:r>
                    <w:rPr>
                      <w:rFonts w:ascii="Cambria Math" w:eastAsia="標楷體" w:hAnsi="Cambria Math" w:hint="eastAsia"/>
                    </w:rPr>
                    <m:t>8</m:t>
                  </m:r>
                </m:sup>
              </m:sSup>
            </m:oMath>
            <w:r w:rsidR="000E45C0" w:rsidRPr="00F968AB">
              <w:rPr>
                <w:rFonts w:ascii="標楷體" w:eastAsia="標楷體" w:hAnsi="標楷體" w:hint="eastAsia"/>
              </w:rPr>
              <w:t>展開式中</w:t>
            </w:r>
            <m:oMath>
              <m:sSup>
                <m:sSupPr>
                  <m:ctrlPr>
                    <w:rPr>
                      <w:rFonts w:ascii="Cambria Math" w:eastAsia="標楷體" w:hAnsi="Cambria Math" w:cstheme="minorBidi"/>
                      <w:szCs w:val="22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標楷體" w:hAnsi="Cambria Math" w:cstheme="minorBidi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y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6</m:t>
                  </m:r>
                </m:sup>
              </m:sSup>
            </m:oMath>
            <w:r w:rsidR="000E45C0" w:rsidRPr="00F968AB">
              <w:rPr>
                <w:rFonts w:ascii="標楷體" w:eastAsia="標楷體" w:hAnsi="標楷體" w:hint="eastAsia"/>
              </w:rPr>
              <w:t>的係數為何?</w:t>
            </w:r>
            <w:r w:rsidR="000E45C0" w:rsidRPr="00F968AB">
              <w:rPr>
                <w:rFonts w:ascii="標楷體" w:eastAsia="標楷體" w:hAnsi="標楷體"/>
              </w:rPr>
              <w:t xml:space="preserve"> </w:t>
            </w:r>
            <w:r w:rsidR="000E45C0">
              <w:rPr>
                <w:rFonts w:ascii="標楷體" w:eastAsia="標楷體" w:hAnsi="標楷體" w:hint="eastAsia"/>
                <w:u w:val="single"/>
              </w:rPr>
              <w:t xml:space="preserve">               </w:t>
            </w:r>
          </w:p>
          <w:p w:rsidR="00F968AB" w:rsidRPr="000E45C0" w:rsidRDefault="00F968AB" w:rsidP="00F968AB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9F4143" w:rsidRPr="000E45C0" w:rsidRDefault="009F4143" w:rsidP="000E45C0">
      <w:pPr>
        <w:rPr>
          <w:rFonts w:ascii="標楷體" w:eastAsia="標楷體" w:hAnsi="標楷體"/>
        </w:rPr>
      </w:pPr>
      <w:bookmarkStart w:id="0" w:name="_GoBack"/>
      <w:bookmarkEnd w:id="0"/>
    </w:p>
    <w:sectPr w:rsidR="009F4143" w:rsidRPr="000E45C0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2708" w:rsidRDefault="00742708">
      <w:r>
        <w:separator/>
      </w:r>
    </w:p>
  </w:endnote>
  <w:endnote w:type="continuationSeparator" w:id="0">
    <w:p w:rsidR="00742708" w:rsidRDefault="00742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4D32" w:rsidRDefault="00584D3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A37CB2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A37CB2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2708" w:rsidRDefault="00742708">
      <w:r>
        <w:separator/>
      </w:r>
    </w:p>
  </w:footnote>
  <w:footnote w:type="continuationSeparator" w:id="0">
    <w:p w:rsidR="00742708" w:rsidRDefault="007427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584D32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9416F2">
            <w:rPr>
              <w:rFonts w:ascii="新細明體" w:hAnsi="新細明體" w:hint="eastAsia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9416F2">
            <w:rPr>
              <w:rFonts w:ascii="新細明體" w:hAnsi="新細明體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B96C32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 w:rsidR="00F968AB">
            <w:rPr>
              <w:rFonts w:ascii="新細明體" w:hAnsi="新細明體" w:hint="eastAsia"/>
              <w:color w:val="FF0000"/>
              <w:sz w:val="28"/>
            </w:rPr>
            <w:t>補考</w:t>
          </w:r>
          <w:r w:rsidR="00B96C32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584D32" w:rsidRPr="00DE6789" w:rsidRDefault="00584D32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584D32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B96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數學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584D3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584D3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B96C3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584D32" w:rsidRDefault="009416F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商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584D32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584D32" w:rsidRPr="00DE6789" w:rsidRDefault="00156C28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584D32" w:rsidRPr="00DF6967" w:rsidRDefault="00584D3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004588"/>
    <w:multiLevelType w:val="hybridMultilevel"/>
    <w:tmpl w:val="A0740A68"/>
    <w:lvl w:ilvl="0" w:tplc="4EAEE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BCB78B8"/>
    <w:multiLevelType w:val="hybridMultilevel"/>
    <w:tmpl w:val="44A6F778"/>
    <w:lvl w:ilvl="0" w:tplc="568CB71E">
      <w:start w:val="1"/>
      <w:numFmt w:val="decimal"/>
      <w:lvlText w:val="(      )%1.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0842343"/>
    <w:multiLevelType w:val="hybridMultilevel"/>
    <w:tmpl w:val="94F4E17C"/>
    <w:lvl w:ilvl="0" w:tplc="BBB46BEC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38811FE"/>
    <w:multiLevelType w:val="hybridMultilevel"/>
    <w:tmpl w:val="ABD48F54"/>
    <w:lvl w:ilvl="0" w:tplc="6D10807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7">
    <w:nsid w:val="6C386A8F"/>
    <w:multiLevelType w:val="hybridMultilevel"/>
    <w:tmpl w:val="E3D4E792"/>
    <w:lvl w:ilvl="0" w:tplc="04187C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A708E"/>
    <w:rsid w:val="000D2197"/>
    <w:rsid w:val="000D7E50"/>
    <w:rsid w:val="000E1A09"/>
    <w:rsid w:val="000E45C0"/>
    <w:rsid w:val="000F0A5C"/>
    <w:rsid w:val="000F31AA"/>
    <w:rsid w:val="001075A0"/>
    <w:rsid w:val="0013087E"/>
    <w:rsid w:val="00156C28"/>
    <w:rsid w:val="00171477"/>
    <w:rsid w:val="001808BF"/>
    <w:rsid w:val="001D79E3"/>
    <w:rsid w:val="001E715E"/>
    <w:rsid w:val="001F05B7"/>
    <w:rsid w:val="001F4592"/>
    <w:rsid w:val="002332A1"/>
    <w:rsid w:val="002D166C"/>
    <w:rsid w:val="00321D20"/>
    <w:rsid w:val="00360720"/>
    <w:rsid w:val="003C275C"/>
    <w:rsid w:val="00427FB9"/>
    <w:rsid w:val="00434E79"/>
    <w:rsid w:val="004775F1"/>
    <w:rsid w:val="004949D1"/>
    <w:rsid w:val="0049676D"/>
    <w:rsid w:val="004A56DA"/>
    <w:rsid w:val="004B4D2C"/>
    <w:rsid w:val="004C4C51"/>
    <w:rsid w:val="004F44EF"/>
    <w:rsid w:val="00513B6E"/>
    <w:rsid w:val="00517491"/>
    <w:rsid w:val="005344E9"/>
    <w:rsid w:val="00584D32"/>
    <w:rsid w:val="00586C60"/>
    <w:rsid w:val="005A200D"/>
    <w:rsid w:val="005D0FA0"/>
    <w:rsid w:val="0061414F"/>
    <w:rsid w:val="00617602"/>
    <w:rsid w:val="00622DE9"/>
    <w:rsid w:val="00624E29"/>
    <w:rsid w:val="00652408"/>
    <w:rsid w:val="00677FFB"/>
    <w:rsid w:val="00691574"/>
    <w:rsid w:val="006A45C0"/>
    <w:rsid w:val="006B011A"/>
    <w:rsid w:val="006C3973"/>
    <w:rsid w:val="007009A9"/>
    <w:rsid w:val="007423DF"/>
    <w:rsid w:val="00742708"/>
    <w:rsid w:val="00754341"/>
    <w:rsid w:val="00767A59"/>
    <w:rsid w:val="00786004"/>
    <w:rsid w:val="007916ED"/>
    <w:rsid w:val="007936AA"/>
    <w:rsid w:val="007C18C2"/>
    <w:rsid w:val="008111A3"/>
    <w:rsid w:val="00827253"/>
    <w:rsid w:val="008310E7"/>
    <w:rsid w:val="0084740C"/>
    <w:rsid w:val="00852BB2"/>
    <w:rsid w:val="008566FA"/>
    <w:rsid w:val="008A15EB"/>
    <w:rsid w:val="008A249A"/>
    <w:rsid w:val="008B41E3"/>
    <w:rsid w:val="008F25FE"/>
    <w:rsid w:val="008F4613"/>
    <w:rsid w:val="00923B24"/>
    <w:rsid w:val="00927471"/>
    <w:rsid w:val="00941320"/>
    <w:rsid w:val="009416F2"/>
    <w:rsid w:val="00944595"/>
    <w:rsid w:val="00951974"/>
    <w:rsid w:val="00991E9B"/>
    <w:rsid w:val="009D2548"/>
    <w:rsid w:val="009F0115"/>
    <w:rsid w:val="009F4143"/>
    <w:rsid w:val="00A37CB2"/>
    <w:rsid w:val="00A5566F"/>
    <w:rsid w:val="00A940C0"/>
    <w:rsid w:val="00AB4F1C"/>
    <w:rsid w:val="00AC74B8"/>
    <w:rsid w:val="00AE1436"/>
    <w:rsid w:val="00B54777"/>
    <w:rsid w:val="00B96C32"/>
    <w:rsid w:val="00BC3CCF"/>
    <w:rsid w:val="00BD4C6F"/>
    <w:rsid w:val="00C05DD0"/>
    <w:rsid w:val="00C24E68"/>
    <w:rsid w:val="00C460B0"/>
    <w:rsid w:val="00C6032F"/>
    <w:rsid w:val="00C869D5"/>
    <w:rsid w:val="00CC01EE"/>
    <w:rsid w:val="00CC4D37"/>
    <w:rsid w:val="00CE3CF4"/>
    <w:rsid w:val="00CF3AA4"/>
    <w:rsid w:val="00CF7779"/>
    <w:rsid w:val="00D027DE"/>
    <w:rsid w:val="00D20670"/>
    <w:rsid w:val="00D3244C"/>
    <w:rsid w:val="00D50787"/>
    <w:rsid w:val="00D57F49"/>
    <w:rsid w:val="00D70285"/>
    <w:rsid w:val="00D821C6"/>
    <w:rsid w:val="00D9008B"/>
    <w:rsid w:val="00DE6789"/>
    <w:rsid w:val="00DF6967"/>
    <w:rsid w:val="00DF75B8"/>
    <w:rsid w:val="00E052B0"/>
    <w:rsid w:val="00E225C3"/>
    <w:rsid w:val="00E22D07"/>
    <w:rsid w:val="00E92C8F"/>
    <w:rsid w:val="00E9451A"/>
    <w:rsid w:val="00EA2306"/>
    <w:rsid w:val="00EA67F7"/>
    <w:rsid w:val="00EF1E51"/>
    <w:rsid w:val="00F05B3D"/>
    <w:rsid w:val="00F17AAE"/>
    <w:rsid w:val="00F336FE"/>
    <w:rsid w:val="00F67ED1"/>
    <w:rsid w:val="00F871BC"/>
    <w:rsid w:val="00F94410"/>
    <w:rsid w:val="00F968AB"/>
    <w:rsid w:val="00F9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1DB875E-C327-49DD-AE97-5EE39DF7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character" w:styleId="a6">
    <w:name w:val="Placeholder Text"/>
    <w:basedOn w:val="a0"/>
    <w:uiPriority w:val="99"/>
    <w:semiHidden/>
    <w:rsid w:val="00D50787"/>
    <w:rPr>
      <w:color w:val="808080"/>
    </w:rPr>
  </w:style>
  <w:style w:type="paragraph" w:customStyle="1" w:styleId="Default">
    <w:name w:val="Default"/>
    <w:rsid w:val="00F973D5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  <w:style w:type="paragraph" w:styleId="a7">
    <w:name w:val="List Paragraph"/>
    <w:basedOn w:val="a"/>
    <w:uiPriority w:val="34"/>
    <w:qFormat/>
    <w:rsid w:val="00F973D5"/>
    <w:pPr>
      <w:ind w:leftChars="200" w:left="480"/>
    </w:pPr>
  </w:style>
  <w:style w:type="paragraph" w:styleId="a8">
    <w:name w:val="Balloon Text"/>
    <w:basedOn w:val="a"/>
    <w:link w:val="a9"/>
    <w:rsid w:val="008B41E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8B41E3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a">
    <w:name w:val="Table Grid"/>
    <w:basedOn w:val="a1"/>
    <w:rsid w:val="00F96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>microsoft</Company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4</cp:revision>
  <cp:lastPrinted>2017-02-02T02:38:00Z</cp:lastPrinted>
  <dcterms:created xsi:type="dcterms:W3CDTF">2017-01-18T07:54:00Z</dcterms:created>
  <dcterms:modified xsi:type="dcterms:W3CDTF">2017-02-02T02:39:00Z</dcterms:modified>
</cp:coreProperties>
</file>