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5"/>
        <w:gridCol w:w="1559"/>
        <w:gridCol w:w="1134"/>
        <w:gridCol w:w="962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8A09D4" w:rsidRPr="00F6599F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8A09D4" w:rsidRPr="00F6599F" w:rsidRDefault="00950692" w:rsidP="00BC3877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</w:t>
            </w:r>
            <w:r w:rsidR="008A09D4" w:rsidRPr="00F6599F">
              <w:rPr>
                <w:rFonts w:ascii="新細明體" w:hAnsi="新細明體" w:hint="eastAsia"/>
                <w:sz w:val="28"/>
              </w:rPr>
              <w:t>立</w:t>
            </w:r>
            <w:r>
              <w:rPr>
                <w:rFonts w:ascii="新細明體" w:hAnsi="新細明體" w:hint="eastAsia"/>
                <w:sz w:val="28"/>
              </w:rPr>
              <w:t>新北</w:t>
            </w:r>
            <w:r w:rsidR="008A09D4" w:rsidRPr="00F6599F">
              <w:rPr>
                <w:rFonts w:ascii="新細明體" w:hAnsi="新細明體" w:hint="eastAsia"/>
                <w:sz w:val="28"/>
              </w:rPr>
              <w:t>高工</w:t>
            </w:r>
            <w:r w:rsidR="008A09D4" w:rsidRPr="00BC3877"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BC3877" w:rsidRPr="00BC3877">
              <w:rPr>
                <w:rFonts w:ascii="新細明體" w:hAnsi="新細明體" w:hint="eastAsia"/>
                <w:color w:val="FF0000"/>
                <w:sz w:val="28"/>
              </w:rPr>
              <w:t>5</w:t>
            </w:r>
            <w:r w:rsidR="008A09D4" w:rsidRPr="00F6599F">
              <w:rPr>
                <w:rFonts w:ascii="新細明體" w:hAnsi="新細明體" w:hint="eastAsia"/>
                <w:sz w:val="28"/>
              </w:rPr>
              <w:t xml:space="preserve">年度第1學期  </w:t>
            </w:r>
            <w:r w:rsidR="008A09D4" w:rsidRPr="00BC3877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="00D83E48" w:rsidRPr="00BC3877">
              <w:rPr>
                <w:rFonts w:ascii="新細明體" w:hAnsi="新細明體" w:hint="eastAsia"/>
                <w:color w:val="FF0000"/>
                <w:sz w:val="28"/>
              </w:rPr>
              <w:t>補</w:t>
            </w:r>
            <w:r w:rsidRPr="00BC3877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="008A09D4" w:rsidRPr="00F6599F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  <w:r w:rsidRPr="00F6599F">
              <w:rPr>
                <w:rFonts w:ascii="新細明體" w:hAnsi="新細明體" w:hint="eastAsia"/>
                <w:sz w:val="28"/>
              </w:rPr>
              <w:t>成</w:t>
            </w:r>
          </w:p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  <w:r w:rsidRPr="00F6599F">
              <w:rPr>
                <w:rFonts w:ascii="新細明體" w:hAnsi="新細明體" w:hint="eastAsia"/>
                <w:sz w:val="28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8A09D4" w:rsidRPr="00F6599F" w:rsidRDefault="008A09D4" w:rsidP="00E72B3B">
            <w:pPr>
              <w:pStyle w:val="a3"/>
              <w:ind w:left="152"/>
              <w:rPr>
                <w:rFonts w:ascii="新細明體" w:hAnsi="新細明體"/>
                <w:sz w:val="28"/>
              </w:rPr>
            </w:pPr>
          </w:p>
        </w:tc>
      </w:tr>
      <w:tr w:rsidR="008A09D4" w:rsidRPr="00F6599F" w:rsidTr="0081744F">
        <w:trPr>
          <w:cantSplit/>
          <w:trHeight w:val="520"/>
          <w:jc w:val="center"/>
        </w:trPr>
        <w:tc>
          <w:tcPr>
            <w:tcW w:w="78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機件原理</w:t>
            </w:r>
            <w:r w:rsidR="00950692">
              <w:rPr>
                <w:rFonts w:ascii="新細明體" w:hAnsi="新細明體" w:hint="eastAsia"/>
                <w:sz w:val="24"/>
              </w:rPr>
              <w:t>進階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1744F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顏榕樟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ind w:firstLineChars="100" w:firstLine="240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模具科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6599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A09D4" w:rsidRPr="00F6599F" w:rsidRDefault="008A09D4" w:rsidP="00E72B3B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8A09D4" w:rsidRPr="00F6599F" w:rsidRDefault="008A09D4" w:rsidP="00E72B3B">
            <w:pPr>
              <w:pStyle w:val="a3"/>
              <w:rPr>
                <w:rFonts w:ascii="新細明體" w:hAnsi="新細明體"/>
                <w:sz w:val="28"/>
              </w:rPr>
            </w:pPr>
          </w:p>
        </w:tc>
      </w:tr>
    </w:tbl>
    <w:p w:rsidR="008A09D4" w:rsidRPr="00F6599F" w:rsidRDefault="0065658B">
      <w:pPr>
        <w:rPr>
          <w:rFonts w:ascii="新細明體" w:hAnsi="新細明體"/>
        </w:rPr>
      </w:pPr>
      <w:r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88900</wp:posOffset>
                </wp:positionV>
                <wp:extent cx="1447800" cy="297180"/>
                <wp:effectExtent l="12700" t="12700" r="6350" b="139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9D4" w:rsidRDefault="008A09D4" w:rsidP="008A09D4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pt;width:114pt;height:2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">
                <v:textbox>
                  <w:txbxContent>
                    <w:p w:rsidR="008A09D4" w:rsidRDefault="008A09D4" w:rsidP="008A09D4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</w:p>
    <w:p w:rsidR="008A09D4" w:rsidRDefault="008A09D4">
      <w:pPr>
        <w:rPr>
          <w:rFonts w:ascii="新細明體" w:hAnsi="新細明體"/>
        </w:rPr>
      </w:pPr>
    </w:p>
    <w:p w:rsidR="00105DF5" w:rsidRDefault="00105DF5" w:rsidP="00105DF5">
      <w:pPr>
        <w:rPr>
          <w:rFonts w:ascii="新細明體" w:hAnsi="新細明體"/>
          <w:b/>
          <w:color w:val="000000"/>
        </w:rPr>
      </w:pPr>
      <w:r>
        <w:rPr>
          <w:rFonts w:ascii="新細明體" w:hAnsi="新細明體" w:hint="eastAsia"/>
          <w:b/>
          <w:color w:val="000000"/>
        </w:rPr>
        <w:t>一、選擇題 (40題 每題2.5分 共100分)</w:t>
      </w:r>
    </w:p>
    <w:p w:rsidR="00BC3877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60" w:before="216" w:line="350" w:lineRule="exact"/>
        <w:ind w:left="1417" w:hanging="1417"/>
        <w:rPr>
          <w:rFonts w:hAnsi="新細明體"/>
          <w:kern w:val="0"/>
          <w:szCs w:val="24"/>
        </w:rPr>
      </w:pPr>
      <w:r w:rsidRPr="000465D9">
        <w:rPr>
          <w:rFonts w:hint="eastAsia"/>
          <w:kern w:val="0"/>
          <w:szCs w:val="24"/>
        </w:rPr>
        <w:t>(</w:t>
      </w:r>
      <w:r w:rsidRPr="000465D9">
        <w:rPr>
          <w:rFonts w:hint="eastAsia"/>
          <w:kern w:val="0"/>
          <w:szCs w:val="24"/>
        </w:rPr>
        <w:t xml:space="preserve">　</w:t>
      </w:r>
      <w:r>
        <w:rPr>
          <w:rFonts w:hint="eastAsia"/>
          <w:kern w:val="0"/>
          <w:szCs w:val="24"/>
        </w:rPr>
        <w:t xml:space="preserve"> </w:t>
      </w:r>
      <w:r w:rsidRPr="000465D9">
        <w:rPr>
          <w:rFonts w:hint="eastAsia"/>
          <w:kern w:val="0"/>
          <w:szCs w:val="24"/>
        </w:rPr>
        <w:t xml:space="preserve">　</w:t>
      </w:r>
      <w:r w:rsidRPr="000465D9">
        <w:rPr>
          <w:rFonts w:hint="eastAsia"/>
          <w:kern w:val="0"/>
          <w:szCs w:val="24"/>
        </w:rPr>
        <w:t>)</w:t>
      </w:r>
      <w:r>
        <w:rPr>
          <w:rFonts w:hint="eastAsia"/>
          <w:kern w:val="0"/>
          <w:szCs w:val="24"/>
        </w:rPr>
        <w:t xml:space="preserve"> </w:t>
      </w:r>
      <w:r w:rsidRPr="000465D9">
        <w:rPr>
          <w:rFonts w:hint="eastAsia"/>
          <w:kern w:val="0"/>
          <w:szCs w:val="24"/>
        </w:rPr>
        <w:t>1.</w:t>
      </w:r>
      <w:r w:rsidRPr="000465D9">
        <w:rPr>
          <w:kern w:val="0"/>
          <w:szCs w:val="24"/>
        </w:rPr>
        <w:t xml:space="preserve">齒輪或滾珠軸承等元件，其機件間之接觸方式為　</w:t>
      </w:r>
      <w:r w:rsidRPr="000465D9">
        <w:rPr>
          <w:rFonts w:hint="eastAsia"/>
          <w:kern w:val="0"/>
          <w:szCs w:val="24"/>
        </w:rPr>
        <w:br/>
      </w:r>
      <w:r w:rsidRPr="000465D9">
        <w:rPr>
          <w:rFonts w:hAnsi="新細明體"/>
          <w:spacing w:val="8"/>
          <w:kern w:val="0"/>
          <w:szCs w:val="24"/>
        </w:rPr>
        <w:t>(A)</w:t>
      </w:r>
      <w:r w:rsidRPr="000465D9">
        <w:rPr>
          <w:rFonts w:hAnsi="新細明體"/>
          <w:spacing w:val="8"/>
          <w:kern w:val="0"/>
          <w:szCs w:val="24"/>
        </w:rPr>
        <w:t>高對</w:t>
      </w:r>
      <w:r w:rsidRPr="000465D9">
        <w:rPr>
          <w:spacing w:val="8"/>
          <w:kern w:val="0"/>
          <w:szCs w:val="24"/>
        </w:rPr>
        <w:t xml:space="preserve">　</w:t>
      </w:r>
      <w:r w:rsidRPr="000465D9">
        <w:rPr>
          <w:rFonts w:hAnsi="新細明體"/>
          <w:spacing w:val="8"/>
          <w:kern w:val="0"/>
          <w:szCs w:val="24"/>
        </w:rPr>
        <w:t>(B)</w:t>
      </w:r>
      <w:r w:rsidRPr="000465D9">
        <w:rPr>
          <w:rFonts w:hAnsi="新細明體"/>
          <w:spacing w:val="8"/>
          <w:kern w:val="0"/>
          <w:szCs w:val="24"/>
        </w:rPr>
        <w:t>滑動對</w:t>
      </w:r>
      <w:r w:rsidRPr="000465D9">
        <w:rPr>
          <w:spacing w:val="8"/>
          <w:kern w:val="0"/>
          <w:szCs w:val="24"/>
        </w:rPr>
        <w:t xml:space="preserve">　</w:t>
      </w:r>
      <w:r w:rsidRPr="000465D9">
        <w:rPr>
          <w:rFonts w:hAnsi="新細明體"/>
          <w:spacing w:val="8"/>
          <w:kern w:val="0"/>
          <w:szCs w:val="24"/>
        </w:rPr>
        <w:t>(C)</w:t>
      </w:r>
      <w:r w:rsidRPr="000465D9">
        <w:rPr>
          <w:rFonts w:hAnsi="新細明體"/>
          <w:spacing w:val="8"/>
          <w:kern w:val="0"/>
          <w:szCs w:val="24"/>
        </w:rPr>
        <w:t>低對</w:t>
      </w:r>
      <w:r w:rsidRPr="000465D9">
        <w:rPr>
          <w:spacing w:val="8"/>
          <w:kern w:val="0"/>
          <w:szCs w:val="24"/>
        </w:rPr>
        <w:t xml:space="preserve">　</w:t>
      </w:r>
      <w:r w:rsidRPr="000465D9">
        <w:rPr>
          <w:rFonts w:hAnsi="新細明體"/>
          <w:kern w:val="0"/>
          <w:szCs w:val="24"/>
        </w:rPr>
        <w:t>(D)</w:t>
      </w:r>
      <w:r w:rsidRPr="000465D9">
        <w:rPr>
          <w:rFonts w:hAnsi="新細明體"/>
          <w:kern w:val="0"/>
          <w:szCs w:val="24"/>
        </w:rPr>
        <w:t>迴轉對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hAnsi="新細明體"/>
          <w:color w:val="000000"/>
          <w:sz w:val="24"/>
          <w:szCs w:val="24"/>
        </w:rPr>
      </w:pPr>
      <w:r w:rsidRPr="000465D9">
        <w:rPr>
          <w:rFonts w:hAnsi="新細明體"/>
          <w:sz w:val="24"/>
          <w:szCs w:val="24"/>
        </w:rPr>
        <w:t>(</w:t>
      </w:r>
      <w:r w:rsidRPr="000465D9">
        <w:rPr>
          <w:rFonts w:hAnsi="新細明體"/>
          <w:sz w:val="24"/>
          <w:szCs w:val="24"/>
        </w:rPr>
        <w:t xml:space="preserve">　</w:t>
      </w:r>
      <w:r>
        <w:rPr>
          <w:rFonts w:hAnsi="新細明體" w:hint="eastAsia"/>
          <w:sz w:val="24"/>
          <w:szCs w:val="24"/>
        </w:rPr>
        <w:t xml:space="preserve"> </w:t>
      </w:r>
      <w:r w:rsidRPr="000465D9">
        <w:rPr>
          <w:rFonts w:hAnsi="新細明體"/>
          <w:sz w:val="24"/>
          <w:szCs w:val="24"/>
        </w:rPr>
        <w:t xml:space="preserve">　</w:t>
      </w:r>
      <w:r w:rsidRPr="000465D9">
        <w:rPr>
          <w:rFonts w:hAnsi="新細明體"/>
          <w:sz w:val="24"/>
          <w:szCs w:val="24"/>
        </w:rPr>
        <w:t>)</w:t>
      </w:r>
      <w:r>
        <w:rPr>
          <w:rFonts w:hAnsi="新細明體" w:hint="eastAsia"/>
          <w:sz w:val="24"/>
          <w:szCs w:val="24"/>
        </w:rPr>
        <w:t xml:space="preserve"> 2</w:t>
      </w:r>
      <w:r w:rsidRPr="000465D9">
        <w:rPr>
          <w:rFonts w:hAnsi="新細明體"/>
          <w:sz w:val="24"/>
          <w:szCs w:val="24"/>
        </w:rPr>
        <w:t>.</w:t>
      </w:r>
      <w:r w:rsidRPr="000465D9">
        <w:rPr>
          <w:rFonts w:hAnsi="新細明體"/>
          <w:sz w:val="24"/>
          <w:szCs w:val="24"/>
        </w:rPr>
        <w:t>一螺栓標註</w:t>
      </w:r>
      <w:r w:rsidRPr="000465D9">
        <w:rPr>
          <w:sz w:val="24"/>
          <w:szCs w:val="24"/>
        </w:rPr>
        <w:t>M8</w:t>
      </w:r>
      <w:r w:rsidRPr="000465D9">
        <w:rPr>
          <w:rFonts w:hint="eastAsia"/>
          <w:sz w:val="24"/>
          <w:szCs w:val="24"/>
        </w:rPr>
        <w:t>×</w:t>
      </w:r>
      <w:r w:rsidRPr="000465D9">
        <w:rPr>
          <w:sz w:val="24"/>
          <w:szCs w:val="24"/>
        </w:rPr>
        <w:t>1.25</w:t>
      </w:r>
      <w:r w:rsidRPr="000465D9">
        <w:rPr>
          <w:rFonts w:hint="eastAsia"/>
          <w:sz w:val="24"/>
          <w:szCs w:val="24"/>
        </w:rPr>
        <w:t>×</w:t>
      </w:r>
      <w:r w:rsidRPr="000465D9">
        <w:rPr>
          <w:sz w:val="24"/>
          <w:szCs w:val="24"/>
        </w:rPr>
        <w:t>15</w:t>
      </w:r>
      <w:r w:rsidRPr="000465D9">
        <w:rPr>
          <w:rFonts w:hint="eastAsia"/>
          <w:sz w:val="24"/>
          <w:szCs w:val="24"/>
        </w:rPr>
        <w:t>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g"/>
        </w:smartTagPr>
        <w:r w:rsidRPr="000465D9">
          <w:rPr>
            <w:sz w:val="24"/>
            <w:szCs w:val="24"/>
          </w:rPr>
          <w:t>5g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g"/>
        </w:smartTagPr>
        <w:r w:rsidRPr="000465D9">
          <w:rPr>
            <w:sz w:val="24"/>
            <w:szCs w:val="24"/>
          </w:rPr>
          <w:t>6g</w:t>
        </w:r>
      </w:smartTag>
      <w:r w:rsidRPr="000465D9">
        <w:rPr>
          <w:rFonts w:hAnsi="新細明體"/>
          <w:sz w:val="24"/>
          <w:szCs w:val="24"/>
        </w:rPr>
        <w:t>，則下列註解何者錯誤？</w:t>
      </w:r>
      <w:r w:rsidRPr="000465D9">
        <w:rPr>
          <w:sz w:val="24"/>
          <w:szCs w:val="24"/>
        </w:rPr>
        <w:t xml:space="preserve">　</w:t>
      </w:r>
      <w:r w:rsidRPr="000465D9">
        <w:rPr>
          <w:rFonts w:hint="eastAsia"/>
          <w:sz w:val="24"/>
          <w:szCs w:val="24"/>
        </w:rPr>
        <w:br/>
      </w:r>
      <w:r w:rsidRPr="000465D9">
        <w:rPr>
          <w:color w:val="000000"/>
          <w:sz w:val="24"/>
          <w:szCs w:val="24"/>
        </w:rPr>
        <w:t>(A)1.25</w:t>
      </w:r>
      <w:r w:rsidRPr="000465D9">
        <w:rPr>
          <w:rFonts w:hAnsi="新細明體"/>
          <w:color w:val="000000"/>
          <w:sz w:val="24"/>
          <w:szCs w:val="24"/>
        </w:rPr>
        <w:t>表示螺距為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5"/>
          <w:attr w:name="UnitName" w:val="mm"/>
        </w:smartTagPr>
        <w:r w:rsidRPr="000465D9">
          <w:rPr>
            <w:color w:val="000000"/>
            <w:sz w:val="24"/>
            <w:szCs w:val="24"/>
          </w:rPr>
          <w:t>1.25mm</w:t>
        </w:r>
      </w:smartTag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color w:val="000000"/>
          <w:sz w:val="24"/>
          <w:szCs w:val="24"/>
        </w:rPr>
        <w:t>(B)M</w:t>
      </w:r>
      <w:r w:rsidRPr="000465D9">
        <w:rPr>
          <w:rFonts w:hAnsi="新細明體"/>
          <w:color w:val="000000"/>
          <w:sz w:val="24"/>
          <w:szCs w:val="24"/>
        </w:rPr>
        <w:t>表示公制螺紋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color w:val="000000"/>
          <w:sz w:val="24"/>
          <w:szCs w:val="24"/>
        </w:rPr>
        <w:t>(C)8</w:t>
      </w:r>
      <w:r w:rsidRPr="000465D9">
        <w:rPr>
          <w:rFonts w:hAnsi="新細明體"/>
          <w:color w:val="000000"/>
          <w:sz w:val="24"/>
          <w:szCs w:val="24"/>
        </w:rPr>
        <w:t>表示公稱外徑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m"/>
        </w:smartTagPr>
        <w:r w:rsidRPr="000465D9">
          <w:rPr>
            <w:color w:val="000000"/>
            <w:sz w:val="24"/>
            <w:szCs w:val="24"/>
          </w:rPr>
          <w:t>8mm</w:t>
        </w:r>
      </w:smartTag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color w:val="000000"/>
          <w:sz w:val="24"/>
          <w:szCs w:val="24"/>
        </w:rPr>
        <w:t>(D)15</w:t>
      </w:r>
      <w:r w:rsidRPr="000465D9">
        <w:rPr>
          <w:rFonts w:hAnsi="新細明體"/>
          <w:color w:val="000000"/>
          <w:sz w:val="24"/>
          <w:szCs w:val="24"/>
        </w:rPr>
        <w:t>表示螺紋數，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g"/>
        </w:smartTagPr>
        <w:r w:rsidRPr="000465D9">
          <w:rPr>
            <w:color w:val="000000"/>
            <w:sz w:val="24"/>
            <w:szCs w:val="24"/>
          </w:rPr>
          <w:t>5g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g"/>
        </w:smartTagPr>
        <w:r w:rsidRPr="000465D9">
          <w:rPr>
            <w:color w:val="000000"/>
            <w:sz w:val="24"/>
            <w:szCs w:val="24"/>
          </w:rPr>
          <w:t>6g</w:t>
        </w:r>
      </w:smartTag>
      <w:r w:rsidRPr="000465D9">
        <w:rPr>
          <w:rFonts w:hAnsi="新細明體"/>
          <w:color w:val="000000"/>
          <w:sz w:val="24"/>
          <w:szCs w:val="24"/>
        </w:rPr>
        <w:t>表示螺距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kern w:val="0"/>
          <w:sz w:val="24"/>
          <w:szCs w:val="24"/>
        </w:rPr>
      </w:pPr>
      <w:r w:rsidRPr="000465D9">
        <w:rPr>
          <w:rFonts w:hint="eastAsia"/>
          <w:kern w:val="0"/>
          <w:sz w:val="24"/>
          <w:szCs w:val="24"/>
        </w:rPr>
        <w:t>(</w:t>
      </w:r>
      <w:r w:rsidRPr="000465D9">
        <w:rPr>
          <w:rFonts w:hint="eastAsia"/>
          <w:kern w:val="0"/>
          <w:sz w:val="24"/>
          <w:szCs w:val="24"/>
        </w:rPr>
        <w:t xml:space="preserve">　</w:t>
      </w:r>
      <w:r>
        <w:rPr>
          <w:rFonts w:hint="eastAsia"/>
          <w:kern w:val="0"/>
          <w:sz w:val="24"/>
          <w:szCs w:val="24"/>
        </w:rPr>
        <w:t xml:space="preserve"> </w:t>
      </w:r>
      <w:r w:rsidRPr="000465D9">
        <w:rPr>
          <w:rFonts w:hint="eastAsia"/>
          <w:kern w:val="0"/>
          <w:sz w:val="24"/>
          <w:szCs w:val="24"/>
        </w:rPr>
        <w:t xml:space="preserve">　</w:t>
      </w:r>
      <w:r w:rsidRPr="000465D9">
        <w:rPr>
          <w:rFonts w:hint="eastAsia"/>
          <w:kern w:val="0"/>
          <w:sz w:val="24"/>
          <w:szCs w:val="24"/>
        </w:rPr>
        <w:t>)</w:t>
      </w:r>
      <w:r>
        <w:rPr>
          <w:rFonts w:hint="eastAsia"/>
          <w:kern w:val="0"/>
          <w:sz w:val="24"/>
          <w:szCs w:val="24"/>
        </w:rPr>
        <w:t xml:space="preserve"> 3</w:t>
      </w:r>
      <w:r w:rsidRPr="000465D9">
        <w:rPr>
          <w:rFonts w:hint="eastAsia"/>
          <w:kern w:val="0"/>
          <w:sz w:val="24"/>
          <w:szCs w:val="24"/>
        </w:rPr>
        <w:t>.</w:t>
      </w:r>
      <w:r w:rsidRPr="000465D9">
        <w:rPr>
          <w:kern w:val="0"/>
          <w:sz w:val="24"/>
          <w:szCs w:val="24"/>
        </w:rPr>
        <w:t xml:space="preserve">只能單向傳達動力的螺紋是　</w:t>
      </w:r>
      <w:r w:rsidRPr="000465D9">
        <w:rPr>
          <w:rFonts w:hint="eastAsia"/>
          <w:kern w:val="0"/>
          <w:sz w:val="24"/>
          <w:szCs w:val="24"/>
        </w:rPr>
        <w:br/>
      </w:r>
      <w:r w:rsidRPr="000465D9">
        <w:rPr>
          <w:kern w:val="0"/>
          <w:sz w:val="24"/>
          <w:szCs w:val="24"/>
        </w:rPr>
        <w:t>(A)V</w:t>
      </w:r>
      <w:r w:rsidRPr="000465D9">
        <w:rPr>
          <w:rFonts w:hAnsi="新細明體"/>
          <w:kern w:val="0"/>
          <w:sz w:val="24"/>
          <w:szCs w:val="24"/>
        </w:rPr>
        <w:t>形螺紋</w:t>
      </w:r>
      <w:r w:rsidRPr="000465D9">
        <w:rPr>
          <w:kern w:val="0"/>
          <w:sz w:val="24"/>
          <w:szCs w:val="24"/>
        </w:rPr>
        <w:t xml:space="preserve">　</w:t>
      </w:r>
      <w:r w:rsidRPr="000465D9">
        <w:rPr>
          <w:rFonts w:hAnsi="新細明體"/>
          <w:kern w:val="0"/>
          <w:sz w:val="24"/>
          <w:szCs w:val="24"/>
        </w:rPr>
        <w:t>(B)</w:t>
      </w:r>
      <w:r w:rsidRPr="000465D9">
        <w:rPr>
          <w:rFonts w:hAnsi="新細明體"/>
          <w:kern w:val="0"/>
          <w:sz w:val="24"/>
          <w:szCs w:val="24"/>
        </w:rPr>
        <w:t>方螺紋</w:t>
      </w:r>
      <w:r w:rsidRPr="000465D9">
        <w:rPr>
          <w:kern w:val="0"/>
          <w:sz w:val="24"/>
          <w:szCs w:val="24"/>
        </w:rPr>
        <w:t xml:space="preserve">　</w:t>
      </w:r>
      <w:r w:rsidRPr="000465D9">
        <w:rPr>
          <w:rFonts w:hAnsi="新細明體"/>
          <w:kern w:val="0"/>
          <w:sz w:val="24"/>
          <w:szCs w:val="24"/>
        </w:rPr>
        <w:t>(C)</w:t>
      </w:r>
      <w:r w:rsidRPr="000465D9">
        <w:rPr>
          <w:rFonts w:hAnsi="新細明體"/>
          <w:kern w:val="0"/>
          <w:sz w:val="24"/>
          <w:szCs w:val="24"/>
        </w:rPr>
        <w:t>鋸齒形螺紋</w:t>
      </w:r>
      <w:r w:rsidRPr="000465D9">
        <w:rPr>
          <w:rFonts w:hAnsi="新細明體" w:hint="eastAsia"/>
          <w:kern w:val="0"/>
          <w:sz w:val="24"/>
          <w:szCs w:val="24"/>
        </w:rPr>
        <w:t xml:space="preserve">  </w:t>
      </w:r>
      <w:r w:rsidRPr="000465D9">
        <w:rPr>
          <w:rFonts w:hAnsi="新細明體"/>
          <w:kern w:val="0"/>
          <w:sz w:val="24"/>
          <w:szCs w:val="24"/>
        </w:rPr>
        <w:t>(D)</w:t>
      </w:r>
      <w:r w:rsidRPr="000465D9">
        <w:rPr>
          <w:rFonts w:hAnsi="新細明體"/>
          <w:kern w:val="0"/>
          <w:sz w:val="24"/>
          <w:szCs w:val="24"/>
        </w:rPr>
        <w:t>愛克姆螺紋</w:t>
      </w:r>
      <w:r w:rsidRPr="000465D9">
        <w:rPr>
          <w:kern w:val="0"/>
          <w:sz w:val="24"/>
          <w:szCs w:val="24"/>
        </w:rPr>
        <w:t xml:space="preserve">　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hAnsi="新細明體"/>
          <w:color w:val="000000"/>
          <w:sz w:val="24"/>
          <w:szCs w:val="24"/>
        </w:rPr>
      </w:pPr>
      <w:r w:rsidRPr="000465D9">
        <w:rPr>
          <w:rFonts w:hint="eastAsia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4</w:t>
      </w:r>
      <w:r w:rsidRPr="000465D9">
        <w:rPr>
          <w:rFonts w:hint="eastAsia"/>
          <w:sz w:val="24"/>
          <w:szCs w:val="24"/>
        </w:rPr>
        <w:t>.</w:t>
      </w:r>
      <w:r w:rsidRPr="000465D9">
        <w:rPr>
          <w:sz w:val="24"/>
          <w:szCs w:val="24"/>
        </w:rPr>
        <w:t>關於標註為「</w:t>
      </w:r>
      <w:r w:rsidRPr="000465D9">
        <w:rPr>
          <w:sz w:val="24"/>
          <w:szCs w:val="24"/>
        </w:rPr>
        <w:t>L</w:t>
      </w:r>
      <w:r w:rsidRPr="000465D9">
        <w:rPr>
          <w:rFonts w:hint="eastAsia"/>
          <w:kern w:val="0"/>
          <w:sz w:val="24"/>
          <w:szCs w:val="24"/>
        </w:rPr>
        <w:t>－</w:t>
      </w:r>
      <w:r w:rsidRPr="000465D9">
        <w:rPr>
          <w:sz w:val="24"/>
          <w:szCs w:val="24"/>
        </w:rPr>
        <w:t>2N M16</w:t>
      </w:r>
      <w:r w:rsidRPr="000465D9">
        <w:rPr>
          <w:rFonts w:hint="eastAsia"/>
          <w:sz w:val="24"/>
          <w:szCs w:val="24"/>
        </w:rPr>
        <w:t>×</w:t>
      </w:r>
      <w:r w:rsidRPr="000465D9">
        <w:rPr>
          <w:sz w:val="24"/>
          <w:szCs w:val="24"/>
        </w:rPr>
        <w:t>1</w:t>
      </w:r>
      <w:r w:rsidRPr="000465D9">
        <w:rPr>
          <w:rFonts w:hint="eastAsia"/>
          <w:kern w:val="0"/>
          <w:sz w:val="24"/>
          <w:szCs w:val="24"/>
        </w:rPr>
        <w:t>－</w:t>
      </w:r>
      <w:r w:rsidRPr="000465D9">
        <w:rPr>
          <w:sz w:val="24"/>
          <w:szCs w:val="24"/>
        </w:rPr>
        <w:t>6g5g</w:t>
      </w:r>
      <w:r w:rsidRPr="000465D9">
        <w:rPr>
          <w:sz w:val="24"/>
          <w:szCs w:val="24"/>
        </w:rPr>
        <w:t xml:space="preserve">」的螺紋，下列敘述何者正確？　</w:t>
      </w:r>
      <w:r w:rsidRPr="000465D9">
        <w:rPr>
          <w:sz w:val="24"/>
          <w:szCs w:val="24"/>
        </w:rPr>
        <w:br/>
      </w:r>
      <w:r w:rsidRPr="000465D9">
        <w:rPr>
          <w:color w:val="000000"/>
          <w:sz w:val="24"/>
          <w:szCs w:val="24"/>
        </w:rPr>
        <w:t>(A)16</w:t>
      </w:r>
      <w:r w:rsidRPr="000465D9">
        <w:rPr>
          <w:rFonts w:hAnsi="新細明體"/>
          <w:color w:val="000000"/>
          <w:sz w:val="24"/>
          <w:szCs w:val="24"/>
        </w:rPr>
        <w:t>表示螺紋大徑</w:t>
      </w:r>
      <w:r w:rsidRPr="000465D9">
        <w:rPr>
          <w:color w:val="000000"/>
          <w:sz w:val="24"/>
          <w:szCs w:val="24"/>
        </w:rPr>
        <w:t>16</w:t>
      </w:r>
      <w:r w:rsidRPr="000465D9">
        <w:rPr>
          <w:rFonts w:hAnsi="新細明體"/>
          <w:color w:val="000000"/>
          <w:sz w:val="24"/>
          <w:szCs w:val="24"/>
        </w:rPr>
        <w:t xml:space="preserve">吋　</w:t>
      </w:r>
      <w:r w:rsidRPr="000465D9">
        <w:rPr>
          <w:color w:val="000000"/>
          <w:sz w:val="24"/>
          <w:szCs w:val="24"/>
        </w:rPr>
        <w:t>(B)L</w:t>
      </w:r>
      <w:r w:rsidRPr="000465D9">
        <w:rPr>
          <w:rFonts w:hAnsi="新細明體"/>
          <w:color w:val="000000"/>
          <w:sz w:val="24"/>
          <w:szCs w:val="24"/>
        </w:rPr>
        <w:t xml:space="preserve">表示大螺紋　</w:t>
      </w:r>
      <w:r w:rsidRPr="000465D9">
        <w:rPr>
          <w:color w:val="000000"/>
          <w:sz w:val="24"/>
          <w:szCs w:val="24"/>
        </w:rPr>
        <w:t>(C)1</w:t>
      </w:r>
      <w:r w:rsidRPr="000465D9">
        <w:rPr>
          <w:rFonts w:hAnsi="新細明體"/>
          <w:color w:val="000000"/>
          <w:sz w:val="24"/>
          <w:szCs w:val="24"/>
        </w:rPr>
        <w:t>表示螺紋紋數為</w:t>
      </w:r>
      <w:r w:rsidRPr="000465D9">
        <w:rPr>
          <w:color w:val="000000"/>
          <w:sz w:val="24"/>
          <w:szCs w:val="24"/>
        </w:rPr>
        <w:t>1</w:t>
      </w:r>
      <w:r w:rsidRPr="000465D9">
        <w:rPr>
          <w:rFonts w:hAnsi="新細明體"/>
          <w:color w:val="000000"/>
          <w:sz w:val="24"/>
          <w:szCs w:val="24"/>
        </w:rPr>
        <w:t xml:space="preserve">　</w:t>
      </w:r>
      <w:r w:rsidRPr="000465D9">
        <w:rPr>
          <w:color w:val="000000"/>
          <w:sz w:val="24"/>
          <w:szCs w:val="24"/>
        </w:rPr>
        <w:t>(D)6g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g"/>
        </w:smartTagPr>
        <w:r w:rsidRPr="000465D9">
          <w:rPr>
            <w:color w:val="000000"/>
            <w:sz w:val="24"/>
            <w:szCs w:val="24"/>
          </w:rPr>
          <w:t>5g</w:t>
        </w:r>
      </w:smartTag>
      <w:r w:rsidRPr="000465D9">
        <w:rPr>
          <w:rFonts w:hAnsi="新細明體"/>
          <w:color w:val="000000"/>
          <w:sz w:val="24"/>
          <w:szCs w:val="24"/>
        </w:rPr>
        <w:t>表示外螺紋節徑與外徑的公差等級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color w:val="000000"/>
          <w:sz w:val="24"/>
          <w:szCs w:val="24"/>
        </w:rPr>
      </w:pPr>
      <w:r w:rsidRPr="000465D9">
        <w:rPr>
          <w:rFonts w:hint="eastAsia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5</w:t>
      </w:r>
      <w:r w:rsidRPr="000465D9">
        <w:rPr>
          <w:rFonts w:hint="eastAsia"/>
          <w:sz w:val="24"/>
          <w:szCs w:val="24"/>
        </w:rPr>
        <w:t>.</w:t>
      </w:r>
      <w:r w:rsidRPr="000465D9">
        <w:rPr>
          <w:sz w:val="24"/>
          <w:szCs w:val="24"/>
        </w:rPr>
        <w:t xml:space="preserve">機械工廠以吊車吊起車床時，應以何種螺栓鎖在車床上，再以吊車吊起？　</w:t>
      </w:r>
      <w:r w:rsidRPr="000465D9">
        <w:rPr>
          <w:rFonts w:hint="eastAsia"/>
          <w:sz w:val="24"/>
          <w:szCs w:val="24"/>
        </w:rPr>
        <w:br/>
      </w:r>
      <w:r w:rsidRPr="000465D9">
        <w:rPr>
          <w:rFonts w:hAnsi="新細明體"/>
          <w:color w:val="000000"/>
          <w:sz w:val="24"/>
          <w:szCs w:val="24"/>
        </w:rPr>
        <w:t>(A)</w:t>
      </w:r>
      <w:r w:rsidRPr="000465D9">
        <w:rPr>
          <w:rFonts w:hAnsi="新細明體"/>
          <w:color w:val="000000"/>
          <w:sz w:val="24"/>
          <w:szCs w:val="24"/>
        </w:rPr>
        <w:t>環首螺栓</w:t>
      </w:r>
      <w:r w:rsidRPr="000465D9">
        <w:rPr>
          <w:rFonts w:hAnsi="新細明體" w:hint="eastAsia"/>
          <w:color w:val="000000"/>
          <w:sz w:val="24"/>
          <w:szCs w:val="24"/>
        </w:rPr>
        <w:t xml:space="preserve">  </w:t>
      </w:r>
      <w:r w:rsidRPr="000465D9">
        <w:rPr>
          <w:rFonts w:hAnsi="新細明體"/>
          <w:color w:val="000000"/>
          <w:sz w:val="24"/>
          <w:szCs w:val="24"/>
        </w:rPr>
        <w:t>(B)</w:t>
      </w:r>
      <w:r w:rsidRPr="000465D9">
        <w:rPr>
          <w:rFonts w:hAnsi="新細明體"/>
          <w:color w:val="000000"/>
          <w:sz w:val="24"/>
          <w:szCs w:val="24"/>
        </w:rPr>
        <w:t>帶頭螺栓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color w:val="000000"/>
          <w:sz w:val="24"/>
          <w:szCs w:val="24"/>
        </w:rPr>
        <w:t>(C)T</w:t>
      </w:r>
      <w:r w:rsidRPr="000465D9">
        <w:rPr>
          <w:rFonts w:hAnsi="新細明體"/>
          <w:color w:val="000000"/>
          <w:sz w:val="24"/>
          <w:szCs w:val="24"/>
        </w:rPr>
        <w:t>形螺栓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sz w:val="24"/>
          <w:szCs w:val="24"/>
        </w:rPr>
        <w:t>(D)</w:t>
      </w:r>
      <w:r w:rsidRPr="000465D9">
        <w:rPr>
          <w:rFonts w:hAnsi="新細明體"/>
          <w:color w:val="000000"/>
          <w:sz w:val="24"/>
          <w:szCs w:val="24"/>
        </w:rPr>
        <w:t>貫穿螺栓</w:t>
      </w:r>
      <w:r w:rsidRPr="000465D9">
        <w:rPr>
          <w:color w:val="000000"/>
          <w:sz w:val="24"/>
          <w:szCs w:val="24"/>
        </w:rPr>
        <w:t xml:space="preserve">　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color w:val="000000"/>
          <w:sz w:val="24"/>
          <w:szCs w:val="24"/>
        </w:rPr>
      </w:pPr>
      <w:r w:rsidRPr="000465D9">
        <w:rPr>
          <w:rFonts w:hint="eastAsia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6</w:t>
      </w:r>
      <w:r w:rsidRPr="000465D9">
        <w:rPr>
          <w:rFonts w:hint="eastAsia"/>
          <w:sz w:val="24"/>
          <w:szCs w:val="24"/>
        </w:rPr>
        <w:t>.</w:t>
      </w:r>
      <w:r w:rsidRPr="000465D9">
        <w:rPr>
          <w:sz w:val="24"/>
          <w:szCs w:val="24"/>
        </w:rPr>
        <w:t xml:space="preserve">錐形管螺紋，其錐度為　</w:t>
      </w:r>
      <w:r w:rsidRPr="000465D9">
        <w:rPr>
          <w:rFonts w:hint="eastAsia"/>
          <w:sz w:val="24"/>
          <w:szCs w:val="24"/>
        </w:rPr>
        <w:br/>
      </w:r>
      <w:r w:rsidRPr="000465D9">
        <w:rPr>
          <w:color w:val="000000"/>
          <w:sz w:val="24"/>
          <w:szCs w:val="24"/>
        </w:rPr>
        <w:t>(A)1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32</w:t>
      </w:r>
      <w:r w:rsidRPr="000465D9">
        <w:rPr>
          <w:rFonts w:hint="eastAsia"/>
          <w:color w:val="000000"/>
          <w:sz w:val="24"/>
          <w:szCs w:val="24"/>
        </w:rPr>
        <w:t xml:space="preserve">  </w:t>
      </w:r>
      <w:r w:rsidRPr="000465D9">
        <w:rPr>
          <w:color w:val="000000"/>
          <w:sz w:val="24"/>
          <w:szCs w:val="24"/>
        </w:rPr>
        <w:t>(B)1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20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color w:val="000000"/>
          <w:sz w:val="24"/>
          <w:szCs w:val="24"/>
        </w:rPr>
        <w:t>(C)1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16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color w:val="000000"/>
          <w:sz w:val="24"/>
          <w:szCs w:val="24"/>
        </w:rPr>
        <w:t>(D)1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12</w:t>
      </w:r>
      <w:r w:rsidRPr="000465D9">
        <w:rPr>
          <w:color w:val="000000"/>
          <w:sz w:val="24"/>
          <w:szCs w:val="24"/>
        </w:rPr>
        <w:t xml:space="preserve">　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color w:val="000000"/>
          <w:sz w:val="24"/>
          <w:szCs w:val="24"/>
        </w:rPr>
      </w:pPr>
      <w:r w:rsidRPr="000465D9">
        <w:rPr>
          <w:rFonts w:hint="eastAsia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7</w:t>
      </w:r>
      <w:r w:rsidRPr="000465D9">
        <w:rPr>
          <w:rFonts w:hint="eastAsia"/>
          <w:sz w:val="24"/>
          <w:szCs w:val="24"/>
        </w:rPr>
        <w:t>.</w:t>
      </w:r>
      <w:r w:rsidRPr="000465D9">
        <w:rPr>
          <w:sz w:val="24"/>
          <w:szCs w:val="24"/>
        </w:rPr>
        <w:t xml:space="preserve">於原有之螺帽下方再加裝一較薄之螺帽，可以達到防鬆之目的，此稱為　</w:t>
      </w:r>
      <w:r w:rsidRPr="000465D9">
        <w:rPr>
          <w:rFonts w:hint="eastAsia"/>
          <w:sz w:val="24"/>
          <w:szCs w:val="24"/>
        </w:rPr>
        <w:br/>
      </w:r>
      <w:r w:rsidRPr="000465D9">
        <w:rPr>
          <w:rFonts w:hAnsi="新細明體"/>
          <w:color w:val="000000"/>
          <w:sz w:val="24"/>
          <w:szCs w:val="24"/>
        </w:rPr>
        <w:t>(A)</w:t>
      </w:r>
      <w:r w:rsidRPr="000465D9">
        <w:rPr>
          <w:rFonts w:hAnsi="新細明體"/>
          <w:color w:val="000000"/>
          <w:sz w:val="24"/>
          <w:szCs w:val="24"/>
        </w:rPr>
        <w:t>鎖緊螺帽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sz w:val="24"/>
          <w:szCs w:val="24"/>
        </w:rPr>
        <w:t>(B)</w:t>
      </w:r>
      <w:r w:rsidRPr="000465D9">
        <w:rPr>
          <w:rFonts w:hAnsi="新細明體"/>
          <w:color w:val="000000"/>
          <w:sz w:val="24"/>
          <w:szCs w:val="24"/>
        </w:rPr>
        <w:t>鎖環螺帽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sz w:val="24"/>
          <w:szCs w:val="24"/>
        </w:rPr>
        <w:t>(C)</w:t>
      </w:r>
      <w:r w:rsidRPr="000465D9">
        <w:rPr>
          <w:rFonts w:hAnsi="新細明體"/>
          <w:color w:val="000000"/>
          <w:sz w:val="24"/>
          <w:szCs w:val="24"/>
        </w:rPr>
        <w:t>蓋頭螺帽</w:t>
      </w:r>
      <w:r w:rsidRPr="000465D9">
        <w:rPr>
          <w:rFonts w:hAnsi="新細明體" w:hint="eastAsia"/>
          <w:color w:val="000000"/>
          <w:sz w:val="24"/>
          <w:szCs w:val="24"/>
        </w:rPr>
        <w:t xml:space="preserve">  </w:t>
      </w:r>
      <w:r w:rsidRPr="000465D9">
        <w:rPr>
          <w:rFonts w:hAnsi="新細明體"/>
          <w:color w:val="000000"/>
          <w:sz w:val="24"/>
          <w:szCs w:val="24"/>
        </w:rPr>
        <w:t>(D)</w:t>
      </w:r>
      <w:r w:rsidRPr="000465D9">
        <w:rPr>
          <w:rFonts w:hAnsi="新細明體"/>
          <w:color w:val="000000"/>
          <w:sz w:val="24"/>
          <w:szCs w:val="24"/>
        </w:rPr>
        <w:t>有槽螺帽</w:t>
      </w:r>
      <w:r w:rsidRPr="000465D9">
        <w:rPr>
          <w:color w:val="000000"/>
          <w:sz w:val="24"/>
          <w:szCs w:val="24"/>
        </w:rPr>
        <w:t xml:space="preserve">　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color w:val="000000"/>
          <w:sz w:val="24"/>
          <w:szCs w:val="24"/>
        </w:rPr>
      </w:pPr>
      <w:r w:rsidRPr="000465D9">
        <w:rPr>
          <w:rFonts w:hint="eastAsia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8</w:t>
      </w:r>
      <w:r w:rsidRPr="000465D9">
        <w:rPr>
          <w:rFonts w:hint="eastAsia"/>
          <w:sz w:val="24"/>
          <w:szCs w:val="24"/>
        </w:rPr>
        <w:t>.</w:t>
      </w:r>
      <w:r w:rsidRPr="000465D9">
        <w:rPr>
          <w:sz w:val="24"/>
          <w:szCs w:val="24"/>
        </w:rPr>
        <w:t xml:space="preserve">使用螺栓及螺帽連接機件，常在螺帽與承座間加一金屬薄片，此金屬薄片稱為　</w:t>
      </w:r>
      <w:r w:rsidRPr="000465D9">
        <w:rPr>
          <w:rFonts w:hint="eastAsia"/>
          <w:sz w:val="24"/>
          <w:szCs w:val="24"/>
        </w:rPr>
        <w:br/>
      </w:r>
      <w:r w:rsidRPr="000465D9">
        <w:rPr>
          <w:rFonts w:hAnsi="新細明體"/>
          <w:color w:val="000000"/>
          <w:sz w:val="24"/>
          <w:szCs w:val="24"/>
        </w:rPr>
        <w:t>(A)</w:t>
      </w:r>
      <w:r w:rsidRPr="000465D9">
        <w:rPr>
          <w:rFonts w:hAnsi="新細明體"/>
          <w:color w:val="000000"/>
          <w:sz w:val="24"/>
          <w:szCs w:val="24"/>
        </w:rPr>
        <w:t>墊圈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sz w:val="24"/>
          <w:szCs w:val="24"/>
        </w:rPr>
        <w:t>(B)</w:t>
      </w:r>
      <w:r w:rsidRPr="000465D9">
        <w:rPr>
          <w:rFonts w:hAnsi="新細明體"/>
          <w:color w:val="000000"/>
          <w:sz w:val="24"/>
          <w:szCs w:val="24"/>
        </w:rPr>
        <w:t>基柱圈</w:t>
      </w:r>
      <w:r w:rsidRPr="000465D9">
        <w:rPr>
          <w:rFonts w:hAnsi="新細明體" w:hint="eastAsia"/>
          <w:color w:val="000000"/>
          <w:sz w:val="24"/>
          <w:szCs w:val="24"/>
        </w:rPr>
        <w:t xml:space="preserve">  </w:t>
      </w:r>
      <w:r w:rsidRPr="000465D9">
        <w:rPr>
          <w:rFonts w:hAnsi="新細明體"/>
          <w:color w:val="000000"/>
          <w:sz w:val="24"/>
          <w:szCs w:val="24"/>
        </w:rPr>
        <w:t>(C)</w:t>
      </w:r>
      <w:r w:rsidRPr="000465D9">
        <w:rPr>
          <w:rFonts w:hAnsi="新細明體"/>
          <w:color w:val="000000"/>
          <w:sz w:val="24"/>
          <w:szCs w:val="24"/>
        </w:rPr>
        <w:t>保持圈</w:t>
      </w:r>
      <w:r w:rsidRPr="000465D9">
        <w:rPr>
          <w:color w:val="00000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sz w:val="24"/>
          <w:szCs w:val="24"/>
        </w:rPr>
        <w:t>(D)</w:t>
      </w:r>
      <w:r w:rsidRPr="000465D9">
        <w:rPr>
          <w:rFonts w:hAnsi="新細明體"/>
          <w:color w:val="000000"/>
          <w:sz w:val="24"/>
          <w:szCs w:val="24"/>
        </w:rPr>
        <w:t>連結圈</w:t>
      </w:r>
      <w:r w:rsidRPr="000465D9">
        <w:rPr>
          <w:color w:val="000000"/>
          <w:sz w:val="24"/>
          <w:szCs w:val="24"/>
        </w:rPr>
        <w:t xml:space="preserve">　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hAnsi="新細明體"/>
          <w:kern w:val="0"/>
          <w:sz w:val="24"/>
          <w:szCs w:val="24"/>
        </w:rPr>
      </w:pPr>
      <w:r w:rsidRPr="000465D9">
        <w:rPr>
          <w:rFonts w:hint="eastAsia"/>
          <w:kern w:val="0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kern w:val="0"/>
          <w:sz w:val="24"/>
          <w:szCs w:val="24"/>
        </w:rPr>
        <w:t>)</w:t>
      </w:r>
      <w:r>
        <w:rPr>
          <w:rFonts w:hint="eastAsia"/>
          <w:kern w:val="0"/>
          <w:sz w:val="24"/>
          <w:szCs w:val="24"/>
        </w:rPr>
        <w:t xml:space="preserve"> 9.</w:t>
      </w:r>
      <w:r w:rsidRPr="000465D9">
        <w:rPr>
          <w:kern w:val="0"/>
          <w:sz w:val="24"/>
          <w:szCs w:val="24"/>
        </w:rPr>
        <w:t>CNS</w:t>
      </w:r>
      <w:r w:rsidRPr="000465D9">
        <w:rPr>
          <w:rFonts w:hAnsi="新細明體"/>
          <w:kern w:val="0"/>
          <w:sz w:val="24"/>
          <w:szCs w:val="24"/>
        </w:rPr>
        <w:t>為</w:t>
      </w:r>
      <w:r w:rsidRPr="000465D9">
        <w:rPr>
          <w:kern w:val="0"/>
          <w:sz w:val="24"/>
          <w:szCs w:val="24"/>
        </w:rPr>
        <w:t xml:space="preserve">　</w:t>
      </w:r>
      <w:r w:rsidRPr="000465D9">
        <w:rPr>
          <w:rFonts w:hint="eastAsia"/>
          <w:kern w:val="0"/>
          <w:sz w:val="24"/>
          <w:szCs w:val="24"/>
        </w:rPr>
        <w:br/>
      </w:r>
      <w:r w:rsidRPr="000465D9">
        <w:rPr>
          <w:rFonts w:hAnsi="新細明體"/>
          <w:kern w:val="0"/>
          <w:sz w:val="24"/>
          <w:szCs w:val="24"/>
        </w:rPr>
        <w:t>(A)</w:t>
      </w:r>
      <w:r w:rsidRPr="000465D9">
        <w:rPr>
          <w:rFonts w:hAnsi="新細明體"/>
          <w:kern w:val="0"/>
          <w:sz w:val="24"/>
          <w:szCs w:val="24"/>
        </w:rPr>
        <w:t>德國</w:t>
      </w:r>
      <w:r w:rsidRPr="000465D9">
        <w:rPr>
          <w:rFonts w:hAnsi="新細明體" w:hint="eastAsia"/>
          <w:kern w:val="0"/>
          <w:sz w:val="24"/>
          <w:szCs w:val="24"/>
        </w:rPr>
        <w:t xml:space="preserve">  </w:t>
      </w:r>
      <w:r w:rsidRPr="000465D9">
        <w:rPr>
          <w:rFonts w:hAnsi="新細明體"/>
          <w:kern w:val="0"/>
          <w:sz w:val="24"/>
          <w:szCs w:val="24"/>
        </w:rPr>
        <w:t>(B)</w:t>
      </w:r>
      <w:r w:rsidRPr="000465D9">
        <w:rPr>
          <w:rFonts w:hAnsi="新細明體"/>
          <w:kern w:val="0"/>
          <w:sz w:val="24"/>
          <w:szCs w:val="24"/>
        </w:rPr>
        <w:t>中華民國</w:t>
      </w:r>
      <w:r w:rsidRPr="000465D9">
        <w:rPr>
          <w:kern w:val="0"/>
          <w:sz w:val="24"/>
          <w:szCs w:val="24"/>
        </w:rPr>
        <w:t xml:space="preserve">　</w:t>
      </w:r>
      <w:r w:rsidRPr="000465D9">
        <w:rPr>
          <w:rFonts w:hAnsi="新細明體"/>
          <w:kern w:val="0"/>
          <w:sz w:val="24"/>
          <w:szCs w:val="24"/>
        </w:rPr>
        <w:t>(C)</w:t>
      </w:r>
      <w:r w:rsidRPr="000465D9">
        <w:rPr>
          <w:rFonts w:hAnsi="新細明體"/>
          <w:kern w:val="0"/>
          <w:sz w:val="24"/>
          <w:szCs w:val="24"/>
        </w:rPr>
        <w:t>日本</w:t>
      </w:r>
      <w:r w:rsidRPr="000465D9">
        <w:rPr>
          <w:kern w:val="0"/>
          <w:sz w:val="24"/>
          <w:szCs w:val="24"/>
        </w:rPr>
        <w:t xml:space="preserve">　</w:t>
      </w:r>
      <w:r w:rsidRPr="000465D9">
        <w:rPr>
          <w:rFonts w:hAnsi="新細明體"/>
          <w:kern w:val="0"/>
          <w:sz w:val="24"/>
          <w:szCs w:val="24"/>
        </w:rPr>
        <w:t>(D)</w:t>
      </w:r>
      <w:r w:rsidRPr="000465D9">
        <w:rPr>
          <w:rFonts w:hAnsi="新細明體"/>
          <w:kern w:val="0"/>
          <w:sz w:val="24"/>
          <w:szCs w:val="24"/>
        </w:rPr>
        <w:t>美國</w:t>
      </w:r>
      <w:r w:rsidRPr="000465D9">
        <w:rPr>
          <w:kern w:val="0"/>
          <w:sz w:val="24"/>
          <w:szCs w:val="24"/>
        </w:rPr>
        <w:t xml:space="preserve">　</w:t>
      </w:r>
      <w:r w:rsidRPr="000465D9">
        <w:rPr>
          <w:rFonts w:hAnsi="新細明體"/>
          <w:kern w:val="0"/>
          <w:sz w:val="24"/>
          <w:szCs w:val="24"/>
        </w:rPr>
        <w:t>國家標準之代號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color w:val="000000"/>
          <w:kern w:val="0"/>
          <w:sz w:val="24"/>
          <w:szCs w:val="24"/>
        </w:rPr>
      </w:pPr>
      <w:r w:rsidRPr="000465D9">
        <w:rPr>
          <w:rFonts w:hint="eastAsia"/>
          <w:kern w:val="0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kern w:val="0"/>
          <w:sz w:val="24"/>
          <w:szCs w:val="24"/>
        </w:rPr>
        <w:t>)</w:t>
      </w:r>
      <w:r>
        <w:rPr>
          <w:rFonts w:hint="eastAsia"/>
          <w:kern w:val="0"/>
          <w:sz w:val="24"/>
          <w:szCs w:val="24"/>
        </w:rPr>
        <w:t xml:space="preserve"> 10</w:t>
      </w:r>
      <w:r w:rsidRPr="000465D9">
        <w:rPr>
          <w:rFonts w:hint="eastAsia"/>
          <w:kern w:val="0"/>
          <w:sz w:val="24"/>
          <w:szCs w:val="24"/>
        </w:rPr>
        <w:t>.</w:t>
      </w:r>
      <w:r w:rsidRPr="000465D9">
        <w:rPr>
          <w:kern w:val="0"/>
          <w:sz w:val="24"/>
          <w:szCs w:val="24"/>
        </w:rPr>
        <w:t>平鍵</w:t>
      </w:r>
      <w:r w:rsidRPr="000465D9">
        <w:rPr>
          <w:kern w:val="0"/>
          <w:sz w:val="24"/>
          <w:szCs w:val="24"/>
        </w:rPr>
        <w:t>10</w:t>
      </w:r>
      <w:r w:rsidRPr="000465D9">
        <w:rPr>
          <w:rFonts w:hint="eastAsia"/>
          <w:sz w:val="24"/>
          <w:szCs w:val="24"/>
        </w:rPr>
        <w:t>×</w:t>
      </w:r>
      <w:r w:rsidRPr="000465D9">
        <w:rPr>
          <w:kern w:val="0"/>
          <w:sz w:val="24"/>
          <w:szCs w:val="24"/>
        </w:rPr>
        <w:t>8</w:t>
      </w:r>
      <w:r w:rsidRPr="000465D9">
        <w:rPr>
          <w:rFonts w:hint="eastAsia"/>
          <w:sz w:val="24"/>
          <w:szCs w:val="24"/>
        </w:rPr>
        <w:t>×</w:t>
      </w:r>
      <w:r w:rsidRPr="000465D9">
        <w:rPr>
          <w:kern w:val="0"/>
          <w:sz w:val="24"/>
          <w:szCs w:val="24"/>
        </w:rPr>
        <w:t>30</w:t>
      </w:r>
      <w:r w:rsidRPr="000465D9">
        <w:rPr>
          <w:kern w:val="0"/>
          <w:sz w:val="24"/>
          <w:szCs w:val="24"/>
        </w:rPr>
        <w:t>單圓端中，</w:t>
      </w:r>
      <w:r w:rsidRPr="000465D9">
        <w:rPr>
          <w:kern w:val="0"/>
          <w:sz w:val="24"/>
          <w:szCs w:val="24"/>
        </w:rPr>
        <w:t>8</w:t>
      </w:r>
      <w:r w:rsidRPr="000465D9">
        <w:rPr>
          <w:kern w:val="0"/>
          <w:sz w:val="24"/>
          <w:szCs w:val="24"/>
        </w:rPr>
        <w:t xml:space="preserve">代表　</w:t>
      </w:r>
      <w:r w:rsidRPr="000465D9">
        <w:rPr>
          <w:kern w:val="0"/>
          <w:sz w:val="24"/>
          <w:szCs w:val="24"/>
        </w:rPr>
        <w:br/>
      </w:r>
      <w:r w:rsidRPr="000465D9">
        <w:rPr>
          <w:rFonts w:hAnsi="新細明體"/>
          <w:color w:val="000000"/>
          <w:kern w:val="0"/>
          <w:sz w:val="24"/>
          <w:szCs w:val="24"/>
        </w:rPr>
        <w:t>(A)</w:t>
      </w:r>
      <w:r w:rsidRPr="000465D9">
        <w:rPr>
          <w:rFonts w:hAnsi="新細明體"/>
          <w:color w:val="000000"/>
          <w:kern w:val="0"/>
          <w:sz w:val="24"/>
          <w:szCs w:val="24"/>
        </w:rPr>
        <w:t>軸的直徑</w:t>
      </w:r>
      <w:r w:rsidRPr="000465D9">
        <w:rPr>
          <w:rFonts w:hAnsi="新細明體" w:hint="eastAsia"/>
          <w:color w:val="000000"/>
          <w:kern w:val="0"/>
          <w:sz w:val="24"/>
          <w:szCs w:val="24"/>
        </w:rPr>
        <w:t xml:space="preserve">  </w:t>
      </w:r>
      <w:r w:rsidRPr="000465D9">
        <w:rPr>
          <w:rFonts w:hAnsi="新細明體"/>
          <w:color w:val="000000"/>
          <w:kern w:val="0"/>
          <w:sz w:val="24"/>
          <w:szCs w:val="24"/>
        </w:rPr>
        <w:t>(B)</w:t>
      </w:r>
      <w:r w:rsidRPr="000465D9">
        <w:rPr>
          <w:rFonts w:hAnsi="新細明體"/>
          <w:color w:val="000000"/>
          <w:kern w:val="0"/>
          <w:sz w:val="24"/>
          <w:szCs w:val="24"/>
        </w:rPr>
        <w:t>長度</w:t>
      </w:r>
      <w:r w:rsidRPr="000465D9">
        <w:rPr>
          <w:color w:val="000000"/>
          <w:kern w:val="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kern w:val="0"/>
          <w:sz w:val="24"/>
          <w:szCs w:val="24"/>
        </w:rPr>
        <w:t>(C)</w:t>
      </w:r>
      <w:r w:rsidRPr="000465D9">
        <w:rPr>
          <w:rFonts w:hAnsi="新細明體"/>
          <w:color w:val="000000"/>
          <w:kern w:val="0"/>
          <w:sz w:val="24"/>
          <w:szCs w:val="24"/>
        </w:rPr>
        <w:t>寬度</w:t>
      </w:r>
      <w:r w:rsidRPr="000465D9">
        <w:rPr>
          <w:color w:val="000000"/>
          <w:kern w:val="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kern w:val="0"/>
          <w:sz w:val="24"/>
          <w:szCs w:val="24"/>
        </w:rPr>
        <w:t>(D)</w:t>
      </w:r>
      <w:r w:rsidRPr="000465D9">
        <w:rPr>
          <w:rFonts w:hAnsi="新細明體"/>
          <w:color w:val="000000"/>
          <w:kern w:val="0"/>
          <w:sz w:val="24"/>
          <w:szCs w:val="24"/>
        </w:rPr>
        <w:t>高度</w:t>
      </w:r>
      <w:r w:rsidRPr="000465D9">
        <w:rPr>
          <w:color w:val="000000"/>
          <w:kern w:val="0"/>
          <w:sz w:val="24"/>
          <w:szCs w:val="24"/>
        </w:rPr>
        <w:t xml:space="preserve">　</w:t>
      </w:r>
    </w:p>
    <w:p w:rsidR="00BC3877" w:rsidRPr="00BC3877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color w:val="000000"/>
          <w:kern w:val="0"/>
          <w:sz w:val="24"/>
          <w:szCs w:val="24"/>
        </w:rPr>
      </w:pPr>
      <w:r w:rsidRPr="000465D9">
        <w:rPr>
          <w:rFonts w:hint="eastAsia"/>
          <w:kern w:val="0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kern w:val="0"/>
          <w:sz w:val="24"/>
          <w:szCs w:val="24"/>
        </w:rPr>
        <w:t>)</w:t>
      </w:r>
      <w:r>
        <w:rPr>
          <w:rFonts w:hint="eastAsia"/>
          <w:kern w:val="0"/>
          <w:sz w:val="24"/>
          <w:szCs w:val="24"/>
        </w:rPr>
        <w:t xml:space="preserve"> 11</w:t>
      </w:r>
      <w:r w:rsidRPr="000465D9">
        <w:rPr>
          <w:rFonts w:hint="eastAsia"/>
          <w:kern w:val="0"/>
          <w:sz w:val="24"/>
          <w:szCs w:val="24"/>
        </w:rPr>
        <w:t>.</w:t>
      </w:r>
      <w:r w:rsidRPr="000465D9">
        <w:rPr>
          <w:kern w:val="0"/>
          <w:sz w:val="24"/>
          <w:szCs w:val="24"/>
        </w:rPr>
        <w:t xml:space="preserve">使用螺栓結合機件時，加上墊圈之功用，下列何者錯誤？　</w:t>
      </w:r>
      <w:r w:rsidRPr="000465D9">
        <w:rPr>
          <w:rFonts w:hint="eastAsia"/>
          <w:kern w:val="0"/>
          <w:sz w:val="24"/>
          <w:szCs w:val="24"/>
        </w:rPr>
        <w:br/>
      </w:r>
      <w:r w:rsidRPr="000465D9">
        <w:rPr>
          <w:rFonts w:hAnsi="新細明體"/>
          <w:color w:val="000000"/>
          <w:kern w:val="0"/>
          <w:sz w:val="24"/>
          <w:szCs w:val="24"/>
        </w:rPr>
        <w:t>(A)</w:t>
      </w:r>
      <w:r w:rsidRPr="000465D9">
        <w:rPr>
          <w:rFonts w:hAnsi="新細明體"/>
          <w:color w:val="000000"/>
          <w:kern w:val="0"/>
          <w:sz w:val="24"/>
          <w:szCs w:val="24"/>
        </w:rPr>
        <w:t>避免螺栓螺紋損傷</w:t>
      </w:r>
      <w:r w:rsidRPr="000465D9">
        <w:rPr>
          <w:rFonts w:hAnsi="新細明體" w:hint="eastAsia"/>
          <w:color w:val="000000"/>
          <w:kern w:val="0"/>
          <w:sz w:val="24"/>
          <w:szCs w:val="24"/>
        </w:rPr>
        <w:t xml:space="preserve">  </w:t>
      </w:r>
      <w:r w:rsidRPr="000465D9">
        <w:rPr>
          <w:rFonts w:hAnsi="新細明體"/>
          <w:color w:val="000000"/>
          <w:kern w:val="0"/>
          <w:sz w:val="24"/>
          <w:szCs w:val="24"/>
        </w:rPr>
        <w:t>(B)</w:t>
      </w:r>
      <w:r w:rsidRPr="000465D9">
        <w:rPr>
          <w:rFonts w:hAnsi="新細明體"/>
          <w:color w:val="000000"/>
          <w:kern w:val="0"/>
          <w:sz w:val="24"/>
          <w:szCs w:val="24"/>
        </w:rPr>
        <w:t>連接件表面粗糙，可作為光滑平整承面</w:t>
      </w:r>
      <w:r w:rsidRPr="000465D9">
        <w:rPr>
          <w:color w:val="000000"/>
          <w:kern w:val="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kern w:val="0"/>
          <w:sz w:val="24"/>
          <w:szCs w:val="24"/>
        </w:rPr>
        <w:t>(C)</w:t>
      </w:r>
      <w:r w:rsidRPr="000465D9">
        <w:rPr>
          <w:rFonts w:hAnsi="新細明體"/>
          <w:color w:val="000000"/>
          <w:kern w:val="0"/>
          <w:sz w:val="24"/>
          <w:szCs w:val="24"/>
        </w:rPr>
        <w:t>增加摩擦面減少鬆動</w:t>
      </w:r>
      <w:r w:rsidRPr="000465D9">
        <w:rPr>
          <w:color w:val="000000"/>
          <w:kern w:val="0"/>
          <w:sz w:val="24"/>
          <w:szCs w:val="24"/>
        </w:rPr>
        <w:t xml:space="preserve">　</w:t>
      </w:r>
      <w:r w:rsidRPr="000465D9">
        <w:rPr>
          <w:rFonts w:hAnsi="新細明體"/>
          <w:color w:val="000000"/>
          <w:kern w:val="0"/>
          <w:sz w:val="24"/>
          <w:szCs w:val="24"/>
        </w:rPr>
        <w:t>(D)</w:t>
      </w:r>
      <w:r w:rsidRPr="000465D9">
        <w:rPr>
          <w:rFonts w:hAnsi="新細明體"/>
          <w:color w:val="000000"/>
          <w:kern w:val="0"/>
          <w:sz w:val="24"/>
          <w:szCs w:val="24"/>
        </w:rPr>
        <w:t>連結材料太軟，用以增加受力面積</w:t>
      </w:r>
    </w:p>
    <w:p w:rsidR="00BC3877" w:rsidRPr="000465D9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ascii="Arial" w:hAnsi="Arial" w:cs="Arial"/>
          <w:sz w:val="24"/>
          <w:szCs w:val="24"/>
        </w:rPr>
      </w:pPr>
      <w:bookmarkStart w:id="1" w:name="TC10_5"/>
      <w:r w:rsidRPr="000465D9">
        <w:rPr>
          <w:rFonts w:hint="eastAsia"/>
          <w:sz w:val="24"/>
          <w:szCs w:val="24"/>
        </w:rPr>
        <w:t>(</w:t>
      </w:r>
      <w:r w:rsidRPr="000465D9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 xml:space="preserve"> </w:t>
      </w:r>
      <w:r w:rsidRPr="000465D9">
        <w:rPr>
          <w:rFonts w:hint="eastAsia"/>
          <w:sz w:val="24"/>
          <w:szCs w:val="24"/>
        </w:rPr>
        <w:t xml:space="preserve">　</w:t>
      </w:r>
      <w:r w:rsidRPr="000465D9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12</w:t>
      </w:r>
      <w:r w:rsidRPr="000465D9">
        <w:rPr>
          <w:rFonts w:hint="eastAsia"/>
          <w:sz w:val="24"/>
          <w:szCs w:val="24"/>
        </w:rPr>
        <w:t>.</w:t>
      </w:r>
      <w:r w:rsidRPr="000465D9">
        <w:rPr>
          <w:sz w:val="24"/>
          <w:szCs w:val="24"/>
        </w:rPr>
        <w:t xml:space="preserve">在斜銷或錐形銷之錐度尺度中，其公制錐度為　</w:t>
      </w:r>
      <w:r w:rsidRPr="000465D9">
        <w:rPr>
          <w:rFonts w:hint="eastAsia"/>
          <w:sz w:val="24"/>
          <w:szCs w:val="24"/>
        </w:rPr>
        <w:br/>
      </w:r>
      <w:bookmarkStart w:id="2" w:name="TC10_8"/>
      <w:bookmarkEnd w:id="1"/>
      <w:r w:rsidRPr="000465D9">
        <w:rPr>
          <w:color w:val="000000"/>
          <w:sz w:val="24"/>
          <w:szCs w:val="24"/>
        </w:rPr>
        <w:t>(A)1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48</w:t>
      </w:r>
      <w:r w:rsidRPr="000465D9">
        <w:rPr>
          <w:rFonts w:hAnsi="新細明體"/>
          <w:color w:val="000000"/>
          <w:sz w:val="24"/>
          <w:szCs w:val="24"/>
        </w:rPr>
        <w:t xml:space="preserve">　</w:t>
      </w:r>
      <w:bookmarkStart w:id="3" w:name="TC10_6"/>
      <w:bookmarkEnd w:id="2"/>
      <w:r w:rsidRPr="000465D9">
        <w:rPr>
          <w:color w:val="000000"/>
          <w:sz w:val="24"/>
          <w:szCs w:val="24"/>
        </w:rPr>
        <w:t>(B)1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50</w:t>
      </w:r>
      <w:r w:rsidRPr="000465D9">
        <w:rPr>
          <w:rFonts w:hAnsi="新細明體"/>
          <w:color w:val="000000"/>
          <w:sz w:val="24"/>
          <w:szCs w:val="24"/>
        </w:rPr>
        <w:t xml:space="preserve">　</w:t>
      </w:r>
      <w:bookmarkStart w:id="4" w:name="TC10_7"/>
      <w:bookmarkEnd w:id="3"/>
      <w:r w:rsidRPr="000465D9">
        <w:rPr>
          <w:color w:val="000000"/>
          <w:sz w:val="24"/>
          <w:szCs w:val="24"/>
        </w:rPr>
        <w:t>(C)1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100</w:t>
      </w:r>
      <w:r w:rsidRPr="000465D9">
        <w:rPr>
          <w:rFonts w:hAnsi="新細明體"/>
          <w:color w:val="000000"/>
          <w:sz w:val="24"/>
          <w:szCs w:val="24"/>
        </w:rPr>
        <w:t xml:space="preserve">　</w:t>
      </w:r>
      <w:bookmarkStart w:id="5" w:name="TC10_9"/>
      <w:bookmarkEnd w:id="4"/>
      <w:r w:rsidRPr="000465D9">
        <w:rPr>
          <w:color w:val="000000"/>
          <w:sz w:val="24"/>
          <w:szCs w:val="24"/>
        </w:rPr>
        <w:t>(D)1</w:t>
      </w:r>
      <w:r w:rsidRPr="000465D9">
        <w:rPr>
          <w:rFonts w:hAnsi="新細明體"/>
          <w:color w:val="000000"/>
          <w:sz w:val="24"/>
          <w:szCs w:val="24"/>
        </w:rPr>
        <w:t>：</w:t>
      </w:r>
      <w:r w:rsidRPr="000465D9">
        <w:rPr>
          <w:color w:val="000000"/>
          <w:sz w:val="24"/>
          <w:szCs w:val="24"/>
        </w:rPr>
        <w:t>96</w:t>
      </w:r>
      <w:bookmarkEnd w:id="5"/>
    </w:p>
    <w:p w:rsidR="00BC3877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60" w:before="216" w:line="35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Cs w:val="24"/>
        </w:rPr>
        <w:t xml:space="preserve"> 13</w:t>
      </w:r>
      <w:r w:rsidRPr="00A11593">
        <w:rPr>
          <w:rFonts w:asciiTheme="majorEastAsia" w:eastAsiaTheme="majorEastAsia" w:hAnsiTheme="majorEastAsia" w:hint="eastAsia"/>
          <w:kern w:val="0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Cs w:val="24"/>
        </w:rPr>
        <w:t xml:space="preserve">下列何者不是彈簧的主要功用？　</w:t>
      </w:r>
      <w:r w:rsidRPr="00A11593">
        <w:rPr>
          <w:rFonts w:asciiTheme="majorEastAsia" w:eastAsiaTheme="majorEastAsia" w:hAnsiTheme="majorEastAsia"/>
          <w:kern w:val="0"/>
          <w:szCs w:val="24"/>
        </w:rPr>
        <w:br/>
        <w:t>(A)機件之定位　(B)儲存能量　(C)測定力及重量之大小</w:t>
      </w:r>
      <w:r w:rsidRPr="00A11593">
        <w:rPr>
          <w:rFonts w:asciiTheme="majorEastAsia" w:eastAsiaTheme="majorEastAsia" w:hAnsiTheme="majorEastAsia" w:hint="eastAsia"/>
          <w:kern w:val="0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Cs w:val="24"/>
        </w:rPr>
        <w:t>(D)吸收震動</w:t>
      </w:r>
    </w:p>
    <w:p w:rsidR="00BC3877" w:rsidRPr="00A11593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14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彈簧未受力前，各圈之間具有間隙，兩端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承接面保持平面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，此彈簧為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(A)扭力彈簧　(B)錐形彈簧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(C)螺旋壓縮彈簧　(D)拉伸彈簧　</w:t>
      </w:r>
    </w:p>
    <w:p w:rsidR="00BC3877" w:rsidRPr="00A11593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15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彈簧不受外力作用下的全長稱為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(A)彈簧長度　(B)實際長度　(C)工作長度　(D)自由長度</w:t>
      </w:r>
    </w:p>
    <w:p w:rsidR="00BC3877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60" w:before="216" w:line="35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Cs w:val="24"/>
        </w:rPr>
        <w:t xml:space="preserve"> 16</w:t>
      </w:r>
      <w:r w:rsidRPr="00A11593">
        <w:rPr>
          <w:rFonts w:asciiTheme="majorEastAsia" w:eastAsiaTheme="majorEastAsia" w:hAnsiTheme="majorEastAsia" w:hint="eastAsia"/>
          <w:kern w:val="0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Cs w:val="24"/>
        </w:rPr>
        <w:t xml:space="preserve">彈簧線圈平均直徑與線直徑的比值，稱為　</w:t>
      </w:r>
      <w:r w:rsidRPr="00A11593">
        <w:rPr>
          <w:rFonts w:asciiTheme="majorEastAsia" w:eastAsiaTheme="majorEastAsia" w:hAnsiTheme="majorEastAsia"/>
          <w:kern w:val="0"/>
          <w:szCs w:val="24"/>
        </w:rPr>
        <w:br/>
        <w:t>(A)彈簧指數</w:t>
      </w:r>
      <w:r w:rsidRPr="00A11593">
        <w:rPr>
          <w:rFonts w:asciiTheme="majorEastAsia" w:eastAsiaTheme="majorEastAsia" w:hAnsiTheme="majorEastAsia" w:hint="eastAsia"/>
          <w:kern w:val="0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Cs w:val="24"/>
        </w:rPr>
        <w:t>(B)自由長度　(C)彈性係數　(D)彈簧常數</w:t>
      </w:r>
    </w:p>
    <w:p w:rsidR="00BC3877" w:rsidRPr="00A11593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17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螺旋壓縮彈簧的外端磨平時，其目的為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(A)增加接觸面　(B)增加美觀　(C)節省空間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(D)減低製造成本　</w:t>
      </w:r>
    </w:p>
    <w:p w:rsidR="00BC3877" w:rsidRPr="00A11593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18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內徑號碼為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0的滾動軸承中，其實際內徑尺度應為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0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(B)20　(C)100　(D)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12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0　mm</w:t>
      </w:r>
    </w:p>
    <w:p w:rsidR="00BC3877" w:rsidRPr="00A11593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19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軸承號碼NU30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，其內徑為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17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(C)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(D)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15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mm</w:t>
      </w:r>
    </w:p>
    <w:p w:rsidR="00BC3877" w:rsidRPr="00A11593" w:rsidRDefault="00BC3877" w:rsidP="00EF7048">
      <w:pPr>
        <w:pStyle w:val="tkd"/>
        <w:snapToGrid w:val="0"/>
        <w:spacing w:before="108" w:after="108" w:line="35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20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下列何者係利用摩擦力傳動？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(A)歐丹聯結器　(B)顎爪離合器　(C)錐形離合器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(D)萬向接頭　</w:t>
      </w:r>
    </w:p>
    <w:p w:rsidR="00BC3877" w:rsidRDefault="00BC3877" w:rsidP="00EF7048">
      <w:pPr>
        <w:pStyle w:val="tkd"/>
        <w:snapToGrid w:val="0"/>
        <w:spacing w:before="108" w:after="108" w:line="360" w:lineRule="exact"/>
        <w:ind w:left="1080" w:hanging="1080"/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lastRenderedPageBreak/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V形帶輪溝槽角度以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 25°～30°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 34°～38°　(C) 40°　(D) 45°　為宜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22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帶輪的帶圈，緊邊側與鬆邊側之張力比值，以何者佳？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(A)3：5　(B)7：2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(C)3：7　(D)7：3　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23.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因皮帶與皮帶輪間之滑動損失，從動輪之迴轉速度約減少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(A)2～3%　(B)8～10%　(C)5～8%　(D)10～15%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24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一皮帶輪傳動機構，皮帶的緊邊拉力為950N，鬆邊拉力為350N，皮帶輪直徑為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mm"/>
        </w:smartTagPr>
        <w:r w:rsidRPr="00A11593">
          <w:rPr>
            <w:rFonts w:asciiTheme="majorEastAsia" w:eastAsiaTheme="majorEastAsia" w:hAnsiTheme="majorEastAsia"/>
            <w:kern w:val="0"/>
            <w:sz w:val="24"/>
            <w:szCs w:val="24"/>
          </w:rPr>
          <w:t>500mm</w:t>
        </w:r>
      </w:smartTag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，轉速為200rpm，則其傳動的功率為多少kW？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(A)1.57　(B)6.28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(C)3.14　(D)4.71　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25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一般自行車或機車所採用之傳動鏈條為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(A)柱環鏈　(B)滾子鏈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(C)塊狀鏈　(D)平環鏈　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26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.要防止平皮帶脫落，實際上以採用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(A)帶叉約束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(B)凸緣帶輪　(C)平面帶輪　(D)隆面帶輪　為佳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27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.下列哪一種V型皮帶之斷面最大？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(A)D　(B)M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(C)E　(D)A　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28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表面充以石墨或其他固體潤滑劑作為襯套之軸承為　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br/>
        <w:t>(A)整體軸承　(B)無油軸承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(C)空氣軸承　(D)多孔軸承　</w:t>
      </w:r>
    </w:p>
    <w:p w:rsidR="00BC3877" w:rsidRPr="00A11593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29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兩相同橢圓，被用來傳遞平行軸間的運動，兩軸心位於焦點上，且軸心距離等於長軸長度，若最大角速比為4，則最小角速比為　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(A)0.4　(B)0.25　(C)1　(D)0.1</w:t>
      </w:r>
    </w:p>
    <w:p w:rsidR="00BC3877" w:rsidRPr="00EF7048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30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 xml:space="preserve">不變更摩擦輪尺寸大小，亦不增加二軸間之壓力，要想增大其傳送動力時，兩輪周邊宜採用　</w:t>
      </w:r>
      <w:r w:rsidRPr="00A115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1593">
        <w:rPr>
          <w:rFonts w:asciiTheme="majorEastAsia" w:eastAsiaTheme="majorEastAsia" w:hAnsiTheme="majorEastAsia"/>
          <w:kern w:val="0"/>
          <w:sz w:val="24"/>
          <w:szCs w:val="24"/>
        </w:rPr>
        <w:t>(A)圓柱形　(B)橢圓形　(C)圓錐形　(D)凹槽形摩擦輪</w:t>
      </w:r>
    </w:p>
    <w:p w:rsidR="00BC3877" w:rsidRPr="00EF7048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Cs w:val="24"/>
        </w:rPr>
        <w:t>(     ) 31.有一雙線螺旋，螺距為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F7048">
          <w:rPr>
            <w:rFonts w:asciiTheme="majorEastAsia" w:eastAsiaTheme="majorEastAsia" w:hAnsiTheme="majorEastAsia"/>
            <w:kern w:val="0"/>
            <w:szCs w:val="24"/>
          </w:rPr>
          <w:t>2m</w:t>
        </w:r>
      </w:smartTag>
      <w:r w:rsidRPr="00EF7048">
        <w:rPr>
          <w:rFonts w:asciiTheme="majorEastAsia" w:eastAsiaTheme="majorEastAsia" w:hAnsiTheme="majorEastAsia"/>
          <w:kern w:val="0"/>
          <w:szCs w:val="24"/>
        </w:rPr>
        <w:t>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，節圓直徑為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EF7048">
          <w:rPr>
            <w:rFonts w:asciiTheme="majorEastAsia" w:eastAsiaTheme="majorEastAsia" w:hAnsiTheme="majorEastAsia"/>
            <w:kern w:val="0"/>
            <w:szCs w:val="24"/>
          </w:rPr>
          <w:t>20m</w:t>
        </w:r>
      </w:smartTag>
      <w:r w:rsidRPr="00EF7048">
        <w:rPr>
          <w:rFonts w:asciiTheme="majorEastAsia" w:eastAsiaTheme="majorEastAsia" w:hAnsiTheme="majorEastAsia"/>
          <w:kern w:val="0"/>
          <w:szCs w:val="24"/>
        </w:rPr>
        <w:t>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，導程角為</w:t>
      </w:r>
      <w:r w:rsidRPr="00EF7048">
        <w:rPr>
          <w:rFonts w:asciiTheme="majorEastAsia" w:eastAsiaTheme="majorEastAsia" w:hAnsiTheme="majorEastAsia"/>
          <w:kern w:val="0"/>
          <w:szCs w:val="24"/>
        </w:rPr>
        <w:t>θ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，則</w:t>
      </w:r>
      <w:r w:rsidRPr="00EF7048">
        <w:rPr>
          <w:rFonts w:asciiTheme="majorEastAsia" w:eastAsiaTheme="majorEastAsia" w:hAnsiTheme="majorEastAsia"/>
          <w:kern w:val="0"/>
          <w:szCs w:val="24"/>
        </w:rPr>
        <w:t>tan θ =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？</w:t>
      </w:r>
      <w:r w:rsidRPr="00EF7048">
        <w:rPr>
          <w:rFonts w:asciiTheme="majorEastAsia" w:eastAsiaTheme="majorEastAsia" w:hAnsiTheme="majorEastAsia"/>
          <w:kern w:val="0"/>
          <w:szCs w:val="24"/>
        </w:rPr>
        <w:br/>
        <w:t>(A)</w:t>
      </w:r>
      <w:r w:rsidRPr="00EF7048">
        <w:rPr>
          <w:rFonts w:asciiTheme="majorEastAsia" w:eastAsiaTheme="majorEastAsia" w:hAnsiTheme="majorEastAsia"/>
          <w:kern w:val="0"/>
          <w:szCs w:val="24"/>
        </w:rPr>
        <w:object w:dxaOrig="26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30.75pt" o:ole="">
            <v:imagedata r:id="rId6" o:title=""/>
          </v:shape>
          <o:OLEObject Type="Embed" ProgID="Equation.DSMT4" ShapeID="_x0000_i1025" DrawAspect="Content" ObjectID="_1544943720" r:id="rId7"/>
        </w:objec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(B)</w:t>
      </w:r>
      <w:r w:rsidRPr="00EF7048">
        <w:rPr>
          <w:rFonts w:asciiTheme="majorEastAsia" w:eastAsiaTheme="majorEastAsia" w:hAnsiTheme="majorEastAsia"/>
          <w:kern w:val="0"/>
          <w:szCs w:val="24"/>
        </w:rPr>
        <w:object w:dxaOrig="260" w:dyaOrig="619">
          <v:shape id="_x0000_i1026" type="#_x0000_t75" style="width:12.75pt;height:30.75pt" o:ole="">
            <v:imagedata r:id="rId8" o:title=""/>
          </v:shape>
          <o:OLEObject Type="Embed" ProgID="Equation.DSMT4" ShapeID="_x0000_i1026" DrawAspect="Content" ObjectID="_1544943721" r:id="rId9"/>
        </w:objec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(C)</w:t>
      </w:r>
      <w:r w:rsidRPr="00EF7048">
        <w:rPr>
          <w:rFonts w:asciiTheme="majorEastAsia" w:eastAsiaTheme="majorEastAsia" w:hAnsiTheme="majorEastAsia"/>
          <w:kern w:val="0"/>
          <w:szCs w:val="24"/>
        </w:rPr>
        <w:object w:dxaOrig="380" w:dyaOrig="620">
          <v:shape id="_x0000_i1027" type="#_x0000_t75" style="width:18.75pt;height:30.75pt" o:ole="">
            <v:imagedata r:id="rId10" o:title=""/>
          </v:shape>
          <o:OLEObject Type="Embed" ProgID="Equation.DSMT4" ShapeID="_x0000_i1027" DrawAspect="Content" ObjectID="_1544943722" r:id="rId11"/>
        </w:objec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(D)</w:t>
      </w:r>
      <w:r w:rsidRPr="00EF7048">
        <w:rPr>
          <w:rFonts w:asciiTheme="majorEastAsia" w:eastAsiaTheme="majorEastAsia" w:hAnsiTheme="majorEastAsia"/>
          <w:kern w:val="0"/>
          <w:szCs w:val="24"/>
        </w:rPr>
        <w:object w:dxaOrig="480" w:dyaOrig="619">
          <v:shape id="_x0000_i1028" type="#_x0000_t75" style="width:24pt;height:30.75pt" o:ole="">
            <v:imagedata r:id="rId12" o:title=""/>
          </v:shape>
          <o:OLEObject Type="Embed" ProgID="Equation.DSMT4" ShapeID="_x0000_i1028" DrawAspect="Content" ObjectID="_1544943723" r:id="rId13"/>
        </w:object>
      </w:r>
    </w:p>
    <w:p w:rsidR="00BC3877" w:rsidRPr="00EF7048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>(     ) 32.分厘卡及高度規上使用螺紋的目的為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連接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測微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(C)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傳送動力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>固定。</w:t>
      </w:r>
    </w:p>
    <w:p w:rsidR="00BC3877" w:rsidRPr="00EF7048" w:rsidRDefault="00BC3877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>(     ) 33.螺紋「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M10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>」是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統一螺紋粗牙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統一螺紋細牙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(C)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公制螺紋粗牙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>公制螺紋細牙。</w:t>
      </w:r>
    </w:p>
    <w:p w:rsidR="00BC3877" w:rsidRPr="00EF7048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 w:line="36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Cs w:val="24"/>
        </w:rPr>
        <w:t>(     ) 34.一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"/>
        </w:smartTagPr>
        <w:r w:rsidRPr="00EF7048">
          <w:rPr>
            <w:rFonts w:asciiTheme="majorEastAsia" w:eastAsiaTheme="majorEastAsia" w:hAnsiTheme="majorEastAsia"/>
            <w:kern w:val="0"/>
            <w:szCs w:val="24"/>
          </w:rPr>
          <w:t>10c</w:t>
        </w:r>
      </w:smartTag>
      <w:r w:rsidRPr="00EF7048">
        <w:rPr>
          <w:rFonts w:asciiTheme="majorEastAsia" w:eastAsiaTheme="majorEastAsia" w:hAnsiTheme="majorEastAsia"/>
          <w:kern w:val="0"/>
          <w:szCs w:val="24"/>
        </w:rPr>
        <w:t xml:space="preserve">m 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直徑之軸，以帶輪傳動，帶輪上用一</w:t>
      </w:r>
      <w:r w:rsidRPr="00EF7048">
        <w:rPr>
          <w:rFonts w:asciiTheme="majorEastAsia" w:eastAsiaTheme="majorEastAsia" w:hAnsiTheme="majorEastAsia"/>
          <w:kern w:val="0"/>
          <w:szCs w:val="24"/>
        </w:rPr>
        <w:t xml:space="preserve">20 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×</w:t>
      </w:r>
      <w:r w:rsidRPr="00EF7048">
        <w:rPr>
          <w:rFonts w:asciiTheme="majorEastAsia" w:eastAsiaTheme="majorEastAsia" w:hAnsiTheme="majorEastAsia"/>
          <w:kern w:val="0"/>
          <w:szCs w:val="24"/>
        </w:rPr>
        <w:t xml:space="preserve">10 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 w:rsidRPr="00EF7048">
          <w:rPr>
            <w:rFonts w:asciiTheme="majorEastAsia" w:eastAsiaTheme="majorEastAsia" w:hAnsiTheme="majorEastAsia"/>
            <w:kern w:val="0"/>
            <w:szCs w:val="24"/>
          </w:rPr>
          <w:t>100m</w:t>
        </w:r>
      </w:smartTag>
      <w:r w:rsidRPr="00EF7048">
        <w:rPr>
          <w:rFonts w:asciiTheme="majorEastAsia" w:eastAsiaTheme="majorEastAsia" w:hAnsiTheme="majorEastAsia"/>
          <w:kern w:val="0"/>
          <w:szCs w:val="24"/>
        </w:rPr>
        <w:t xml:space="preserve">m 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之鍵連結於軸上，轉速</w:t>
      </w:r>
      <w:r w:rsidRPr="00EF7048">
        <w:rPr>
          <w:rFonts w:asciiTheme="majorEastAsia" w:eastAsiaTheme="majorEastAsia" w:hAnsiTheme="majorEastAsia"/>
          <w:kern w:val="0"/>
          <w:szCs w:val="24"/>
        </w:rPr>
        <w:t xml:space="preserve">300rpm 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時傳達功率</w:t>
      </w:r>
      <w:r w:rsidRPr="00EF7048">
        <w:rPr>
          <w:rFonts w:asciiTheme="majorEastAsia" w:eastAsiaTheme="majorEastAsia" w:hAnsiTheme="majorEastAsia"/>
          <w:kern w:val="0"/>
          <w:szCs w:val="24"/>
        </w:rPr>
        <w:t>31.4kW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，則鍵上所受之剪應力為多少</w:t>
      </w:r>
      <w:r w:rsidRPr="00EF7048">
        <w:rPr>
          <w:rFonts w:asciiTheme="majorEastAsia" w:eastAsiaTheme="majorEastAsia" w:hAnsiTheme="majorEastAsia"/>
          <w:kern w:val="0"/>
          <w:szCs w:val="24"/>
        </w:rPr>
        <w:t>MPa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？</w:t>
      </w:r>
      <w:r w:rsidRPr="00EF7048">
        <w:rPr>
          <w:rFonts w:asciiTheme="majorEastAsia" w:eastAsiaTheme="majorEastAsia" w:hAnsiTheme="majorEastAsia"/>
          <w:kern w:val="0"/>
          <w:szCs w:val="24"/>
        </w:rPr>
        <w:br/>
        <w:t>(A)40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(B)20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(C)10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(D)5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。</w:t>
      </w:r>
    </w:p>
    <w:p w:rsidR="00BC3877" w:rsidRPr="00EF7048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 w:line="36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Cs w:val="24"/>
        </w:rPr>
        <w:t>(     ) 35.公稱號碼</w:t>
      </w:r>
      <w:r w:rsidRPr="00EF7048">
        <w:rPr>
          <w:rFonts w:asciiTheme="majorEastAsia" w:eastAsiaTheme="majorEastAsia" w:hAnsiTheme="majorEastAsia"/>
          <w:kern w:val="0"/>
          <w:szCs w:val="24"/>
        </w:rPr>
        <w:t>62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01</w:t>
      </w:r>
      <w:r w:rsidRPr="00EF7048">
        <w:rPr>
          <w:rFonts w:asciiTheme="majorEastAsia" w:eastAsiaTheme="majorEastAsia" w:hAnsiTheme="majorEastAsia"/>
          <w:kern w:val="0"/>
          <w:szCs w:val="24"/>
        </w:rPr>
        <w:t xml:space="preserve"> 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之軸承，其內徑為</w:t>
      </w:r>
      <w:r w:rsidRPr="00EF7048">
        <w:rPr>
          <w:rFonts w:asciiTheme="majorEastAsia" w:eastAsiaTheme="majorEastAsia" w:hAnsiTheme="majorEastAsia"/>
          <w:kern w:val="0"/>
          <w:szCs w:val="24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F7048">
          <w:rPr>
            <w:rFonts w:asciiTheme="majorEastAsia" w:eastAsiaTheme="majorEastAsia" w:hAnsiTheme="majorEastAsia"/>
            <w:kern w:val="0"/>
            <w:szCs w:val="24"/>
          </w:rPr>
          <w:t>10m</w:t>
        </w:r>
      </w:smartTag>
      <w:r w:rsidRPr="00EF7048">
        <w:rPr>
          <w:rFonts w:asciiTheme="majorEastAsia" w:eastAsiaTheme="majorEastAsia" w:hAnsiTheme="majorEastAsia"/>
          <w:kern w:val="0"/>
          <w:szCs w:val="24"/>
        </w:rPr>
        <w:t>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(B)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12</w:t>
      </w:r>
      <w:r w:rsidRPr="00EF7048">
        <w:rPr>
          <w:rFonts w:asciiTheme="majorEastAsia" w:eastAsiaTheme="majorEastAsia" w:hAnsiTheme="majorEastAsia"/>
          <w:kern w:val="0"/>
          <w:szCs w:val="24"/>
        </w:rPr>
        <w:t>mm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(C)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15</w:t>
      </w:r>
      <w:r w:rsidRPr="00EF7048">
        <w:rPr>
          <w:rFonts w:asciiTheme="majorEastAsia" w:eastAsiaTheme="majorEastAsia" w:hAnsiTheme="majorEastAsia"/>
          <w:kern w:val="0"/>
          <w:szCs w:val="24"/>
        </w:rPr>
        <w:t>mm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(D)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5</w:t>
      </w:r>
      <w:r w:rsidRPr="00EF7048">
        <w:rPr>
          <w:rFonts w:asciiTheme="majorEastAsia" w:eastAsiaTheme="majorEastAsia" w:hAnsiTheme="majorEastAsia"/>
          <w:kern w:val="0"/>
          <w:szCs w:val="24"/>
        </w:rPr>
        <w:t>mm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。</w:t>
      </w:r>
    </w:p>
    <w:p w:rsidR="00BC3877" w:rsidRPr="00EF7048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 w:line="36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Cs w:val="24"/>
        </w:rPr>
        <w:t>(     ) 36.機車支架緩衝器或汽車避震器，為應用彈簧元件之何項功能？</w:t>
      </w:r>
      <w:r w:rsidRPr="00EF7048">
        <w:rPr>
          <w:rFonts w:asciiTheme="majorEastAsia" w:eastAsiaTheme="majorEastAsia" w:hAnsiTheme="majorEastAsia"/>
          <w:kern w:val="0"/>
          <w:szCs w:val="24"/>
        </w:rPr>
        <w:br/>
        <w:t>(A)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吸收振動　</w:t>
      </w:r>
      <w:r w:rsidRPr="00EF7048">
        <w:rPr>
          <w:rFonts w:asciiTheme="majorEastAsia" w:eastAsiaTheme="majorEastAsia" w:hAnsiTheme="majorEastAsia"/>
          <w:kern w:val="0"/>
          <w:szCs w:val="24"/>
        </w:rPr>
        <w:t>(B)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產生作用力　</w:t>
      </w:r>
      <w:r w:rsidRPr="00EF7048">
        <w:rPr>
          <w:rFonts w:asciiTheme="majorEastAsia" w:eastAsiaTheme="majorEastAsia" w:hAnsiTheme="majorEastAsia"/>
          <w:kern w:val="0"/>
          <w:szCs w:val="24"/>
        </w:rPr>
        <w:t>(C)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儲存能量　</w:t>
      </w:r>
      <w:r w:rsidRPr="00EF7048">
        <w:rPr>
          <w:rFonts w:asciiTheme="majorEastAsia" w:eastAsiaTheme="majorEastAsia" w:hAnsiTheme="majorEastAsia"/>
          <w:kern w:val="0"/>
          <w:szCs w:val="24"/>
        </w:rPr>
        <w:t>(D)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力的量度。</w:t>
      </w:r>
    </w:p>
    <w:p w:rsidR="00BC3877" w:rsidRPr="00EF7048" w:rsidRDefault="00BC3877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 w:line="36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Cs w:val="24"/>
        </w:rPr>
        <w:t>(     ) 37.一對相等五級塔輪，主動軸之轉速為</w:t>
      </w:r>
      <w:r w:rsidRPr="00EF7048">
        <w:rPr>
          <w:rFonts w:asciiTheme="majorEastAsia" w:eastAsiaTheme="majorEastAsia" w:hAnsiTheme="majorEastAsia"/>
          <w:kern w:val="0"/>
          <w:szCs w:val="24"/>
        </w:rPr>
        <w:t>180rpm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，從動軸之最高轉速為</w:t>
      </w:r>
      <w:r w:rsidRPr="00EF7048">
        <w:rPr>
          <w:rFonts w:asciiTheme="majorEastAsia" w:eastAsiaTheme="majorEastAsia" w:hAnsiTheme="majorEastAsia"/>
          <w:kern w:val="0"/>
          <w:szCs w:val="24"/>
        </w:rPr>
        <w:t>360rpm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，則從動軸最高轉速與最低轉速比為若干？   </w:t>
      </w:r>
      <w:r w:rsidRPr="00EF7048">
        <w:rPr>
          <w:rFonts w:asciiTheme="majorEastAsia" w:eastAsiaTheme="majorEastAsia" w:hAnsiTheme="majorEastAsia"/>
          <w:kern w:val="0"/>
          <w:szCs w:val="24"/>
        </w:rPr>
        <w:t>(A)5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：</w:t>
      </w:r>
      <w:r w:rsidRPr="00EF7048">
        <w:rPr>
          <w:rFonts w:asciiTheme="majorEastAsia" w:eastAsiaTheme="majorEastAsia" w:hAnsiTheme="majorEastAsia"/>
          <w:kern w:val="0"/>
          <w:szCs w:val="24"/>
        </w:rPr>
        <w:t>1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(B)4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：</w:t>
      </w:r>
      <w:r w:rsidRPr="00EF7048">
        <w:rPr>
          <w:rFonts w:asciiTheme="majorEastAsia" w:eastAsiaTheme="majorEastAsia" w:hAnsiTheme="majorEastAsia"/>
          <w:kern w:val="0"/>
          <w:szCs w:val="24"/>
        </w:rPr>
        <w:t>1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(C)3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：</w:t>
      </w:r>
      <w:r w:rsidRPr="00EF7048">
        <w:rPr>
          <w:rFonts w:asciiTheme="majorEastAsia" w:eastAsiaTheme="majorEastAsia" w:hAnsiTheme="majorEastAsia"/>
          <w:kern w:val="0"/>
          <w:szCs w:val="24"/>
        </w:rPr>
        <w:t>1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(D)2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：</w:t>
      </w:r>
      <w:r w:rsidRPr="00EF7048">
        <w:rPr>
          <w:rFonts w:asciiTheme="majorEastAsia" w:eastAsiaTheme="majorEastAsia" w:hAnsiTheme="majorEastAsia"/>
          <w:kern w:val="0"/>
          <w:szCs w:val="24"/>
        </w:rPr>
        <w:t>1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。</w:t>
      </w:r>
    </w:p>
    <w:p w:rsidR="00EF7048" w:rsidRPr="00EF7048" w:rsidRDefault="00EF7048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 w:line="36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Cs w:val="24"/>
        </w:rPr>
        <w:t>(     ) 38.兩鏈輪中心距離為</w:t>
      </w:r>
      <w:smartTag w:uri="urn:schemas-microsoft-com:office:smarttags" w:element="chmetcnv">
        <w:smartTagPr>
          <w:attr w:name="UnitName" w:val="C"/>
          <w:attr w:name="SourceValue" w:val="180"/>
          <w:attr w:name="HasSpace" w:val="False"/>
          <w:attr w:name="Negative" w:val="False"/>
          <w:attr w:name="NumberType" w:val="1"/>
          <w:attr w:name="TCSC" w:val="0"/>
        </w:smartTagPr>
        <w:r w:rsidRPr="00EF7048">
          <w:rPr>
            <w:rFonts w:asciiTheme="majorEastAsia" w:eastAsiaTheme="majorEastAsia" w:hAnsiTheme="majorEastAsia"/>
            <w:kern w:val="0"/>
            <w:szCs w:val="24"/>
          </w:rPr>
          <w:t>180c</w:t>
        </w:r>
      </w:smartTag>
      <w:r w:rsidRPr="00EF7048">
        <w:rPr>
          <w:rFonts w:asciiTheme="majorEastAsia" w:eastAsiaTheme="majorEastAsia" w:hAnsiTheme="majorEastAsia"/>
          <w:kern w:val="0"/>
          <w:szCs w:val="24"/>
        </w:rPr>
        <w:t>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，鏈節長度為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EF7048">
          <w:rPr>
            <w:rFonts w:asciiTheme="majorEastAsia" w:eastAsiaTheme="majorEastAsia" w:hAnsiTheme="majorEastAsia"/>
            <w:kern w:val="0"/>
            <w:szCs w:val="24"/>
          </w:rPr>
          <w:t>3c</w:t>
        </w:r>
      </w:smartTag>
      <w:r w:rsidRPr="00EF7048">
        <w:rPr>
          <w:rFonts w:asciiTheme="majorEastAsia" w:eastAsiaTheme="majorEastAsia" w:hAnsiTheme="majorEastAsia"/>
          <w:kern w:val="0"/>
          <w:szCs w:val="24"/>
        </w:rPr>
        <w:t>m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，兩輪齒數均為</w:t>
      </w:r>
      <w:r w:rsidRPr="00EF7048">
        <w:rPr>
          <w:rFonts w:asciiTheme="majorEastAsia" w:eastAsiaTheme="majorEastAsia" w:hAnsiTheme="majorEastAsia"/>
          <w:kern w:val="0"/>
          <w:szCs w:val="24"/>
        </w:rPr>
        <w:t>50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齒，此鏈條之節數應為若干節？</w:t>
      </w:r>
      <w:r w:rsidRPr="00EF7048">
        <w:rPr>
          <w:rFonts w:asciiTheme="majorEastAsia" w:eastAsiaTheme="majorEastAsia" w:hAnsiTheme="majorEastAsia"/>
          <w:kern w:val="0"/>
          <w:szCs w:val="24"/>
        </w:rPr>
        <w:br/>
        <w:t>(A)144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節　</w:t>
      </w:r>
      <w:r w:rsidRPr="00EF7048">
        <w:rPr>
          <w:rFonts w:asciiTheme="majorEastAsia" w:eastAsiaTheme="majorEastAsia" w:hAnsiTheme="majorEastAsia"/>
          <w:kern w:val="0"/>
          <w:szCs w:val="24"/>
        </w:rPr>
        <w:t>(B)146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節　</w:t>
      </w:r>
      <w:r w:rsidRPr="00EF7048">
        <w:rPr>
          <w:rFonts w:asciiTheme="majorEastAsia" w:eastAsiaTheme="majorEastAsia" w:hAnsiTheme="majorEastAsia"/>
          <w:kern w:val="0"/>
          <w:szCs w:val="24"/>
        </w:rPr>
        <w:t>(C)150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節　</w:t>
      </w:r>
      <w:r w:rsidRPr="00EF7048">
        <w:rPr>
          <w:rFonts w:asciiTheme="majorEastAsia" w:eastAsiaTheme="majorEastAsia" w:hAnsiTheme="majorEastAsia"/>
          <w:kern w:val="0"/>
          <w:szCs w:val="24"/>
        </w:rPr>
        <w:t>(D)170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節。</w:t>
      </w:r>
    </w:p>
    <w:p w:rsidR="00EF7048" w:rsidRPr="00EF7048" w:rsidRDefault="00EF7048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>(     ) 39.擺線齒輪之齒形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br/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(A)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齒面為正擺線，齒腹為內擺線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齒面為外擺線，齒腹為正擺線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(C)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齒面為外擺線，齒腹為內擺線　</w:t>
      </w:r>
      <w:r w:rsidRPr="00EF7048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>齒</w:t>
      </w:r>
    </w:p>
    <w:p w:rsidR="00EF7048" w:rsidRPr="00EF7048" w:rsidRDefault="00EF7048" w:rsidP="00EF7048">
      <w:pPr>
        <w:pStyle w:val="tkd"/>
        <w:snapToGrid w:val="0"/>
        <w:spacing w:before="108" w:after="108" w:line="36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      面為內擺線，齒腹為外擺線。</w:t>
      </w:r>
    </w:p>
    <w:p w:rsidR="00BC3877" w:rsidRPr="00EF7048" w:rsidRDefault="00EF7048" w:rsidP="00EF704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exact"/>
        <w:ind w:left="1417" w:hanging="1417"/>
        <w:rPr>
          <w:rFonts w:asciiTheme="majorEastAsia" w:eastAsiaTheme="majorEastAsia" w:hAnsiTheme="majorEastAsia"/>
          <w:kern w:val="0"/>
          <w:szCs w:val="24"/>
        </w:rPr>
      </w:pPr>
      <w:r w:rsidRPr="00EF7048">
        <w:rPr>
          <w:rFonts w:asciiTheme="majorEastAsia" w:eastAsiaTheme="majorEastAsia" w:hAnsiTheme="majorEastAsia" w:hint="eastAsia"/>
          <w:kern w:val="0"/>
          <w:szCs w:val="24"/>
        </w:rPr>
        <w:t>(     ) 40.手錶秒針與分針之轉速比為</w:t>
      </w:r>
      <w:r w:rsidRPr="00EF7048">
        <w:rPr>
          <w:rFonts w:asciiTheme="majorEastAsia" w:eastAsiaTheme="majorEastAsia" w:hAnsiTheme="majorEastAsia"/>
          <w:kern w:val="0"/>
          <w:szCs w:val="24"/>
        </w:rPr>
        <w:br/>
        <w:t>(A)12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(B)24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(C)60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 xml:space="preserve">　</w:t>
      </w:r>
      <w:r w:rsidRPr="00EF7048">
        <w:rPr>
          <w:rFonts w:asciiTheme="majorEastAsia" w:eastAsiaTheme="majorEastAsia" w:hAnsiTheme="majorEastAsia"/>
          <w:kern w:val="0"/>
          <w:szCs w:val="24"/>
        </w:rPr>
        <w:t>(D)360</w:t>
      </w:r>
      <w:r w:rsidRPr="00EF7048">
        <w:rPr>
          <w:rFonts w:asciiTheme="majorEastAsia" w:eastAsiaTheme="majorEastAsia" w:hAnsiTheme="majorEastAsia" w:hint="eastAsia"/>
          <w:kern w:val="0"/>
          <w:szCs w:val="24"/>
        </w:rPr>
        <w:t>。</w:t>
      </w:r>
    </w:p>
    <w:sectPr w:rsidR="00BC3877" w:rsidRPr="00EF7048" w:rsidSect="008A09D4">
      <w:pgSz w:w="14572" w:h="20639" w:code="12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FE1" w:rsidRDefault="00836FE1" w:rsidP="00577B95">
      <w:r>
        <w:separator/>
      </w:r>
    </w:p>
  </w:endnote>
  <w:endnote w:type="continuationSeparator" w:id="0">
    <w:p w:rsidR="00836FE1" w:rsidRDefault="00836FE1" w:rsidP="00577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FE1" w:rsidRDefault="00836FE1" w:rsidP="00577B95">
      <w:r>
        <w:separator/>
      </w:r>
    </w:p>
  </w:footnote>
  <w:footnote w:type="continuationSeparator" w:id="0">
    <w:p w:rsidR="00836FE1" w:rsidRDefault="00836FE1" w:rsidP="00577B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9D4"/>
    <w:rsid w:val="000317A6"/>
    <w:rsid w:val="0005338C"/>
    <w:rsid w:val="000C6598"/>
    <w:rsid w:val="000C6FD2"/>
    <w:rsid w:val="000D3B21"/>
    <w:rsid w:val="00105DF5"/>
    <w:rsid w:val="001267A6"/>
    <w:rsid w:val="001402C2"/>
    <w:rsid w:val="00194F83"/>
    <w:rsid w:val="001B5089"/>
    <w:rsid w:val="00273AAB"/>
    <w:rsid w:val="00296D61"/>
    <w:rsid w:val="002E6A26"/>
    <w:rsid w:val="00316122"/>
    <w:rsid w:val="00343C22"/>
    <w:rsid w:val="00357439"/>
    <w:rsid w:val="00362636"/>
    <w:rsid w:val="003A2032"/>
    <w:rsid w:val="003F20AF"/>
    <w:rsid w:val="004076E2"/>
    <w:rsid w:val="004223F9"/>
    <w:rsid w:val="0049367E"/>
    <w:rsid w:val="0049797F"/>
    <w:rsid w:val="004A21DF"/>
    <w:rsid w:val="004C1F26"/>
    <w:rsid w:val="004F7E7D"/>
    <w:rsid w:val="00550E2A"/>
    <w:rsid w:val="00577B95"/>
    <w:rsid w:val="005E62E8"/>
    <w:rsid w:val="00646D63"/>
    <w:rsid w:val="00655AEC"/>
    <w:rsid w:val="0065658B"/>
    <w:rsid w:val="00664F89"/>
    <w:rsid w:val="0068606B"/>
    <w:rsid w:val="00690450"/>
    <w:rsid w:val="00695022"/>
    <w:rsid w:val="006B52B7"/>
    <w:rsid w:val="00716B45"/>
    <w:rsid w:val="007C0D88"/>
    <w:rsid w:val="007F4119"/>
    <w:rsid w:val="0081744F"/>
    <w:rsid w:val="00836566"/>
    <w:rsid w:val="00836FE1"/>
    <w:rsid w:val="008A09D4"/>
    <w:rsid w:val="008A266D"/>
    <w:rsid w:val="008B5400"/>
    <w:rsid w:val="008C281B"/>
    <w:rsid w:val="00914312"/>
    <w:rsid w:val="00950692"/>
    <w:rsid w:val="0096582C"/>
    <w:rsid w:val="00990917"/>
    <w:rsid w:val="009D11BF"/>
    <w:rsid w:val="00A10B81"/>
    <w:rsid w:val="00A27561"/>
    <w:rsid w:val="00A47828"/>
    <w:rsid w:val="00AC507E"/>
    <w:rsid w:val="00AF1976"/>
    <w:rsid w:val="00B049E1"/>
    <w:rsid w:val="00B06E48"/>
    <w:rsid w:val="00B816CD"/>
    <w:rsid w:val="00BB5617"/>
    <w:rsid w:val="00BB727A"/>
    <w:rsid w:val="00BC3877"/>
    <w:rsid w:val="00CD6AEE"/>
    <w:rsid w:val="00CF71BF"/>
    <w:rsid w:val="00D338B7"/>
    <w:rsid w:val="00D83E48"/>
    <w:rsid w:val="00D95232"/>
    <w:rsid w:val="00DA5778"/>
    <w:rsid w:val="00DB05D4"/>
    <w:rsid w:val="00DE17A4"/>
    <w:rsid w:val="00E06B87"/>
    <w:rsid w:val="00E47BC8"/>
    <w:rsid w:val="00E72B3B"/>
    <w:rsid w:val="00E75067"/>
    <w:rsid w:val="00E843C9"/>
    <w:rsid w:val="00EF7048"/>
    <w:rsid w:val="00F45102"/>
    <w:rsid w:val="00F54CCB"/>
    <w:rsid w:val="00F638B3"/>
    <w:rsid w:val="00F6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6D45A139-D20B-4321-BF24-06CA7802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09D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A09D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rsid w:val="00577B9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尾 字元"/>
    <w:basedOn w:val="a0"/>
    <w:link w:val="a4"/>
    <w:rsid w:val="00577B95"/>
    <w:rPr>
      <w:kern w:val="2"/>
    </w:rPr>
  </w:style>
  <w:style w:type="paragraph" w:styleId="a6">
    <w:name w:val="Balloon Text"/>
    <w:basedOn w:val="a"/>
    <w:link w:val="a7"/>
    <w:rsid w:val="009909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99091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BC3877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2629</Characters>
  <Application>Microsoft Office Word</Application>
  <DocSecurity>0</DocSecurity>
  <Lines>21</Lines>
  <Paragraphs>6</Paragraphs>
  <ScaleCrop>false</ScaleCrop>
  <Company>wang</Company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國立海山高工100學年度第1學期   期中考   試題</dc:title>
  <dc:creator>wang</dc:creator>
  <cp:lastModifiedBy>NTVS43</cp:lastModifiedBy>
  <cp:revision>2</cp:revision>
  <cp:lastPrinted>2014-10-02T08:38:00Z</cp:lastPrinted>
  <dcterms:created xsi:type="dcterms:W3CDTF">2017-01-03T02:16:00Z</dcterms:created>
  <dcterms:modified xsi:type="dcterms:W3CDTF">2017-01-03T02:16:00Z</dcterms:modified>
</cp:coreProperties>
</file>