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825" w:rsidRDefault="00BF3825" w:rsidP="00992A91">
      <w:pPr>
        <w:pStyle w:val="tkd"/>
        <w:spacing w:before="108" w:after="108"/>
        <w:ind w:left="1081" w:hanging="1081"/>
        <w:rPr>
          <w:rFonts w:ascii="Arial" w:hAnsi="新細明體" w:cs="Arial"/>
        </w:rPr>
      </w:pPr>
      <w:bookmarkStart w:id="0" w:name="_GoBack"/>
      <w:bookmarkEnd w:id="0"/>
      <w:r w:rsidRPr="005E32C8">
        <w:rPr>
          <w:rFonts w:ascii="Arial" w:hAnsi="新細明體" w:cs="Arial"/>
          <w:b/>
          <w:sz w:val="24"/>
          <w:szCs w:val="24"/>
        </w:rPr>
        <w:t>一、</w:t>
      </w:r>
      <w:r w:rsidRPr="005E32C8">
        <w:rPr>
          <w:rFonts w:ascii="Arial" w:hAnsi="Arial" w:cs="Arial"/>
          <w:b/>
          <w:sz w:val="24"/>
          <w:szCs w:val="24"/>
        </w:rPr>
        <w:t xml:space="preserve"> </w:t>
      </w:r>
      <w:r w:rsidRPr="005E32C8">
        <w:rPr>
          <w:rFonts w:ascii="Arial" w:hAnsi="新細明體" w:cs="Arial"/>
          <w:b/>
          <w:sz w:val="24"/>
          <w:szCs w:val="24"/>
        </w:rPr>
        <w:t>單選題（每題</w:t>
      </w:r>
      <w:r w:rsidRPr="005E32C8">
        <w:rPr>
          <w:rFonts w:ascii="Arial" w:hAnsi="Arial" w:cs="Arial"/>
          <w:b/>
          <w:sz w:val="24"/>
          <w:szCs w:val="24"/>
        </w:rPr>
        <w:t>2</w:t>
      </w:r>
      <w:r w:rsidRPr="005E32C8">
        <w:rPr>
          <w:rFonts w:ascii="Arial" w:hAnsi="新細明體" w:cs="Arial"/>
          <w:b/>
          <w:sz w:val="24"/>
          <w:szCs w:val="24"/>
        </w:rPr>
        <w:t>分</w:t>
      </w:r>
      <w:proofErr w:type="gramStart"/>
      <w:r w:rsidRPr="005E32C8">
        <w:rPr>
          <w:rFonts w:ascii="新細明體" w:hAnsi="新細明體" w:cs="Arial"/>
          <w:b/>
          <w:sz w:val="24"/>
          <w:szCs w:val="24"/>
        </w:rPr>
        <w:t>‧</w:t>
      </w:r>
      <w:proofErr w:type="gramEnd"/>
      <w:r w:rsidRPr="005E32C8">
        <w:rPr>
          <w:rFonts w:ascii="Arial" w:hAnsi="新細明體" w:cs="Arial"/>
          <w:b/>
          <w:sz w:val="24"/>
          <w:szCs w:val="24"/>
        </w:rPr>
        <w:t>共</w:t>
      </w:r>
      <w:r w:rsidR="00E861D3">
        <w:rPr>
          <w:rFonts w:ascii="Arial" w:hAnsi="新細明體" w:cs="Arial" w:hint="eastAsia"/>
          <w:b/>
          <w:sz w:val="24"/>
          <w:szCs w:val="24"/>
        </w:rPr>
        <w:t>6</w:t>
      </w:r>
      <w:r w:rsidRPr="005E32C8">
        <w:rPr>
          <w:rFonts w:ascii="Arial" w:hAnsi="Arial" w:cs="Arial"/>
          <w:b/>
          <w:sz w:val="24"/>
          <w:szCs w:val="24"/>
        </w:rPr>
        <w:t>0</w:t>
      </w:r>
      <w:r w:rsidRPr="005E32C8">
        <w:rPr>
          <w:rFonts w:ascii="Arial" w:hAnsi="新細明體" w:cs="Arial"/>
          <w:b/>
          <w:sz w:val="24"/>
          <w:szCs w:val="24"/>
        </w:rPr>
        <w:t>分）</w:t>
      </w:r>
      <w:r w:rsidR="00D33259" w:rsidRPr="005E32C8">
        <w:rPr>
          <w:rFonts w:ascii="Arial" w:hAnsi="Arial" w:cs="Arial"/>
          <w:sz w:val="24"/>
          <w:szCs w:val="24"/>
        </w:rPr>
        <w:t xml:space="preserve">   </w:t>
      </w:r>
      <w:r w:rsidR="00B72FF3">
        <w:rPr>
          <w:rFonts w:ascii="Arial" w:hAnsi="Arial" w:cs="Arial" w:hint="eastAsia"/>
          <w:sz w:val="24"/>
          <w:szCs w:val="24"/>
        </w:rPr>
        <w:t xml:space="preserve">    </w:t>
      </w:r>
      <w:r w:rsidR="004D450E" w:rsidRPr="005E32C8">
        <w:rPr>
          <w:rFonts w:ascii="Arial" w:hAnsi="新細明體" w:cs="Arial"/>
        </w:rPr>
        <w:t>請直接於試卷上作答，英文字母請標示</w:t>
      </w:r>
      <w:proofErr w:type="gramStart"/>
      <w:r w:rsidR="004D450E" w:rsidRPr="005E32C8">
        <w:rPr>
          <w:rFonts w:ascii="Arial" w:hAnsi="新細明體" w:cs="Arial"/>
        </w:rPr>
        <w:t>清楚，</w:t>
      </w:r>
      <w:proofErr w:type="gramEnd"/>
      <w:r w:rsidR="004D450E" w:rsidRPr="005E32C8">
        <w:rPr>
          <w:rFonts w:ascii="Arial" w:hAnsi="新細明體" w:cs="Arial"/>
        </w:rPr>
        <w:t>如答案無法辨識者</w:t>
      </w:r>
      <w:r w:rsidR="004D450E">
        <w:rPr>
          <w:rFonts w:ascii="Arial" w:hAnsi="新細明體" w:cs="Arial" w:hint="eastAsia"/>
        </w:rPr>
        <w:t>或沒寫姓名者</w:t>
      </w:r>
      <w:r w:rsidR="004D450E" w:rsidRPr="005E32C8">
        <w:rPr>
          <w:rFonts w:ascii="Arial" w:hAnsi="新細明體" w:cs="Arial"/>
        </w:rPr>
        <w:t>，不予給分</w:t>
      </w:r>
    </w:p>
    <w:p w:rsidR="0022047A" w:rsidRPr="0022047A" w:rsidRDefault="0022047A" w:rsidP="0022047A">
      <w:pPr>
        <w:pStyle w:val="tkd"/>
        <w:spacing w:before="108" w:after="108"/>
        <w:ind w:left="991" w:hanging="991"/>
        <w:rPr>
          <w:rFonts w:ascii="Arial" w:hAnsi="Arial" w:cs="Arial"/>
          <w:sz w:val="24"/>
          <w:szCs w:val="24"/>
        </w:rPr>
      </w:pPr>
      <w:r>
        <w:rPr>
          <w:rFonts w:ascii="新細明體" w:hAnsi="新細明體" w:hint="eastAsia"/>
          <w:b/>
          <w:color w:val="000000"/>
        </w:rPr>
        <w:t xml:space="preserve">範圍: </w:t>
      </w:r>
      <w:r w:rsidR="005E6337">
        <w:rPr>
          <w:rFonts w:ascii="新細明體" w:hAnsi="新細明體" w:hint="eastAsia"/>
          <w:b/>
          <w:color w:val="000000"/>
        </w:rPr>
        <w:t xml:space="preserve"> </w:t>
      </w:r>
      <w:r w:rsidR="005E6337" w:rsidRPr="005E6337">
        <w:rPr>
          <w:rFonts w:ascii="新細明體" w:hAnsi="新細明體" w:hint="eastAsia"/>
          <w:b/>
          <w:color w:val="000000"/>
        </w:rPr>
        <w:t xml:space="preserve">機件原理 </w:t>
      </w:r>
      <w:r>
        <w:rPr>
          <w:rFonts w:ascii="新細明體" w:hAnsi="新細明體" w:hint="eastAsia"/>
          <w:b/>
          <w:color w:val="000000"/>
        </w:rPr>
        <w:t>第</w:t>
      </w:r>
      <w:r w:rsidR="00190000">
        <w:rPr>
          <w:rFonts w:ascii="新細明體" w:hAnsi="新細明體" w:hint="eastAsia"/>
          <w:b/>
          <w:color w:val="000000"/>
        </w:rPr>
        <w:t>一</w:t>
      </w:r>
      <w:r>
        <w:rPr>
          <w:rFonts w:ascii="新細明體" w:hAnsi="新細明體" w:hint="eastAsia"/>
          <w:b/>
          <w:color w:val="000000"/>
        </w:rPr>
        <w:t>章 ~ 第九章</w:t>
      </w:r>
    </w:p>
    <w:p w:rsidR="004D450E" w:rsidRDefault="004D450E" w:rsidP="004E6F9A">
      <w:pPr>
        <w:pStyle w:val="tkd"/>
        <w:snapToGrid w:val="0"/>
        <w:spacing w:beforeLines="15" w:before="54" w:afterLines="40" w:after="144" w:line="320" w:lineRule="exact"/>
        <w:ind w:left="1080" w:hanging="1080"/>
        <w:rPr>
          <w:rFonts w:ascii="Arial" w:hAnsi="新細明體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1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>由一群</w:t>
      </w:r>
      <w:proofErr w:type="gramStart"/>
      <w:r w:rsidRPr="00067741">
        <w:rPr>
          <w:rFonts w:ascii="Arial" w:hAnsi="新細明體" w:cs="Arial"/>
          <w:kern w:val="0"/>
          <w:sz w:val="24"/>
          <w:szCs w:val="24"/>
        </w:rPr>
        <w:t>抗力體組合</w:t>
      </w:r>
      <w:proofErr w:type="gramEnd"/>
      <w:r w:rsidRPr="00067741">
        <w:rPr>
          <w:rFonts w:ascii="Arial" w:hAnsi="新細明體" w:cs="Arial"/>
          <w:kern w:val="0"/>
          <w:sz w:val="24"/>
          <w:szCs w:val="24"/>
        </w:rPr>
        <w:t>而成，除能產生預期的運動外，還能接受能量，產生其他效能或</w:t>
      </w:r>
      <w:proofErr w:type="gramStart"/>
      <w:r w:rsidRPr="00067741">
        <w:rPr>
          <w:rFonts w:ascii="Arial" w:hAnsi="新細明體" w:cs="Arial"/>
          <w:kern w:val="0"/>
          <w:sz w:val="24"/>
          <w:szCs w:val="24"/>
        </w:rPr>
        <w:t>作功</w:t>
      </w:r>
      <w:proofErr w:type="gramEnd"/>
      <w:r w:rsidRPr="00067741">
        <w:rPr>
          <w:rFonts w:ascii="Arial" w:hAnsi="新細明體" w:cs="Arial"/>
          <w:kern w:val="0"/>
          <w:sz w:val="24"/>
          <w:szCs w:val="24"/>
        </w:rPr>
        <w:t xml:space="preserve">者稱為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機械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機構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機件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結構</w:t>
      </w:r>
    </w:p>
    <w:p w:rsidR="004D450E" w:rsidRPr="00CE3AFD" w:rsidRDefault="004D450E" w:rsidP="004E6F9A">
      <w:pPr>
        <w:pStyle w:val="tkd"/>
        <w:snapToGrid w:val="0"/>
        <w:spacing w:beforeLines="15" w:before="54" w:afterLines="40" w:after="144" w:line="320" w:lineRule="exact"/>
        <w:ind w:left="1080" w:hanging="1080"/>
        <w:rPr>
          <w:rFonts w:ascii="Arial" w:hAnsi="Arial" w:cs="Arial"/>
          <w:sz w:val="24"/>
          <w:szCs w:val="24"/>
        </w:rPr>
      </w:pPr>
      <w:r w:rsidRPr="00CE3AFD">
        <w:rPr>
          <w:rFonts w:ascii="Arial" w:hAnsi="Arial" w:cs="Arial"/>
          <w:sz w:val="24"/>
          <w:szCs w:val="24"/>
        </w:rPr>
        <w:t>(</w:t>
      </w:r>
      <w:r w:rsidRPr="00CE3AFD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 xml:space="preserve">　</w:t>
      </w:r>
      <w:r w:rsidRPr="00CE3AFD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2</w:t>
      </w:r>
      <w:r w:rsidRPr="00CE3AF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CE3AFD">
        <w:rPr>
          <w:rFonts w:ascii="Arial" w:cs="Arial"/>
          <w:sz w:val="24"/>
          <w:szCs w:val="24"/>
        </w:rPr>
        <w:t>一運動對自由度最多為多少</w:t>
      </w:r>
      <w:r w:rsidRPr="00CE3AFD">
        <w:rPr>
          <w:rFonts w:ascii="Arial" w:hAnsi="Arial" w:cs="Arial"/>
          <w:sz w:val="24"/>
          <w:szCs w:val="24"/>
        </w:rPr>
        <w:t>:</w:t>
      </w:r>
      <w:r w:rsidRPr="00CE3AFD">
        <w:rPr>
          <w:rFonts w:ascii="Arial" w:hAnsi="Arial" w:cs="Arial"/>
          <w:sz w:val="24"/>
          <w:szCs w:val="24"/>
        </w:rPr>
        <w:br/>
        <w:t>(A)</w:t>
      </w:r>
      <w:r w:rsidRPr="00CE3AFD">
        <w:rPr>
          <w:rFonts w:ascii="Arial" w:cs="Arial"/>
          <w:sz w:val="24"/>
          <w:szCs w:val="24"/>
        </w:rPr>
        <w:t xml:space="preserve">三個　</w:t>
      </w:r>
      <w:r w:rsidRPr="00CE3AFD">
        <w:rPr>
          <w:rFonts w:ascii="Arial" w:hAnsi="Arial" w:cs="Arial"/>
          <w:sz w:val="24"/>
          <w:szCs w:val="24"/>
        </w:rPr>
        <w:t>(B)</w:t>
      </w:r>
      <w:r w:rsidRPr="00CE3AFD">
        <w:rPr>
          <w:rFonts w:ascii="Arial" w:cs="Arial"/>
          <w:sz w:val="24"/>
          <w:szCs w:val="24"/>
        </w:rPr>
        <w:t xml:space="preserve">四個　</w:t>
      </w:r>
      <w:r w:rsidRPr="00CE3AFD">
        <w:rPr>
          <w:rFonts w:ascii="Arial" w:hAnsi="Arial" w:cs="Arial"/>
          <w:sz w:val="24"/>
          <w:szCs w:val="24"/>
        </w:rPr>
        <w:t>(C)</w:t>
      </w:r>
      <w:r w:rsidRPr="00CE3AFD">
        <w:rPr>
          <w:rFonts w:ascii="Arial" w:cs="Arial"/>
          <w:sz w:val="24"/>
          <w:szCs w:val="24"/>
        </w:rPr>
        <w:t xml:space="preserve">五個　</w:t>
      </w:r>
      <w:r w:rsidRPr="00CE3AFD">
        <w:rPr>
          <w:rFonts w:ascii="Arial" w:hAnsi="Arial" w:cs="Arial"/>
          <w:sz w:val="24"/>
          <w:szCs w:val="24"/>
        </w:rPr>
        <w:t>(D)</w:t>
      </w:r>
      <w:r w:rsidRPr="00CE3AFD">
        <w:rPr>
          <w:rFonts w:ascii="Arial" w:cs="Arial"/>
          <w:sz w:val="24"/>
          <w:szCs w:val="24"/>
        </w:rPr>
        <w:t>六個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color w:val="000000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3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proofErr w:type="gramStart"/>
      <w:r w:rsidRPr="00067741">
        <w:rPr>
          <w:rFonts w:ascii="Arial" w:hAnsi="新細明體" w:cs="Arial"/>
          <w:kern w:val="0"/>
          <w:sz w:val="24"/>
          <w:szCs w:val="24"/>
        </w:rPr>
        <w:t>凡兩機件係面</w:t>
      </w:r>
      <w:proofErr w:type="gramEnd"/>
      <w:r w:rsidRPr="00067741">
        <w:rPr>
          <w:rFonts w:ascii="Arial" w:hAnsi="新細明體" w:cs="Arial"/>
          <w:kern w:val="0"/>
          <w:sz w:val="24"/>
          <w:szCs w:val="24"/>
        </w:rPr>
        <w:t xml:space="preserve">接觸，且兩機件間同時具有直線與迴轉運動者，稱為　</w:t>
      </w:r>
      <w:r w:rsidRPr="00067741">
        <w:rPr>
          <w:rFonts w:ascii="Arial" w:hAnsi="Arial" w:cs="Arial"/>
          <w:kern w:val="0"/>
          <w:sz w:val="24"/>
          <w:szCs w:val="24"/>
        </w:rPr>
        <w:br/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滑動對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迴轉對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 xml:space="preserve">螺旋對　</w:t>
      </w:r>
      <w:r w:rsidRPr="00067741">
        <w:rPr>
          <w:rFonts w:ascii="Arial" w:hAnsi="Arial" w:cs="Arial"/>
          <w:color w:val="000000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kern w:val="0"/>
          <w:sz w:val="24"/>
          <w:szCs w:val="24"/>
        </w:rPr>
        <w:t>高對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4</w:t>
      </w:r>
      <w:r w:rsidRPr="00067741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067741">
        <w:rPr>
          <w:rFonts w:ascii="Arial" w:hAnsi="新細明體" w:cs="Arial"/>
          <w:sz w:val="24"/>
          <w:szCs w:val="24"/>
        </w:rPr>
        <w:t>機件間的約束</w:t>
      </w:r>
      <w:proofErr w:type="gramEnd"/>
      <w:r w:rsidRPr="00067741">
        <w:rPr>
          <w:rFonts w:ascii="Arial" w:hAnsi="新細明體" w:cs="Arial"/>
          <w:sz w:val="24"/>
          <w:szCs w:val="24"/>
        </w:rPr>
        <w:t>運動</w:t>
      </w:r>
      <w:r>
        <w:rPr>
          <w:rFonts w:ascii="Arial" w:hAnsi="新細明體" w:cs="Arial" w:hint="eastAsia"/>
          <w:sz w:val="24"/>
          <w:szCs w:val="24"/>
        </w:rPr>
        <w:t>無</w:t>
      </w:r>
      <w:r w:rsidRPr="00067741">
        <w:rPr>
          <w:rFonts w:ascii="Arial" w:hAnsi="新細明體" w:cs="Arial"/>
          <w:sz w:val="24"/>
          <w:szCs w:val="24"/>
        </w:rPr>
        <w:t>須靠外力維持者，例如</w:t>
      </w:r>
      <w:r>
        <w:rPr>
          <w:rFonts w:ascii="Arial" w:hAnsi="新細明體" w:cs="Arial" w:hint="eastAsia"/>
          <w:sz w:val="24"/>
          <w:szCs w:val="24"/>
        </w:rPr>
        <w:t>螺栓與螺帽</w:t>
      </w:r>
      <w:r w:rsidRPr="00067741">
        <w:rPr>
          <w:rFonts w:ascii="Arial" w:hAnsi="新細明體" w:cs="Arial"/>
          <w:sz w:val="24"/>
          <w:szCs w:val="24"/>
        </w:rPr>
        <w:t xml:space="preserve">，是一種　</w:t>
      </w:r>
      <w:r w:rsidRPr="00067741">
        <w:rPr>
          <w:rFonts w:ascii="Arial" w:hAnsi="Arial" w:cs="Arial"/>
          <w:sz w:val="24"/>
          <w:szCs w:val="24"/>
        </w:rPr>
        <w:br/>
        <w:t>(A)</w:t>
      </w:r>
      <w:r w:rsidRPr="00067741">
        <w:rPr>
          <w:rFonts w:ascii="Arial" w:hAnsi="新細明體" w:cs="Arial"/>
          <w:sz w:val="24"/>
          <w:szCs w:val="24"/>
        </w:rPr>
        <w:t xml:space="preserve">滑動對　</w:t>
      </w:r>
      <w:r w:rsidRPr="00067741">
        <w:rPr>
          <w:rFonts w:ascii="Arial" w:hAnsi="Arial" w:cs="Arial"/>
          <w:sz w:val="24"/>
          <w:szCs w:val="24"/>
        </w:rPr>
        <w:t>(B)</w:t>
      </w:r>
      <w:r w:rsidRPr="00067741">
        <w:rPr>
          <w:rFonts w:ascii="Arial" w:hAnsi="新細明體" w:cs="Arial"/>
          <w:sz w:val="24"/>
          <w:szCs w:val="24"/>
        </w:rPr>
        <w:t xml:space="preserve">迴轉對　</w:t>
      </w:r>
      <w:r w:rsidRPr="00067741">
        <w:rPr>
          <w:rFonts w:ascii="Arial" w:hAnsi="Arial" w:cs="Arial"/>
          <w:sz w:val="24"/>
          <w:szCs w:val="24"/>
        </w:rPr>
        <w:t>(C)</w:t>
      </w:r>
      <w:r w:rsidRPr="00067741">
        <w:rPr>
          <w:rFonts w:ascii="Arial" w:hAnsi="新細明體" w:cs="Arial"/>
          <w:sz w:val="24"/>
          <w:szCs w:val="24"/>
        </w:rPr>
        <w:t xml:space="preserve">力鎖對偶　</w:t>
      </w:r>
      <w:r w:rsidRPr="00067741">
        <w:rPr>
          <w:rFonts w:ascii="Arial" w:hAnsi="Arial" w:cs="Arial"/>
          <w:sz w:val="24"/>
          <w:szCs w:val="24"/>
        </w:rPr>
        <w:t>(D)</w:t>
      </w:r>
      <w:r w:rsidRPr="00067741">
        <w:rPr>
          <w:rFonts w:ascii="Arial" w:hAnsi="新細明體" w:cs="Arial"/>
          <w:sz w:val="24"/>
          <w:szCs w:val="24"/>
        </w:rPr>
        <w:t>自鎖對偶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kern w:val="0"/>
          <w:sz w:val="24"/>
          <w:szCs w:val="24"/>
        </w:rPr>
      </w:pPr>
      <w:r w:rsidRPr="00067741">
        <w:rPr>
          <w:rFonts w:ascii="Arial" w:hAnsi="Arial" w:cs="Arial"/>
          <w:kern w:val="0"/>
          <w:sz w:val="24"/>
          <w:szCs w:val="24"/>
        </w:rPr>
        <w:t>(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>
        <w:rPr>
          <w:rFonts w:ascii="Arial" w:hAnsi="新細明體" w:cs="Arial" w:hint="eastAsia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　</w:t>
      </w:r>
      <w:r w:rsidRPr="00067741">
        <w:rPr>
          <w:rFonts w:ascii="Arial" w:hAnsi="Arial" w:cs="Arial"/>
          <w:kern w:val="0"/>
          <w:sz w:val="24"/>
          <w:szCs w:val="24"/>
        </w:rPr>
        <w:t xml:space="preserve">) </w:t>
      </w:r>
      <w:r>
        <w:rPr>
          <w:rFonts w:ascii="Arial" w:hAnsi="Arial" w:cs="Arial" w:hint="eastAsia"/>
          <w:kern w:val="0"/>
          <w:sz w:val="24"/>
          <w:szCs w:val="24"/>
        </w:rPr>
        <w:t>5</w:t>
      </w:r>
      <w:r w:rsidRPr="00067741">
        <w:rPr>
          <w:rFonts w:ascii="Arial" w:hAnsi="Arial" w:cs="Arial"/>
          <w:kern w:val="0"/>
          <w:sz w:val="24"/>
          <w:szCs w:val="24"/>
        </w:rPr>
        <w:t xml:space="preserve">. 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螺紋是應用　</w:t>
      </w:r>
      <w:r w:rsidRPr="00067741">
        <w:rPr>
          <w:rFonts w:ascii="Arial" w:hAnsi="Arial" w:cs="Arial"/>
          <w:kern w:val="0"/>
          <w:sz w:val="24"/>
          <w:szCs w:val="24"/>
        </w:rPr>
        <w:br/>
        <w:t>(A)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齒輪　</w:t>
      </w:r>
      <w:r w:rsidRPr="00067741">
        <w:rPr>
          <w:rFonts w:ascii="Arial" w:hAnsi="Arial" w:cs="Arial"/>
          <w:kern w:val="0"/>
          <w:sz w:val="24"/>
          <w:szCs w:val="24"/>
        </w:rPr>
        <w:t>(B)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槓桿　</w:t>
      </w:r>
      <w:r w:rsidRPr="00067741">
        <w:rPr>
          <w:rFonts w:ascii="Arial" w:hAnsi="Arial" w:cs="Arial"/>
          <w:kern w:val="0"/>
          <w:sz w:val="24"/>
          <w:szCs w:val="24"/>
        </w:rPr>
        <w:t>(C)</w:t>
      </w:r>
      <w:r w:rsidRPr="00067741">
        <w:rPr>
          <w:rFonts w:ascii="Arial" w:hAnsi="新細明體" w:cs="Arial"/>
          <w:kern w:val="0"/>
          <w:sz w:val="24"/>
          <w:szCs w:val="24"/>
        </w:rPr>
        <w:t xml:space="preserve">斜面　</w:t>
      </w:r>
      <w:r w:rsidRPr="00067741">
        <w:rPr>
          <w:rFonts w:ascii="Arial" w:hAnsi="Arial" w:cs="Arial"/>
          <w:kern w:val="0"/>
          <w:sz w:val="24"/>
          <w:szCs w:val="24"/>
        </w:rPr>
        <w:t>(D)</w:t>
      </w:r>
      <w:r w:rsidRPr="00067741">
        <w:rPr>
          <w:rFonts w:ascii="Arial" w:hAnsi="新細明體" w:cs="Arial"/>
          <w:kern w:val="0"/>
          <w:sz w:val="24"/>
          <w:szCs w:val="24"/>
        </w:rPr>
        <w:t>彈簧</w:t>
      </w:r>
      <w:r w:rsidRPr="00067741">
        <w:rPr>
          <w:rFonts w:ascii="Arial" w:hAnsi="Arial" w:cs="Arial"/>
          <w:kern w:val="0"/>
          <w:sz w:val="24"/>
          <w:szCs w:val="24"/>
        </w:rPr>
        <w:t xml:space="preserve"> </w:t>
      </w:r>
      <w:r w:rsidRPr="00067741">
        <w:rPr>
          <w:rFonts w:ascii="Arial" w:hAnsi="新細明體" w:cs="Arial"/>
          <w:kern w:val="0"/>
          <w:sz w:val="24"/>
          <w:szCs w:val="24"/>
        </w:rPr>
        <w:t>之原理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6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在工廠</w:t>
      </w:r>
      <w:proofErr w:type="gramStart"/>
      <w:r w:rsidRPr="00067741">
        <w:rPr>
          <w:rFonts w:ascii="Arial" w:hAnsi="新細明體" w:cs="Arial"/>
          <w:sz w:val="24"/>
          <w:szCs w:val="24"/>
        </w:rPr>
        <w:t>所說的一般</w:t>
      </w:r>
      <w:proofErr w:type="gramEnd"/>
      <w:r w:rsidRPr="00067741">
        <w:rPr>
          <w:rFonts w:ascii="Arial" w:hAnsi="新細明體" w:cs="Arial"/>
          <w:sz w:val="24"/>
          <w:szCs w:val="24"/>
        </w:rPr>
        <w:t>螺紋直徑</w:t>
      </w: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>公稱直徑</w:t>
      </w:r>
      <w:r w:rsidRPr="00067741">
        <w:rPr>
          <w:rFonts w:ascii="Arial" w:hAnsi="Arial" w:cs="Arial"/>
          <w:sz w:val="24"/>
          <w:szCs w:val="24"/>
        </w:rPr>
        <w:t>)</w:t>
      </w:r>
      <w:r w:rsidRPr="00067741">
        <w:rPr>
          <w:rFonts w:ascii="Arial" w:hAnsi="新細明體" w:cs="Arial"/>
          <w:sz w:val="24"/>
          <w:szCs w:val="24"/>
        </w:rPr>
        <w:t xml:space="preserve">，係指它的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外徑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底徑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proofErr w:type="gramStart"/>
      <w:r w:rsidRPr="00067741">
        <w:rPr>
          <w:rFonts w:ascii="Arial" w:hAnsi="新細明體" w:cs="Arial"/>
          <w:color w:val="000000"/>
          <w:sz w:val="24"/>
          <w:szCs w:val="24"/>
        </w:rPr>
        <w:t>節圓直徑</w:t>
      </w:r>
      <w:proofErr w:type="gramEnd"/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proofErr w:type="gramStart"/>
      <w:r w:rsidRPr="00067741">
        <w:rPr>
          <w:rFonts w:ascii="Arial" w:hAnsi="新細明體" w:cs="Arial"/>
          <w:color w:val="000000"/>
          <w:sz w:val="24"/>
          <w:szCs w:val="24"/>
        </w:rPr>
        <w:t>基圓直徑</w:t>
      </w:r>
      <w:proofErr w:type="gramEnd"/>
    </w:p>
    <w:p w:rsidR="004D450E" w:rsidRPr="000E09DB" w:rsidRDefault="004D450E" w:rsidP="004E6F9A">
      <w:pPr>
        <w:pStyle w:val="tkd"/>
        <w:snapToGrid w:val="0"/>
        <w:spacing w:beforeLines="0" w:afterLines="0" w:line="320" w:lineRule="exact"/>
        <w:ind w:left="1116" w:hanging="1116"/>
        <w:rPr>
          <w:rFonts w:ascii="Arial" w:hAnsi="新細明體" w:cs="Arial"/>
          <w:spacing w:val="4"/>
          <w:kern w:val="0"/>
          <w:sz w:val="24"/>
          <w:szCs w:val="24"/>
        </w:rPr>
      </w:pP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 xml:space="preserve">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) 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7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. 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螺紋標</w:t>
      </w:r>
      <w:proofErr w:type="gramStart"/>
      <w:r w:rsidRPr="000E09DB">
        <w:rPr>
          <w:rFonts w:ascii="Arial" w:hAnsi="新細明體" w:cs="Arial"/>
          <w:spacing w:val="4"/>
          <w:kern w:val="0"/>
          <w:sz w:val="24"/>
          <w:szCs w:val="24"/>
        </w:rPr>
        <w:t>註</w:t>
      </w:r>
      <w:proofErr w:type="gramEnd"/>
      <w:r w:rsidRPr="000E09DB">
        <w:rPr>
          <w:rFonts w:ascii="Arial" w:hAnsi="新細明體" w:cs="Arial"/>
          <w:spacing w:val="4"/>
          <w:kern w:val="0"/>
          <w:sz w:val="24"/>
          <w:szCs w:val="24"/>
        </w:rPr>
        <w:t>M12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×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1.75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中之</w:t>
      </w:r>
      <w:r>
        <w:rPr>
          <w:rFonts w:ascii="Arial" w:hAnsi="新細明體" w:cs="Arial" w:hint="eastAsia"/>
          <w:spacing w:val="4"/>
          <w:kern w:val="0"/>
          <w:sz w:val="24"/>
          <w:szCs w:val="24"/>
        </w:rPr>
        <w:t>12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表示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br/>
        <w:t>(A)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螺紋長度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(B)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節徑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(C)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 xml:space="preserve">螺距　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(D)</w:t>
      </w:r>
      <w:r w:rsidRPr="000E09DB">
        <w:rPr>
          <w:rFonts w:ascii="Arial" w:hAnsi="新細明體" w:cs="Arial"/>
          <w:spacing w:val="4"/>
          <w:kern w:val="0"/>
          <w:sz w:val="24"/>
          <w:szCs w:val="24"/>
        </w:rPr>
        <w:t>螺紋外徑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8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>關於標</w:t>
      </w:r>
      <w:proofErr w:type="gramStart"/>
      <w:r w:rsidRPr="00067741">
        <w:rPr>
          <w:rFonts w:ascii="Arial" w:hAnsi="新細明體" w:cs="Arial"/>
          <w:sz w:val="24"/>
          <w:szCs w:val="24"/>
        </w:rPr>
        <w:t>註</w:t>
      </w:r>
      <w:proofErr w:type="gramEnd"/>
      <w:r w:rsidRPr="00067741">
        <w:rPr>
          <w:rFonts w:ascii="Arial" w:hAnsi="新細明體" w:cs="Arial"/>
          <w:sz w:val="24"/>
          <w:szCs w:val="24"/>
        </w:rPr>
        <w:t>為「</w:t>
      </w:r>
      <w:r w:rsidRPr="00067741">
        <w:rPr>
          <w:rFonts w:ascii="Arial" w:hAnsi="Arial" w:cs="Arial"/>
          <w:sz w:val="24"/>
          <w:szCs w:val="24"/>
        </w:rPr>
        <w:t>L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2N M16×1</w:t>
      </w:r>
      <w:r w:rsidRPr="00067741">
        <w:rPr>
          <w:rFonts w:ascii="Arial" w:hAnsi="新細明體" w:cs="Arial"/>
          <w:kern w:val="0"/>
          <w:sz w:val="24"/>
          <w:szCs w:val="24"/>
        </w:rPr>
        <w:t>－</w:t>
      </w:r>
      <w:r w:rsidRPr="00067741">
        <w:rPr>
          <w:rFonts w:ascii="Arial" w:hAnsi="Arial" w:cs="Arial"/>
          <w:sz w:val="24"/>
          <w:szCs w:val="24"/>
        </w:rPr>
        <w:t>6g5g</w:t>
      </w:r>
      <w:r w:rsidRPr="00067741">
        <w:rPr>
          <w:rFonts w:ascii="Arial" w:hAnsi="新細明體" w:cs="Arial"/>
          <w:sz w:val="24"/>
          <w:szCs w:val="24"/>
        </w:rPr>
        <w:t xml:space="preserve">」的螺紋，下列敘述何者正確？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(A)16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表示螺紋大徑</w:t>
      </w:r>
      <w:r w:rsidRPr="00067741">
        <w:rPr>
          <w:rFonts w:ascii="Arial" w:hAnsi="Arial" w:cs="Arial"/>
          <w:color w:val="000000"/>
          <w:sz w:val="24"/>
          <w:szCs w:val="24"/>
        </w:rPr>
        <w:t>16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吋　</w:t>
      </w:r>
      <w:r w:rsidRPr="00067741">
        <w:rPr>
          <w:rFonts w:ascii="Arial" w:hAnsi="Arial" w:cs="Arial"/>
          <w:color w:val="000000"/>
          <w:sz w:val="24"/>
          <w:szCs w:val="24"/>
        </w:rPr>
        <w:t>(B)L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左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螺紋　</w:t>
      </w:r>
      <w:r w:rsidRPr="00067741">
        <w:rPr>
          <w:rFonts w:ascii="Arial" w:hAnsi="Arial" w:cs="Arial"/>
          <w:color w:val="000000"/>
          <w:sz w:val="24"/>
          <w:szCs w:val="24"/>
        </w:rPr>
        <w:t>(C)1</w:t>
      </w:r>
      <w:r w:rsidRPr="00067741">
        <w:rPr>
          <w:rFonts w:ascii="Arial" w:hAnsi="新細明體" w:cs="Arial"/>
          <w:color w:val="000000"/>
          <w:sz w:val="24"/>
          <w:szCs w:val="24"/>
        </w:rPr>
        <w:t>表示螺紋</w:t>
      </w:r>
      <w:r>
        <w:rPr>
          <w:rFonts w:ascii="Arial" w:hAnsi="新細明體" w:cs="Arial" w:hint="eastAsia"/>
          <w:color w:val="000000"/>
          <w:sz w:val="24"/>
          <w:szCs w:val="24"/>
        </w:rPr>
        <w:t>線</w:t>
      </w:r>
      <w:r w:rsidRPr="00067741">
        <w:rPr>
          <w:rFonts w:ascii="Arial" w:hAnsi="新細明體" w:cs="Arial"/>
          <w:color w:val="000000"/>
          <w:sz w:val="24"/>
          <w:szCs w:val="24"/>
        </w:rPr>
        <w:t>數為</w:t>
      </w:r>
      <w:r>
        <w:rPr>
          <w:rFonts w:ascii="Arial" w:hAnsi="Arial" w:cs="Arial" w:hint="eastAsia"/>
          <w:color w:val="000000"/>
          <w:sz w:val="24"/>
          <w:szCs w:val="24"/>
        </w:rPr>
        <w:t>單線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FB4BE9">
        <w:rPr>
          <w:rFonts w:ascii="Arial" w:hAnsi="Arial" w:cs="Arial"/>
          <w:sz w:val="24"/>
          <w:szCs w:val="24"/>
        </w:rPr>
        <w:t xml:space="preserve"> </w:t>
      </w:r>
      <w:r w:rsidRPr="00067741">
        <w:rPr>
          <w:rFonts w:ascii="Arial" w:hAnsi="Arial" w:cs="Arial"/>
          <w:sz w:val="24"/>
          <w:szCs w:val="24"/>
        </w:rPr>
        <w:t>2N</w:t>
      </w:r>
      <w:r w:rsidRPr="00067741">
        <w:rPr>
          <w:rFonts w:ascii="Arial" w:hAnsi="新細明體" w:cs="Arial"/>
          <w:color w:val="000000"/>
          <w:sz w:val="24"/>
          <w:szCs w:val="24"/>
        </w:rPr>
        <w:t>表示</w:t>
      </w:r>
      <w:r>
        <w:rPr>
          <w:rFonts w:ascii="Arial" w:hAnsi="新細明體" w:cs="Arial" w:hint="eastAsia"/>
          <w:color w:val="000000"/>
          <w:sz w:val="24"/>
          <w:szCs w:val="24"/>
        </w:rPr>
        <w:t>導程為</w:t>
      </w:r>
      <w:smartTag w:uri="urn:schemas-microsoft-com:office:smarttags" w:element="chmetcnv">
        <w:smartTagPr>
          <w:attr w:name="UnitName" w:val="m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067741">
          <w:rPr>
            <w:rFonts w:ascii="Arial" w:hAnsi="Arial" w:cs="Arial"/>
            <w:color w:val="000000"/>
            <w:sz w:val="24"/>
            <w:szCs w:val="24"/>
          </w:rPr>
          <w:t>2mm</w:t>
        </w:r>
      </w:smartTag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9</w:t>
      </w:r>
      <w:r w:rsidRPr="00067741">
        <w:rPr>
          <w:rFonts w:ascii="Arial" w:hAnsi="Arial" w:cs="Arial"/>
          <w:sz w:val="24"/>
          <w:szCs w:val="24"/>
        </w:rPr>
        <w:t xml:space="preserve">. </w:t>
      </w:r>
      <w:r w:rsidRPr="00067741">
        <w:rPr>
          <w:rFonts w:ascii="Arial" w:hAnsi="新細明體" w:cs="Arial"/>
          <w:sz w:val="24"/>
          <w:szCs w:val="24"/>
        </w:rPr>
        <w:t xml:space="preserve">固定機器底座於地面上時，使用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地腳螺栓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柱頭螺栓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貫穿螺栓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滾珠螺栓</w:t>
      </w:r>
    </w:p>
    <w:p w:rsidR="004D450E" w:rsidRPr="00067741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sz w:val="24"/>
          <w:szCs w:val="24"/>
        </w:rPr>
        <w:t>(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067741">
        <w:rPr>
          <w:rFonts w:ascii="Arial" w:hAnsi="新細明體" w:cs="Arial"/>
          <w:sz w:val="24"/>
          <w:szCs w:val="24"/>
        </w:rPr>
        <w:t xml:space="preserve">　</w:t>
      </w:r>
      <w:r w:rsidRPr="00067741">
        <w:rPr>
          <w:rFonts w:ascii="Arial" w:hAnsi="Arial" w:cs="Arial"/>
          <w:sz w:val="24"/>
          <w:szCs w:val="24"/>
        </w:rPr>
        <w:t xml:space="preserve">) </w:t>
      </w:r>
      <w:r>
        <w:rPr>
          <w:rFonts w:ascii="Arial" w:hAnsi="Arial" w:cs="Arial" w:hint="eastAsia"/>
          <w:sz w:val="24"/>
          <w:szCs w:val="24"/>
        </w:rPr>
        <w:t>1</w:t>
      </w:r>
      <w:r w:rsidRPr="00067741">
        <w:rPr>
          <w:rFonts w:ascii="Arial" w:hAnsi="Arial" w:cs="Arial"/>
          <w:sz w:val="24"/>
          <w:szCs w:val="24"/>
        </w:rPr>
        <w:t xml:space="preserve">0. 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>輕級平墊圈的註記中，</w:t>
      </w:r>
      <w:r w:rsidRPr="00067741">
        <w:rPr>
          <w:rFonts w:ascii="Arial" w:hAnsi="Arial" w:cs="Arial"/>
          <w:sz w:val="24"/>
          <w:szCs w:val="24"/>
        </w:rPr>
        <w:sym w:font="Symbol" w:char="F066"/>
      </w:r>
      <w:r w:rsidRPr="00067741">
        <w:rPr>
          <w:rFonts w:ascii="Arial" w:hAnsi="Arial" w:cs="Arial"/>
          <w:sz w:val="24"/>
          <w:szCs w:val="24"/>
        </w:rPr>
        <w:t>16</w:t>
      </w:r>
      <w:r w:rsidRPr="00067741">
        <w:rPr>
          <w:rFonts w:ascii="Arial" w:hAnsi="新細明體" w:cs="Arial"/>
          <w:sz w:val="24"/>
          <w:szCs w:val="24"/>
        </w:rPr>
        <w:t xml:space="preserve">係指墊圈之　</w:t>
      </w:r>
      <w:r w:rsidRPr="00067741">
        <w:rPr>
          <w:rFonts w:ascii="Arial" w:hAnsi="Arial" w:cs="Arial"/>
          <w:sz w:val="24"/>
          <w:szCs w:val="24"/>
        </w:rPr>
        <w:br/>
      </w:r>
      <w:r w:rsidRPr="00067741">
        <w:rPr>
          <w:rFonts w:ascii="Arial" w:hAnsi="Arial" w:cs="Arial"/>
          <w:color w:val="000000"/>
          <w:sz w:val="24"/>
          <w:szCs w:val="24"/>
        </w:rPr>
        <w:t>(A)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外徑　</w:t>
      </w:r>
      <w:r w:rsidRPr="00067741">
        <w:rPr>
          <w:rFonts w:ascii="Arial" w:hAnsi="Arial" w:cs="Arial"/>
          <w:color w:val="000000"/>
          <w:sz w:val="24"/>
          <w:szCs w:val="24"/>
        </w:rPr>
        <w:t>(B)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內徑　</w:t>
      </w:r>
      <w:r w:rsidRPr="00067741">
        <w:rPr>
          <w:rFonts w:ascii="Arial" w:hAnsi="Arial" w:cs="Arial"/>
          <w:color w:val="000000"/>
          <w:sz w:val="24"/>
          <w:szCs w:val="24"/>
        </w:rPr>
        <w:t>(C)</w:t>
      </w:r>
      <w:r w:rsidRPr="00067741">
        <w:rPr>
          <w:rFonts w:ascii="Arial" w:hAnsi="新細明體" w:cs="Arial"/>
          <w:color w:val="000000"/>
          <w:sz w:val="24"/>
          <w:szCs w:val="24"/>
        </w:rPr>
        <w:t xml:space="preserve">平均直徑　</w:t>
      </w:r>
      <w:r w:rsidRPr="00067741">
        <w:rPr>
          <w:rFonts w:ascii="Arial" w:hAnsi="Arial" w:cs="Arial"/>
          <w:color w:val="000000"/>
          <w:sz w:val="24"/>
          <w:szCs w:val="24"/>
        </w:rPr>
        <w:t>(D)</w:t>
      </w:r>
      <w:r w:rsidRPr="00067741">
        <w:rPr>
          <w:rFonts w:ascii="Arial" w:hAnsi="新細明體" w:cs="Arial"/>
          <w:color w:val="000000"/>
          <w:sz w:val="24"/>
          <w:szCs w:val="24"/>
        </w:rPr>
        <w:t>厚度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11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有一平鍵，其規格之標註為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×</w:t>
      </w:r>
      <w:r w:rsidRPr="001B7ADF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 xml:space="preserve">雙圓端，則表示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鍵高</w:t>
      </w:r>
      <w:r>
        <w:rPr>
          <w:rFonts w:ascii="Arial" w:hAnsi="新細明體" w:cs="Arial" w:hint="eastAsia"/>
          <w:sz w:val="24"/>
          <w:szCs w:val="24"/>
        </w:rPr>
        <w:t>45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鍵寬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鍵寬</w:t>
      </w:r>
      <w:r w:rsidRPr="001B7ADF">
        <w:rPr>
          <w:rFonts w:ascii="Arial" w:hAnsi="新細明體" w:cs="Arial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鍵長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8</w:t>
      </w:r>
      <w:r w:rsidRPr="001B7ADF">
        <w:rPr>
          <w:rFonts w:ascii="Arial" w:hAnsi="新細明體" w:cs="Arial"/>
          <w:sz w:val="24"/>
          <w:szCs w:val="24"/>
        </w:rPr>
        <w:t>mm</w:t>
      </w:r>
    </w:p>
    <w:p w:rsidR="004D450E" w:rsidRDefault="004D450E" w:rsidP="004E6F9A">
      <w:pPr>
        <w:pStyle w:val="tkd"/>
        <w:snapToGrid w:val="0"/>
        <w:spacing w:beforeLines="35" w:before="126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5E32C8">
        <w:rPr>
          <w:rFonts w:ascii="Arial" w:hAnsi="Arial" w:cs="Arial"/>
          <w:sz w:val="24"/>
          <w:szCs w:val="24"/>
        </w:rPr>
        <w:t>(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 w:hint="eastAsia"/>
          <w:sz w:val="24"/>
          <w:szCs w:val="24"/>
        </w:rPr>
        <w:t xml:space="preserve"> 12</w:t>
      </w:r>
      <w:r w:rsidRPr="005E32C8">
        <w:rPr>
          <w:rFonts w:ascii="Arial" w:hAnsi="Arial" w:cs="Arial"/>
          <w:sz w:val="24"/>
          <w:szCs w:val="24"/>
        </w:rPr>
        <w:t>.</w:t>
      </w:r>
      <w:r w:rsidRPr="005E32C8">
        <w:rPr>
          <w:rFonts w:ascii="Arial" w:hAnsi="新細明體" w:cs="Arial"/>
          <w:sz w:val="24"/>
          <w:szCs w:val="24"/>
        </w:rPr>
        <w:t>鍵承受傳動負荷時，應選用承受何種作用力之材料較佳</w:t>
      </w:r>
      <w:r>
        <w:rPr>
          <w:rFonts w:ascii="Arial" w:hAnsi="新細明體" w:cs="Arial" w:hint="eastAsia"/>
          <w:sz w:val="24"/>
          <w:szCs w:val="24"/>
        </w:rPr>
        <w:t>:</w:t>
      </w:r>
      <w:r w:rsidRPr="005E32C8">
        <w:rPr>
          <w:rFonts w:ascii="Arial" w:hAnsi="新細明體" w:cs="Arial"/>
          <w:sz w:val="24"/>
          <w:szCs w:val="24"/>
        </w:rPr>
        <w:t xml:space="preserve">　</w:t>
      </w:r>
      <w:r w:rsidRPr="005E32C8">
        <w:rPr>
          <w:rFonts w:ascii="Arial" w:hAnsi="Arial" w:cs="Arial"/>
          <w:sz w:val="24"/>
          <w:szCs w:val="24"/>
        </w:rPr>
        <w:br/>
        <w:t>(A)</w:t>
      </w:r>
      <w:r w:rsidRPr="005E32C8">
        <w:rPr>
          <w:rFonts w:ascii="Arial" w:hAnsi="新細明體" w:cs="Arial"/>
          <w:sz w:val="24"/>
          <w:szCs w:val="24"/>
        </w:rPr>
        <w:t xml:space="preserve">抗拉力及抗壓力　</w:t>
      </w:r>
      <w:r w:rsidRPr="005E32C8">
        <w:rPr>
          <w:rFonts w:ascii="Arial" w:hAnsi="Arial" w:cs="Arial"/>
          <w:sz w:val="24"/>
          <w:szCs w:val="24"/>
        </w:rPr>
        <w:t>(B)</w:t>
      </w:r>
      <w:r w:rsidRPr="005E32C8">
        <w:rPr>
          <w:rFonts w:ascii="Arial" w:hAnsi="新細明體" w:cs="Arial"/>
          <w:sz w:val="24"/>
          <w:szCs w:val="24"/>
        </w:rPr>
        <w:t xml:space="preserve">抗壓力及抗剪力　</w:t>
      </w:r>
      <w:r w:rsidRPr="005E32C8">
        <w:rPr>
          <w:rFonts w:ascii="Arial" w:hAnsi="Arial" w:cs="Arial"/>
          <w:sz w:val="24"/>
          <w:szCs w:val="24"/>
        </w:rPr>
        <w:t>(C)</w:t>
      </w:r>
      <w:r w:rsidRPr="005E32C8">
        <w:rPr>
          <w:rFonts w:ascii="Arial" w:hAnsi="新細明體" w:cs="Arial"/>
          <w:sz w:val="24"/>
          <w:szCs w:val="24"/>
        </w:rPr>
        <w:t xml:space="preserve">抗剪力及抗扭轉力　</w:t>
      </w:r>
      <w:r w:rsidRPr="005E32C8">
        <w:rPr>
          <w:rFonts w:ascii="Arial" w:hAnsi="Arial" w:cs="Arial"/>
          <w:sz w:val="24"/>
          <w:szCs w:val="24"/>
        </w:rPr>
        <w:t>(D)</w:t>
      </w:r>
      <w:r w:rsidRPr="005E32C8">
        <w:rPr>
          <w:rFonts w:ascii="Arial" w:hAnsi="新細明體" w:cs="Arial"/>
          <w:sz w:val="24"/>
          <w:szCs w:val="24"/>
        </w:rPr>
        <w:t>抗拉力及抗剪力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13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彈簧指數愈</w:t>
      </w:r>
      <w:r w:rsidRPr="001B7ADF">
        <w:rPr>
          <w:rFonts w:ascii="Arial" w:hAnsi="新細明體" w:cs="Arial" w:hint="eastAsia"/>
          <w:sz w:val="24"/>
          <w:szCs w:val="24"/>
        </w:rPr>
        <w:t>小</w:t>
      </w:r>
      <w:r w:rsidRPr="001B7ADF">
        <w:rPr>
          <w:rFonts w:ascii="Arial" w:hAnsi="新細明體" w:cs="Arial"/>
          <w:sz w:val="24"/>
          <w:szCs w:val="24"/>
        </w:rPr>
        <w:t xml:space="preserve">，則彈簧　</w:t>
      </w:r>
      <w:r w:rsidRPr="001B7ADF">
        <w:rPr>
          <w:rFonts w:ascii="Arial" w:hAnsi="新細明體" w:cs="Arial"/>
          <w:sz w:val="24"/>
          <w:szCs w:val="24"/>
        </w:rPr>
        <w:t>(A)</w:t>
      </w:r>
      <w:r w:rsidRPr="001B7ADF">
        <w:rPr>
          <w:rFonts w:ascii="Arial" w:hAnsi="新細明體" w:cs="Arial"/>
          <w:sz w:val="24"/>
          <w:szCs w:val="24"/>
        </w:rPr>
        <w:t xml:space="preserve">愈不易變形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>指數愈高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愈容易變形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效率愈高　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14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>螺旋彈簧之線圈</w:t>
      </w:r>
      <w:r>
        <w:rPr>
          <w:rFonts w:ascii="Arial" w:hAnsi="新細明體" w:cs="Arial" w:hint="eastAsia"/>
          <w:sz w:val="24"/>
          <w:szCs w:val="24"/>
        </w:rPr>
        <w:t>外</w:t>
      </w:r>
      <w:r w:rsidRPr="001B7ADF">
        <w:rPr>
          <w:rFonts w:ascii="Arial" w:hAnsi="新細明體" w:cs="Arial"/>
          <w:sz w:val="24"/>
          <w:szCs w:val="24"/>
        </w:rPr>
        <w:t>徑為</w:t>
      </w:r>
      <w:smartTag w:uri="urn:schemas-microsoft-com:office:smarttags" w:element="chmetcnv">
        <w:smartTagPr>
          <w:attr w:name="UnitName" w:val="mm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1B7ADF">
          <w:rPr>
            <w:rFonts w:ascii="Arial" w:hAnsi="新細明體" w:cs="Arial"/>
            <w:sz w:val="24"/>
            <w:szCs w:val="24"/>
          </w:rPr>
          <w:t>40mm</w:t>
        </w:r>
      </w:smartTag>
      <w:r w:rsidRPr="001B7ADF">
        <w:rPr>
          <w:rFonts w:ascii="Arial" w:hAnsi="新細明體" w:cs="Arial"/>
          <w:sz w:val="24"/>
          <w:szCs w:val="24"/>
        </w:rPr>
        <w:t>，</w:t>
      </w:r>
      <w:r>
        <w:rPr>
          <w:rFonts w:ascii="Arial" w:hAnsi="新細明體" w:cs="Arial" w:hint="eastAsia"/>
          <w:sz w:val="24"/>
          <w:szCs w:val="24"/>
        </w:rPr>
        <w:t>內</w:t>
      </w:r>
      <w:r w:rsidRPr="001B7ADF">
        <w:rPr>
          <w:rFonts w:ascii="Arial" w:hAnsi="新細明體" w:cs="Arial"/>
          <w:sz w:val="24"/>
          <w:szCs w:val="24"/>
        </w:rPr>
        <w:t>徑為</w:t>
      </w:r>
      <w:r>
        <w:rPr>
          <w:rFonts w:ascii="Arial" w:hAnsi="新細明體" w:cs="Arial" w:hint="eastAsia"/>
          <w:sz w:val="24"/>
          <w:szCs w:val="24"/>
        </w:rPr>
        <w:t>36</w:t>
      </w:r>
      <w:r w:rsidRPr="001B7ADF">
        <w:rPr>
          <w:rFonts w:ascii="Arial" w:hAnsi="新細明體" w:cs="Arial"/>
          <w:sz w:val="24"/>
          <w:szCs w:val="24"/>
        </w:rPr>
        <w:t>mm</w:t>
      </w:r>
      <w:r w:rsidRPr="001B7ADF">
        <w:rPr>
          <w:rFonts w:ascii="Arial" w:hAnsi="新細明體" w:cs="Arial"/>
          <w:sz w:val="24"/>
          <w:szCs w:val="24"/>
        </w:rPr>
        <w:t xml:space="preserve">，則彈簧指數為　</w:t>
      </w:r>
      <w:r w:rsidRPr="001B7ADF">
        <w:rPr>
          <w:rFonts w:ascii="Arial" w:hAnsi="新細明體" w:cs="Arial"/>
          <w:sz w:val="24"/>
          <w:szCs w:val="24"/>
        </w:rPr>
        <w:br/>
        <w:t>(A)22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(B)20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(C)21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  <w:r w:rsidRPr="001B7ADF">
        <w:rPr>
          <w:rFonts w:ascii="Arial" w:hAnsi="新細明體" w:cs="Arial"/>
          <w:sz w:val="24"/>
          <w:szCs w:val="24"/>
        </w:rPr>
        <w:t>(D)19</w:t>
      </w:r>
      <w:r w:rsidRPr="001B7ADF">
        <w:rPr>
          <w:rFonts w:ascii="Arial" w:hAnsi="新細明體" w:cs="Arial"/>
          <w:sz w:val="24"/>
          <w:szCs w:val="24"/>
        </w:rPr>
        <w:t xml:space="preserve">　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5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表面充以石墨或其他固體潤滑劑作為襯套之軸承為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無油軸承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整體軸承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空氣軸承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多孔軸承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6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下列有關歐丹聯結器連接之兩傳動軸的使用情況，何者正確？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>兩軸不須互相平行，且兩軸夾角愈大，兩軸角速度比愈小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兩軸須互相平行，可容許小偏心距離，兩軸角速度相同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 xml:space="preserve">兩軸須互相平行，可容許小偏心距離，兩軸角速度不相同　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 xml:space="preserve">兩軸不須互相平行，且兩軸夾角愈大，兩軸角速度比愈大　</w:t>
      </w:r>
    </w:p>
    <w:p w:rsidR="004D450E" w:rsidRPr="001B7ADF" w:rsidRDefault="004D450E" w:rsidP="004E6F9A">
      <w:pPr>
        <w:pStyle w:val="tkd"/>
        <w:snapToGrid w:val="0"/>
        <w:spacing w:beforeLines="50" w:before="180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1B7ADF">
        <w:rPr>
          <w:rFonts w:ascii="Arial" w:hAnsi="新細明體" w:cs="Arial" w:hint="eastAsia"/>
          <w:sz w:val="24"/>
          <w:szCs w:val="24"/>
        </w:rPr>
        <w:t>(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 xml:space="preserve">　</w:t>
      </w:r>
      <w:r w:rsidRPr="001B7ADF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1B7ADF">
        <w:rPr>
          <w:rFonts w:ascii="Arial" w:hAnsi="新細明體" w:cs="Arial" w:hint="eastAsia"/>
          <w:sz w:val="24"/>
          <w:szCs w:val="24"/>
        </w:rPr>
        <w:t>1</w:t>
      </w:r>
      <w:r>
        <w:rPr>
          <w:rFonts w:ascii="Arial" w:hAnsi="新細明體" w:cs="Arial" w:hint="eastAsia"/>
          <w:sz w:val="24"/>
          <w:szCs w:val="24"/>
        </w:rPr>
        <w:t>7</w:t>
      </w:r>
      <w:r w:rsidRPr="001B7ADF">
        <w:rPr>
          <w:rFonts w:ascii="Arial" w:hAnsi="新細明體" w:cs="Arial" w:hint="eastAsia"/>
          <w:sz w:val="24"/>
          <w:szCs w:val="24"/>
        </w:rPr>
        <w:t>.</w:t>
      </w:r>
      <w:r w:rsidRPr="001B7ADF">
        <w:rPr>
          <w:rFonts w:ascii="Arial" w:hAnsi="新細明體" w:cs="Arial"/>
          <w:sz w:val="24"/>
          <w:szCs w:val="24"/>
        </w:rPr>
        <w:t xml:space="preserve">一般汽車或大卡車引擎輸出的動力，經由位置較高的變速箱，傳遞到位置顯著較低的後輪軸時，其中間傳動軸須使用下列何種聯結器與變速箱的輸出軸聯接？　</w:t>
      </w:r>
      <w:r w:rsidRPr="001B7ADF">
        <w:rPr>
          <w:rFonts w:ascii="Arial" w:hAnsi="新細明體" w:cs="Arial"/>
          <w:sz w:val="24"/>
          <w:szCs w:val="24"/>
        </w:rPr>
        <w:br/>
        <w:t>(A)</w:t>
      </w:r>
      <w:r w:rsidRPr="001B7ADF">
        <w:rPr>
          <w:rFonts w:ascii="Arial" w:hAnsi="新細明體" w:cs="Arial"/>
          <w:sz w:val="24"/>
          <w:szCs w:val="24"/>
        </w:rPr>
        <w:t xml:space="preserve">萬向接頭聯結器　</w:t>
      </w:r>
      <w:r w:rsidRPr="001B7ADF">
        <w:rPr>
          <w:rFonts w:ascii="Arial" w:hAnsi="新細明體" w:cs="Arial"/>
          <w:sz w:val="24"/>
          <w:szCs w:val="24"/>
        </w:rPr>
        <w:t>(B)</w:t>
      </w:r>
      <w:r w:rsidRPr="001B7ADF">
        <w:rPr>
          <w:rFonts w:ascii="Arial" w:hAnsi="新細明體" w:cs="Arial"/>
          <w:sz w:val="24"/>
          <w:szCs w:val="24"/>
        </w:rPr>
        <w:t xml:space="preserve">凸緣聯結器　</w:t>
      </w:r>
      <w:r w:rsidRPr="001B7ADF">
        <w:rPr>
          <w:rFonts w:ascii="Arial" w:hAnsi="新細明體" w:cs="Arial"/>
          <w:sz w:val="24"/>
          <w:szCs w:val="24"/>
        </w:rPr>
        <w:t>(C)</w:t>
      </w:r>
      <w:r w:rsidRPr="001B7ADF">
        <w:rPr>
          <w:rFonts w:ascii="Arial" w:hAnsi="新細明體" w:cs="Arial"/>
          <w:sz w:val="24"/>
          <w:szCs w:val="24"/>
        </w:rPr>
        <w:t>套筒聯結器</w:t>
      </w:r>
      <w:r w:rsidRPr="001B7ADF">
        <w:rPr>
          <w:rFonts w:ascii="Arial" w:hAnsi="新細明體" w:cs="Arial" w:hint="eastAsia"/>
          <w:sz w:val="24"/>
          <w:szCs w:val="24"/>
        </w:rPr>
        <w:t xml:space="preserve">  </w:t>
      </w:r>
      <w:r w:rsidRPr="001B7ADF">
        <w:rPr>
          <w:rFonts w:ascii="Arial" w:hAnsi="新細明體" w:cs="Arial"/>
          <w:sz w:val="24"/>
          <w:szCs w:val="24"/>
        </w:rPr>
        <w:t>(D)</w:t>
      </w:r>
      <w:r w:rsidRPr="001B7ADF">
        <w:rPr>
          <w:rFonts w:ascii="Arial" w:hAnsi="新細明體" w:cs="Arial"/>
          <w:sz w:val="24"/>
          <w:szCs w:val="24"/>
        </w:rPr>
        <w:t>歐丹聯結器</w:t>
      </w:r>
    </w:p>
    <w:p w:rsidR="004D450E" w:rsidRDefault="004D450E" w:rsidP="004E6F9A">
      <w:pPr>
        <w:pStyle w:val="tkd"/>
        <w:snapToGrid w:val="0"/>
        <w:spacing w:beforeLines="15" w:before="54" w:afterLines="40" w:after="144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18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圓盤離合器是依靠何種原理來傳達動力？　</w:t>
      </w:r>
      <w:r w:rsidRPr="006F3BC4">
        <w:rPr>
          <w:rFonts w:ascii="Arial" w:hAnsi="新細明體" w:cs="Arial"/>
          <w:sz w:val="24"/>
          <w:szCs w:val="24"/>
        </w:rPr>
        <w:br/>
        <w:t>(A)</w:t>
      </w:r>
      <w:r w:rsidRPr="006F3BC4">
        <w:rPr>
          <w:rFonts w:ascii="Arial" w:hAnsi="新細明體" w:cs="Arial"/>
          <w:sz w:val="24"/>
          <w:szCs w:val="24"/>
        </w:rPr>
        <w:t xml:space="preserve">熱脹冷縮　</w:t>
      </w:r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摩擦力　</w:t>
      </w:r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>離心力</w:t>
      </w:r>
      <w:r w:rsidRPr="006F3BC4">
        <w:rPr>
          <w:rFonts w:ascii="Arial" w:hAnsi="新細明體" w:cs="Arial" w:hint="eastAsia"/>
          <w:sz w:val="24"/>
          <w:szCs w:val="24"/>
        </w:rPr>
        <w:t xml:space="preserve">  </w:t>
      </w:r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棘爪</w:t>
      </w:r>
    </w:p>
    <w:p w:rsidR="004D450E" w:rsidRPr="006F3BC4" w:rsidRDefault="004D450E" w:rsidP="004E6F9A">
      <w:pPr>
        <w:pStyle w:val="tkd"/>
        <w:snapToGrid w:val="0"/>
        <w:spacing w:before="108" w:after="108" w:line="320" w:lineRule="exact"/>
        <w:ind w:left="1080" w:hanging="1080"/>
        <w:rPr>
          <w:rFonts w:ascii="Arial" w:hAnsi="新細明體" w:cs="Arial"/>
          <w:sz w:val="24"/>
          <w:szCs w:val="24"/>
        </w:rPr>
      </w:pPr>
      <w:bookmarkStart w:id="1" w:name="TC9_5"/>
      <w:r w:rsidRPr="006F3BC4">
        <w:rPr>
          <w:rFonts w:ascii="Arial" w:hAnsi="新細明體" w:cs="Arial" w:hint="eastAsia"/>
          <w:sz w:val="24"/>
          <w:szCs w:val="24"/>
        </w:rPr>
        <w:t>(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6F3BC4">
        <w:rPr>
          <w:rFonts w:ascii="Arial" w:hAnsi="新細明體" w:cs="Arial" w:hint="eastAsia"/>
          <w:sz w:val="24"/>
          <w:szCs w:val="24"/>
        </w:rPr>
        <w:t xml:space="preserve">　</w:t>
      </w:r>
      <w:r w:rsidRPr="006F3BC4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19</w:t>
      </w:r>
      <w:r w:rsidRPr="006F3BC4">
        <w:rPr>
          <w:rFonts w:ascii="Arial" w:hAnsi="新細明體" w:cs="Arial" w:hint="eastAsia"/>
          <w:sz w:val="24"/>
          <w:szCs w:val="24"/>
        </w:rPr>
        <w:t>.</w:t>
      </w:r>
      <w:r w:rsidRPr="006F3BC4">
        <w:rPr>
          <w:rFonts w:ascii="Arial" w:hAnsi="新細明體" w:cs="Arial"/>
          <w:sz w:val="24"/>
          <w:szCs w:val="24"/>
        </w:rPr>
        <w:t xml:space="preserve">下列何種離合器是藉離心力以傳送動力？　</w:t>
      </w:r>
      <w:r w:rsidRPr="006F3BC4">
        <w:rPr>
          <w:rFonts w:ascii="Arial" w:hAnsi="新細明體" w:cs="Arial"/>
          <w:sz w:val="24"/>
          <w:szCs w:val="24"/>
        </w:rPr>
        <w:br/>
      </w:r>
      <w:bookmarkStart w:id="2" w:name="TC9_8"/>
      <w:bookmarkEnd w:id="1"/>
      <w:r w:rsidRPr="006F3BC4">
        <w:rPr>
          <w:rFonts w:ascii="Arial" w:hAnsi="新細明體" w:cs="Arial"/>
          <w:sz w:val="24"/>
          <w:szCs w:val="24"/>
        </w:rPr>
        <w:t>(A)</w:t>
      </w:r>
      <w:r w:rsidRPr="006F3BC4">
        <w:rPr>
          <w:rFonts w:ascii="Arial" w:hAnsi="新細明體" w:cs="Arial"/>
          <w:sz w:val="24"/>
          <w:szCs w:val="24"/>
        </w:rPr>
        <w:t xml:space="preserve">錐形離合器　</w:t>
      </w:r>
      <w:bookmarkStart w:id="3" w:name="TC9_6"/>
      <w:bookmarkEnd w:id="2"/>
      <w:r w:rsidRPr="006F3BC4">
        <w:rPr>
          <w:rFonts w:ascii="Arial" w:hAnsi="新細明體" w:cs="Arial"/>
          <w:sz w:val="24"/>
          <w:szCs w:val="24"/>
        </w:rPr>
        <w:t>(B)</w:t>
      </w:r>
      <w:r w:rsidRPr="006F3BC4">
        <w:rPr>
          <w:rFonts w:ascii="Arial" w:hAnsi="新細明體" w:cs="Arial"/>
          <w:sz w:val="24"/>
          <w:szCs w:val="24"/>
        </w:rPr>
        <w:t xml:space="preserve">電磁離合器　</w:t>
      </w:r>
      <w:bookmarkStart w:id="4" w:name="TC9_7"/>
      <w:bookmarkEnd w:id="3"/>
      <w:r w:rsidRPr="006F3BC4">
        <w:rPr>
          <w:rFonts w:ascii="Arial" w:hAnsi="新細明體" w:cs="Arial"/>
          <w:sz w:val="24"/>
          <w:szCs w:val="24"/>
        </w:rPr>
        <w:t>(C)</w:t>
      </w:r>
      <w:r w:rsidRPr="006F3BC4">
        <w:rPr>
          <w:rFonts w:ascii="Arial" w:hAnsi="新細明體" w:cs="Arial"/>
          <w:sz w:val="24"/>
          <w:szCs w:val="24"/>
        </w:rPr>
        <w:t xml:space="preserve">圓盤離合器　</w:t>
      </w:r>
      <w:bookmarkStart w:id="5" w:name="TC9_9"/>
      <w:bookmarkEnd w:id="4"/>
      <w:r w:rsidRPr="006F3BC4">
        <w:rPr>
          <w:rFonts w:ascii="Arial" w:hAnsi="新細明體" w:cs="Arial"/>
          <w:sz w:val="24"/>
          <w:szCs w:val="24"/>
        </w:rPr>
        <w:t>(D)</w:t>
      </w:r>
      <w:r w:rsidRPr="006F3BC4">
        <w:rPr>
          <w:rFonts w:ascii="Arial" w:hAnsi="新細明體" w:cs="Arial"/>
          <w:sz w:val="24"/>
          <w:szCs w:val="24"/>
        </w:rPr>
        <w:t>乾流體離合器</w:t>
      </w:r>
      <w:bookmarkEnd w:id="5"/>
    </w:p>
    <w:p w:rsidR="004D450E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cs="Arial"/>
          <w:sz w:val="24"/>
          <w:szCs w:val="24"/>
        </w:rPr>
      </w:pP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cs="Arial"/>
          <w:sz w:val="24"/>
          <w:szCs w:val="24"/>
        </w:rPr>
      </w:pPr>
      <w:r w:rsidRPr="00292FD3">
        <w:rPr>
          <w:rFonts w:ascii="Arial" w:cs="Arial"/>
          <w:sz w:val="24"/>
          <w:szCs w:val="24"/>
        </w:rPr>
        <w:t>(</w:t>
      </w:r>
      <w:r w:rsidRPr="00292FD3">
        <w:rPr>
          <w:rFonts w:ascii="Arial" w:cs="Arial"/>
          <w:sz w:val="24"/>
          <w:szCs w:val="24"/>
        </w:rPr>
        <w:t xml:space="preserve">　</w:t>
      </w:r>
      <w:r>
        <w:rPr>
          <w:rFonts w:ascii="Arial" w:cs="Arial" w:hint="eastAsia"/>
          <w:sz w:val="24"/>
          <w:szCs w:val="24"/>
        </w:rPr>
        <w:t xml:space="preserve"> 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cs="Arial"/>
          <w:sz w:val="24"/>
          <w:szCs w:val="24"/>
        </w:rPr>
        <w:t>)</w:t>
      </w:r>
      <w:r>
        <w:rPr>
          <w:rFonts w:ascii="Arial" w:cs="Arial" w:hint="eastAsia"/>
          <w:sz w:val="24"/>
          <w:szCs w:val="24"/>
        </w:rPr>
        <w:t xml:space="preserve"> </w:t>
      </w:r>
      <w:r w:rsidRPr="00292FD3">
        <w:rPr>
          <w:rFonts w:ascii="Arial" w:cs="Arial"/>
          <w:sz w:val="24"/>
          <w:szCs w:val="24"/>
        </w:rPr>
        <w:t>2</w:t>
      </w:r>
      <w:r>
        <w:rPr>
          <w:rFonts w:ascii="Arial" w:cs="Arial" w:hint="eastAsia"/>
          <w:sz w:val="24"/>
          <w:szCs w:val="24"/>
        </w:rPr>
        <w:t>0</w:t>
      </w:r>
      <w:r w:rsidRPr="00292FD3">
        <w:rPr>
          <w:rFonts w:ascii="Arial" w:cs="Arial"/>
          <w:sz w:val="24"/>
          <w:szCs w:val="24"/>
        </w:rPr>
        <w:t>.</w:t>
      </w:r>
      <w:r w:rsidRPr="00292FD3">
        <w:rPr>
          <w:rFonts w:ascii="Arial" w:cs="Arial"/>
          <w:sz w:val="24"/>
          <w:szCs w:val="24"/>
        </w:rPr>
        <w:t>皮帶傳動中之帶輪，常製作成中央隆起之形狀，主要目的是為了</w:t>
      </w:r>
      <w:r>
        <w:rPr>
          <w:rFonts w:ascii="Arial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:</w:t>
      </w:r>
      <w:r w:rsidRPr="00292FD3">
        <w:rPr>
          <w:rFonts w:ascii="Arial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cs="Arial"/>
          <w:sz w:val="24"/>
          <w:szCs w:val="24"/>
        </w:rPr>
        <w:t>(A)</w:t>
      </w:r>
      <w:r w:rsidRPr="00292FD3">
        <w:rPr>
          <w:rFonts w:ascii="Arial" w:cs="Arial"/>
          <w:sz w:val="24"/>
          <w:szCs w:val="24"/>
        </w:rPr>
        <w:t xml:space="preserve">減少皮帶磨損　</w:t>
      </w:r>
      <w:r w:rsidRPr="00292FD3">
        <w:rPr>
          <w:rFonts w:ascii="Arial" w:cs="Arial"/>
          <w:sz w:val="24"/>
          <w:szCs w:val="24"/>
        </w:rPr>
        <w:t>(B)</w:t>
      </w:r>
      <w:r w:rsidRPr="00292FD3">
        <w:rPr>
          <w:rFonts w:ascii="Arial" w:cs="Arial"/>
          <w:sz w:val="24"/>
          <w:szCs w:val="24"/>
        </w:rPr>
        <w:t xml:space="preserve">增加帶輪強度　</w:t>
      </w:r>
      <w:r w:rsidRPr="00292FD3">
        <w:rPr>
          <w:rFonts w:ascii="Arial" w:cs="Arial"/>
          <w:sz w:val="24"/>
          <w:szCs w:val="24"/>
        </w:rPr>
        <w:t>(C)</w:t>
      </w:r>
      <w:r w:rsidRPr="00292FD3">
        <w:rPr>
          <w:rFonts w:ascii="Arial" w:cs="Arial"/>
          <w:sz w:val="24"/>
          <w:szCs w:val="24"/>
        </w:rPr>
        <w:t xml:space="preserve">防止平皮帶脫落　</w:t>
      </w:r>
      <w:r w:rsidRPr="00292FD3">
        <w:rPr>
          <w:rFonts w:ascii="Arial" w:cs="Arial"/>
          <w:sz w:val="24"/>
          <w:szCs w:val="24"/>
        </w:rPr>
        <w:t>(D)</w:t>
      </w:r>
      <w:r w:rsidRPr="00292FD3">
        <w:rPr>
          <w:rFonts w:ascii="Arial" w:cs="Arial"/>
          <w:sz w:val="24"/>
          <w:szCs w:val="24"/>
        </w:rPr>
        <w:t>提高傳送馬力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21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V</w:t>
      </w:r>
      <w:r w:rsidRPr="00495B98">
        <w:rPr>
          <w:rFonts w:ascii="Arial" w:hAnsi="新細明體" w:cs="Arial" w:hint="eastAsia"/>
          <w:sz w:val="24"/>
          <w:szCs w:val="24"/>
        </w:rPr>
        <w:t>型</w:t>
      </w:r>
      <w:r w:rsidRPr="00292FD3">
        <w:rPr>
          <w:rFonts w:ascii="Arial" w:hAnsi="新細明體" w:cs="Arial"/>
          <w:sz w:val="24"/>
          <w:szCs w:val="24"/>
        </w:rPr>
        <w:t>帶輪溝槽角度以角度為宜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(A)25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(B)34</w:t>
      </w:r>
      <w:r w:rsidRPr="00292FD3">
        <w:rPr>
          <w:rFonts w:ascii="Arial" w:hAnsi="新細明體" w:cs="Arial"/>
          <w:sz w:val="24"/>
          <w:szCs w:val="24"/>
        </w:rPr>
        <w:t>°～</w:t>
      </w:r>
      <w:r w:rsidRPr="00292FD3">
        <w:rPr>
          <w:rFonts w:ascii="Arial" w:hAnsi="新細明體" w:cs="Arial"/>
          <w:sz w:val="24"/>
          <w:szCs w:val="24"/>
        </w:rPr>
        <w:t>38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(C)40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44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(D)45</w:t>
      </w:r>
      <w:r w:rsidRPr="00292FD3">
        <w:rPr>
          <w:rFonts w:ascii="Arial" w:hAnsi="新細明體" w:cs="Arial"/>
          <w:sz w:val="24"/>
          <w:szCs w:val="24"/>
        </w:rPr>
        <w:t>°～</w:t>
      </w:r>
      <w:r>
        <w:rPr>
          <w:rFonts w:ascii="Arial" w:hAnsi="新細明體" w:cs="Arial" w:hint="eastAsia"/>
          <w:sz w:val="24"/>
          <w:szCs w:val="24"/>
        </w:rPr>
        <w:t>49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22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下列何者不是撓性</w:t>
      </w:r>
      <w:r>
        <w:rPr>
          <w:rFonts w:ascii="Arial" w:hAnsi="新細明體" w:cs="Arial"/>
          <w:sz w:val="24"/>
          <w:szCs w:val="24"/>
        </w:rPr>
        <w:t>傳動</w:t>
      </w:r>
      <w:r>
        <w:rPr>
          <w:rFonts w:ascii="Arial" w:hAnsi="新細明體" w:cs="Arial" w:hint="eastAsia"/>
          <w:sz w:val="24"/>
          <w:szCs w:val="24"/>
        </w:rPr>
        <w:t>(V</w:t>
      </w:r>
      <w:r>
        <w:rPr>
          <w:rFonts w:ascii="Arial" w:hAnsi="新細明體" w:cs="Arial" w:hint="eastAsia"/>
          <w:sz w:val="24"/>
          <w:szCs w:val="24"/>
        </w:rPr>
        <w:t>形皮帶</w:t>
      </w:r>
      <w:r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/>
          <w:sz w:val="24"/>
          <w:szCs w:val="24"/>
        </w:rPr>
        <w:t>的</w:t>
      </w:r>
      <w:r>
        <w:rPr>
          <w:rFonts w:ascii="Arial" w:hAnsi="新細明體" w:cs="Arial" w:hint="eastAsia"/>
          <w:sz w:val="24"/>
          <w:szCs w:val="24"/>
        </w:rPr>
        <w:t>特</w:t>
      </w:r>
      <w:r w:rsidRPr="00292FD3">
        <w:rPr>
          <w:rFonts w:ascii="Arial" w:hAnsi="新細明體" w:cs="Arial"/>
          <w:sz w:val="24"/>
          <w:szCs w:val="24"/>
        </w:rPr>
        <w:t>點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lastRenderedPageBreak/>
        <w:t>(A)</w:t>
      </w:r>
      <w:r>
        <w:rPr>
          <w:rFonts w:ascii="Arial" w:hAnsi="新細明體" w:cs="Arial"/>
          <w:sz w:val="24"/>
          <w:szCs w:val="24"/>
        </w:rPr>
        <w:t>適用於兩軸距離較</w:t>
      </w:r>
      <w:r>
        <w:rPr>
          <w:rFonts w:ascii="Arial" w:hAnsi="新細明體" w:cs="Arial" w:hint="eastAsia"/>
          <w:sz w:val="24"/>
          <w:szCs w:val="24"/>
        </w:rPr>
        <w:t>遠</w:t>
      </w:r>
      <w:r w:rsidRPr="00292FD3">
        <w:rPr>
          <w:rFonts w:ascii="Arial" w:hAnsi="新細明體" w:cs="Arial"/>
          <w:sz w:val="24"/>
          <w:szCs w:val="24"/>
        </w:rPr>
        <w:t xml:space="preserve">的傳動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>為間接傳動接觸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傳送速比正確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>僅能傳達拉力，無法傳達推力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23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以平皮帶傳動時，皮帶與輪面間之接觸角度不得小於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(A)90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(B)120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(C)150</w:t>
      </w:r>
      <w:r w:rsidRPr="00292FD3">
        <w:rPr>
          <w:rFonts w:ascii="Arial" w:hAnsi="新細明體" w:cs="Arial"/>
          <w:sz w:val="24"/>
          <w:szCs w:val="24"/>
        </w:rPr>
        <w:t xml:space="preserve">°　</w:t>
      </w:r>
      <w:r w:rsidRPr="00292FD3">
        <w:rPr>
          <w:rFonts w:ascii="Arial" w:hAnsi="新細明體" w:cs="Arial"/>
          <w:sz w:val="24"/>
          <w:szCs w:val="24"/>
        </w:rPr>
        <w:t>(D)180</w:t>
      </w:r>
      <w:r w:rsidRPr="00292FD3">
        <w:rPr>
          <w:rFonts w:ascii="Arial" w:hAnsi="新細明體" w:cs="Arial"/>
          <w:sz w:val="24"/>
          <w:szCs w:val="24"/>
        </w:rPr>
        <w:t>°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24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帶輪的帶圈，緊邊側與鬆邊側之張力比值，以何者佳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3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E23A8E">
        <w:rPr>
          <w:rFonts w:ascii="Arial" w:hAnsi="新細明體" w:cs="Arial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2</w:t>
      </w:r>
      <w:r w:rsidRPr="00292FD3">
        <w:rPr>
          <w:rFonts w:ascii="Arial" w:hAnsi="新細明體" w:cs="Arial"/>
          <w:sz w:val="24"/>
          <w:szCs w:val="24"/>
        </w:rPr>
        <w:t>：</w:t>
      </w:r>
      <w:r>
        <w:rPr>
          <w:rFonts w:ascii="Arial" w:hAnsi="新細明體" w:cs="Arial" w:hint="eastAsia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7</w:t>
      </w:r>
      <w:r w:rsidRPr="00292FD3">
        <w:rPr>
          <w:rFonts w:ascii="Arial" w:hAnsi="新細明體" w:cs="Arial"/>
          <w:sz w:val="24"/>
          <w:szCs w:val="24"/>
        </w:rPr>
        <w:t>：</w:t>
      </w:r>
      <w:r w:rsidRPr="00292FD3">
        <w:rPr>
          <w:rFonts w:ascii="Arial" w:hAnsi="新細明體" w:cs="Arial"/>
          <w:sz w:val="24"/>
          <w:szCs w:val="24"/>
        </w:rPr>
        <w:t>2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25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在相等塔輪中，主動軸之轉速為從動塔輪在中間輪兩邊對稱位置上的兩塔輪轉數之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</w:t>
      </w:r>
      <w:r w:rsidRPr="00292FD3">
        <w:rPr>
          <w:rFonts w:ascii="Arial" w:hAnsi="新細明體" w:cs="Arial"/>
          <w:sz w:val="24"/>
          <w:szCs w:val="24"/>
        </w:rPr>
        <w:t xml:space="preserve">乘積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比例中項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和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差</w:t>
      </w:r>
    </w:p>
    <w:p w:rsidR="004D450E" w:rsidRPr="00292FD3" w:rsidRDefault="004D450E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color w:val="FF0000"/>
          <w:sz w:val="24"/>
          <w:szCs w:val="24"/>
        </w:rPr>
        <w:t xml:space="preserve">  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26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 w:rsidRPr="00292FD3">
        <w:rPr>
          <w:rFonts w:ascii="Arial" w:hAnsi="新細明體" w:cs="Arial"/>
          <w:sz w:val="24"/>
          <w:szCs w:val="24"/>
        </w:rPr>
        <w:t>一對等三級塔輪皮帶傳動，若主動軸之轉速為</w:t>
      </w:r>
      <w:r w:rsidRPr="00292FD3">
        <w:rPr>
          <w:rFonts w:ascii="Arial" w:hAnsi="新細明體" w:cs="Arial"/>
          <w:sz w:val="24"/>
          <w:szCs w:val="24"/>
        </w:rPr>
        <w:t>180rpm</w:t>
      </w:r>
      <w:r w:rsidRPr="00292FD3">
        <w:rPr>
          <w:rFonts w:ascii="Arial" w:hAnsi="新細明體" w:cs="Arial"/>
          <w:sz w:val="24"/>
          <w:szCs w:val="24"/>
        </w:rPr>
        <w:t>，從動軸之最低轉速為</w:t>
      </w:r>
      <w:r w:rsidRPr="00292FD3">
        <w:rPr>
          <w:rFonts w:ascii="Arial" w:hAnsi="新細明體" w:cs="Arial"/>
          <w:sz w:val="24"/>
          <w:szCs w:val="24"/>
        </w:rPr>
        <w:t>60rpm</w:t>
      </w:r>
      <w:r w:rsidRPr="00292FD3">
        <w:rPr>
          <w:rFonts w:ascii="Arial" w:hAnsi="新細明體" w:cs="Arial"/>
          <w:sz w:val="24"/>
          <w:szCs w:val="24"/>
        </w:rPr>
        <w:t>，則從動軸最高轉速為多少</w:t>
      </w:r>
      <w:r w:rsidRPr="00292FD3">
        <w:rPr>
          <w:rFonts w:ascii="Arial" w:hAnsi="新細明體" w:cs="Arial"/>
          <w:sz w:val="24"/>
          <w:szCs w:val="24"/>
        </w:rPr>
        <w:t>rpm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br/>
        <w:t>(A)180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(B)360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(C)480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(D)540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/>
          <w:sz w:val="24"/>
          <w:szCs w:val="24"/>
        </w:rPr>
        <w:t>rpm</w:t>
      </w:r>
    </w:p>
    <w:p w:rsidR="004E6F9A" w:rsidRDefault="004E6F9A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27</w:t>
      </w:r>
      <w:r w:rsidRPr="00292FD3">
        <w:rPr>
          <w:rFonts w:ascii="Arial" w:hAnsi="新細明體" w:cs="Arial" w:hint="eastAsia"/>
          <w:sz w:val="24"/>
          <w:szCs w:val="24"/>
        </w:rPr>
        <w:t>.</w:t>
      </w:r>
      <w:r>
        <w:rPr>
          <w:rFonts w:ascii="Arial" w:hAnsi="新細明體" w:cs="Arial" w:hint="eastAsia"/>
          <w:sz w:val="24"/>
          <w:szCs w:val="24"/>
        </w:rPr>
        <w:t>為了使鏈輪磨損均勻，鏈輪齒數應為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>
        <w:rPr>
          <w:rFonts w:ascii="Arial" w:hAnsi="新細明體" w:cs="Arial" w:hint="eastAsia"/>
          <w:sz w:val="24"/>
          <w:szCs w:val="24"/>
        </w:rPr>
        <w:t>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>偶</w:t>
      </w:r>
      <w:r w:rsidRPr="00292FD3">
        <w:rPr>
          <w:rFonts w:ascii="Arial" w:hAnsi="新細明體" w:cs="Arial"/>
          <w:sz w:val="24"/>
          <w:szCs w:val="24"/>
        </w:rPr>
        <w:t xml:space="preserve">數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齒以上為奇數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BD276A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>120</w:t>
      </w:r>
      <w:r>
        <w:rPr>
          <w:rFonts w:ascii="Arial" w:hAnsi="新細明體" w:cs="Arial" w:hint="eastAsia"/>
          <w:sz w:val="24"/>
          <w:szCs w:val="24"/>
        </w:rPr>
        <w:t>齒以上為偶數</w:t>
      </w:r>
    </w:p>
    <w:p w:rsidR="004E6F9A" w:rsidRPr="00292FD3" w:rsidRDefault="004E6F9A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</w:t>
      </w:r>
      <w:r w:rsidRPr="00292FD3">
        <w:rPr>
          <w:rFonts w:ascii="Arial" w:hAnsi="新細明體" w:cs="Arial" w:hint="eastAsia"/>
          <w:sz w:val="24"/>
          <w:szCs w:val="24"/>
        </w:rPr>
        <w:t>8.</w:t>
      </w:r>
      <w:r w:rsidRPr="00292FD3">
        <w:rPr>
          <w:rFonts w:ascii="Arial" w:hAnsi="新細明體" w:cs="Arial"/>
          <w:sz w:val="24"/>
          <w:szCs w:val="24"/>
        </w:rPr>
        <w:t>使用圓盤與滾輪作摩擦傳動時，通常以何者作為主動件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 w:rsidRPr="00292FD3">
        <w:rPr>
          <w:rFonts w:ascii="Arial" w:hAnsi="新細明體" w:cs="Arial"/>
          <w:sz w:val="24"/>
          <w:szCs w:val="24"/>
        </w:rPr>
        <w:t xml:space="preserve">圓盤　</w:t>
      </w:r>
      <w:r w:rsidRPr="00292FD3">
        <w:rPr>
          <w:rFonts w:ascii="Arial" w:hAnsi="新細明體" w:cs="Arial"/>
          <w:sz w:val="24"/>
          <w:szCs w:val="24"/>
        </w:rPr>
        <w:t>(B)</w:t>
      </w:r>
      <w:r w:rsidRPr="00292FD3">
        <w:rPr>
          <w:rFonts w:ascii="Arial" w:hAnsi="新細明體" w:cs="Arial"/>
          <w:sz w:val="24"/>
          <w:szCs w:val="24"/>
        </w:rPr>
        <w:t xml:space="preserve">圓盤與滾輪均可　</w:t>
      </w:r>
      <w:r w:rsidRPr="00292FD3">
        <w:rPr>
          <w:rFonts w:ascii="Arial" w:hAnsi="新細明體" w:cs="Arial"/>
          <w:sz w:val="24"/>
          <w:szCs w:val="24"/>
        </w:rPr>
        <w:t>(C)</w:t>
      </w:r>
      <w:r w:rsidRPr="00292FD3">
        <w:rPr>
          <w:rFonts w:ascii="Arial" w:hAnsi="新細明體" w:cs="Arial"/>
          <w:sz w:val="24"/>
          <w:szCs w:val="24"/>
        </w:rPr>
        <w:t xml:space="preserve">應視情況而定　</w:t>
      </w:r>
      <w:r w:rsidRPr="00292FD3">
        <w:rPr>
          <w:rFonts w:ascii="Arial" w:hAnsi="新細明體" w:cs="Arial"/>
          <w:sz w:val="24"/>
          <w:szCs w:val="24"/>
        </w:rPr>
        <w:t>(D)</w:t>
      </w:r>
      <w:r w:rsidRPr="00292FD3">
        <w:rPr>
          <w:rFonts w:ascii="Arial" w:hAnsi="新細明體" w:cs="Arial"/>
          <w:sz w:val="24"/>
          <w:szCs w:val="24"/>
        </w:rPr>
        <w:t>滾輪</w:t>
      </w:r>
    </w:p>
    <w:p w:rsidR="004E6F9A" w:rsidRPr="00292FD3" w:rsidRDefault="004E6F9A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新細明體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2</w:t>
      </w:r>
      <w:r w:rsidRPr="00292FD3">
        <w:rPr>
          <w:rFonts w:ascii="Arial" w:hAnsi="新細明體" w:cs="Arial" w:hint="eastAsia"/>
          <w:sz w:val="24"/>
          <w:szCs w:val="24"/>
        </w:rPr>
        <w:t>9.</w:t>
      </w:r>
      <w:r w:rsidRPr="00292FD3">
        <w:rPr>
          <w:rFonts w:ascii="Arial" w:hAnsi="新細明體" w:cs="Arial"/>
          <w:sz w:val="24"/>
          <w:szCs w:val="24"/>
        </w:rPr>
        <w:t>使用兩個相同的橢圓形摩擦輪來傳遞平行軸間的運動時，其兩軸心位於焦點上，且軸心距等於長軸，若最大角速比為</w:t>
      </w:r>
      <w:r w:rsidRPr="00292FD3">
        <w:rPr>
          <w:rFonts w:ascii="Arial" w:hAnsi="新細明體" w:cs="Arial"/>
          <w:sz w:val="24"/>
          <w:szCs w:val="24"/>
        </w:rPr>
        <w:t>5</w:t>
      </w:r>
      <w:r w:rsidRPr="00292FD3">
        <w:rPr>
          <w:rFonts w:ascii="Arial" w:hAnsi="新細明體" w:cs="Arial"/>
          <w:sz w:val="24"/>
          <w:szCs w:val="24"/>
        </w:rPr>
        <w:t>，則最小角速比為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(A)1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(B)0.4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(C)0.2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(D)0.1</w:t>
      </w:r>
    </w:p>
    <w:p w:rsidR="004D450E" w:rsidRPr="004D450E" w:rsidRDefault="004E6F9A" w:rsidP="004E6F9A">
      <w:pPr>
        <w:pStyle w:val="tkd"/>
        <w:snapToGrid w:val="0"/>
        <w:spacing w:beforeLines="0" w:afterLines="0" w:line="320" w:lineRule="exact"/>
        <w:ind w:left="1080" w:hanging="1080"/>
        <w:rPr>
          <w:rFonts w:ascii="Arial" w:hAnsi="Arial" w:cs="Arial"/>
          <w:sz w:val="24"/>
          <w:szCs w:val="24"/>
        </w:rPr>
      </w:pPr>
      <w:r w:rsidRPr="00292FD3">
        <w:rPr>
          <w:rFonts w:ascii="Arial" w:hAnsi="新細明體" w:cs="Arial" w:hint="eastAsia"/>
          <w:sz w:val="24"/>
          <w:szCs w:val="24"/>
        </w:rPr>
        <w:t>(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292FD3">
        <w:rPr>
          <w:rFonts w:ascii="Arial" w:hAnsi="新細明體" w:cs="Arial" w:hint="eastAsia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t>)</w:t>
      </w:r>
      <w:r>
        <w:rPr>
          <w:rFonts w:ascii="Arial" w:hAnsi="新細明體" w:cs="Arial" w:hint="eastAsia"/>
          <w:sz w:val="24"/>
          <w:szCs w:val="24"/>
        </w:rPr>
        <w:t xml:space="preserve"> 3</w:t>
      </w:r>
      <w:r w:rsidRPr="00292FD3">
        <w:rPr>
          <w:rFonts w:ascii="Arial" w:hAnsi="新細明體" w:cs="Arial" w:hint="eastAsia"/>
          <w:sz w:val="24"/>
          <w:szCs w:val="24"/>
        </w:rPr>
        <w:t>0.</w:t>
      </w:r>
      <w:r w:rsidRPr="00292FD3">
        <w:rPr>
          <w:rFonts w:ascii="Arial" w:hAnsi="新細明體" w:cs="Arial"/>
          <w:sz w:val="24"/>
          <w:szCs w:val="24"/>
        </w:rPr>
        <w:t>由葉輪</w:t>
      </w:r>
      <w:r>
        <w:rPr>
          <w:rFonts w:ascii="Arial" w:hAnsi="新細明體" w:cs="Arial" w:hint="eastAsia"/>
          <w:sz w:val="24"/>
          <w:szCs w:val="24"/>
        </w:rPr>
        <w:t>是由</w:t>
      </w:r>
      <w:r w:rsidRPr="00292FD3">
        <w:rPr>
          <w:rFonts w:ascii="Arial" w:hAnsi="新細明體" w:cs="Arial"/>
          <w:sz w:val="24"/>
          <w:szCs w:val="24"/>
        </w:rPr>
        <w:t>兩個相同的</w:t>
      </w:r>
      <w:r>
        <w:rPr>
          <w:rFonts w:ascii="Arial" w:hAnsi="新細明體" w:cs="Arial" w:hint="eastAsia"/>
          <w:sz w:val="24"/>
          <w:szCs w:val="24"/>
        </w:rPr>
        <w:t>何種線條</w:t>
      </w:r>
      <w:r w:rsidRPr="00292FD3">
        <w:rPr>
          <w:rFonts w:ascii="Arial" w:hAnsi="新細明體" w:cs="Arial"/>
          <w:sz w:val="24"/>
          <w:szCs w:val="24"/>
        </w:rPr>
        <w:t>組合而成的摩擦輪</w:t>
      </w:r>
      <w:r>
        <w:rPr>
          <w:rFonts w:ascii="Arial" w:hAnsi="新細明體" w:cs="Arial" w:hint="eastAsia"/>
          <w:sz w:val="24"/>
          <w:szCs w:val="24"/>
        </w:rPr>
        <w:t xml:space="preserve"> :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 w:hint="eastAsia"/>
          <w:sz w:val="24"/>
          <w:szCs w:val="24"/>
        </w:rPr>
        <w:br/>
      </w:r>
      <w:r w:rsidRPr="00292FD3">
        <w:rPr>
          <w:rFonts w:ascii="Arial" w:hAnsi="新細明體" w:cs="Arial"/>
          <w:sz w:val="24"/>
          <w:szCs w:val="24"/>
        </w:rPr>
        <w:t>(A)</w:t>
      </w:r>
      <w:r>
        <w:rPr>
          <w:rFonts w:ascii="Arial" w:hAnsi="新細明體" w:cs="Arial" w:hint="eastAsia"/>
          <w:sz w:val="24"/>
          <w:szCs w:val="24"/>
        </w:rPr>
        <w:t>漸開線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(B)</w:t>
      </w:r>
      <w:r>
        <w:rPr>
          <w:rFonts w:ascii="Arial" w:hAnsi="新細明體" w:cs="Arial" w:hint="eastAsia"/>
          <w:sz w:val="24"/>
          <w:szCs w:val="24"/>
        </w:rPr>
        <w:t>擺線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(C)</w:t>
      </w:r>
      <w:r>
        <w:rPr>
          <w:rFonts w:ascii="Arial" w:hAnsi="新細明體" w:cs="Arial" w:hint="eastAsia"/>
          <w:sz w:val="24"/>
          <w:szCs w:val="24"/>
        </w:rPr>
        <w:t>對數螺線</w:t>
      </w:r>
      <w:r w:rsidRPr="00292FD3">
        <w:rPr>
          <w:rFonts w:ascii="Arial" w:hAnsi="新細明體" w:cs="Arial"/>
          <w:sz w:val="24"/>
          <w:szCs w:val="24"/>
        </w:rPr>
        <w:t xml:space="preserve">　</w:t>
      </w:r>
      <w:r w:rsidRPr="00292FD3">
        <w:rPr>
          <w:rFonts w:ascii="Arial" w:hAnsi="新細明體" w:cs="Arial"/>
          <w:sz w:val="24"/>
          <w:szCs w:val="24"/>
        </w:rPr>
        <w:t>(D)</w:t>
      </w:r>
      <w:r>
        <w:rPr>
          <w:rFonts w:ascii="Arial" w:hAnsi="新細明體" w:cs="Arial" w:hint="eastAsia"/>
          <w:sz w:val="24"/>
          <w:szCs w:val="24"/>
        </w:rPr>
        <w:t>拋物線</w:t>
      </w:r>
    </w:p>
    <w:p w:rsidR="00BF3825" w:rsidRPr="005E32C8" w:rsidRDefault="00B135DA" w:rsidP="001F0771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>
        <w:rPr>
          <w:rFonts w:ascii="Arial" w:hAnsi="新細明體" w:cs="Arial" w:hint="eastAsia"/>
          <w:b/>
          <w:sz w:val="24"/>
          <w:szCs w:val="24"/>
        </w:rPr>
        <w:t>二</w:t>
      </w:r>
      <w:r w:rsidR="00480607" w:rsidRPr="005E32C8">
        <w:rPr>
          <w:rFonts w:ascii="Arial" w:hAnsi="新細明體" w:cs="Arial"/>
          <w:b/>
          <w:sz w:val="24"/>
          <w:szCs w:val="24"/>
        </w:rPr>
        <w:t>、</w:t>
      </w:r>
      <w:r w:rsidR="00BF3825" w:rsidRPr="005E32C8">
        <w:rPr>
          <w:rFonts w:ascii="Arial" w:hAnsi="新細明體" w:cs="Arial"/>
          <w:b/>
          <w:sz w:val="24"/>
          <w:szCs w:val="24"/>
        </w:rPr>
        <w:t>問答題（</w:t>
      </w:r>
      <w:r w:rsidR="009761CF" w:rsidRPr="005E32C8">
        <w:rPr>
          <w:rFonts w:ascii="Arial" w:hAnsi="新細明體" w:cs="Arial"/>
          <w:b/>
          <w:sz w:val="24"/>
          <w:szCs w:val="24"/>
        </w:rPr>
        <w:t>每題</w:t>
      </w:r>
      <w:r w:rsidR="009761CF" w:rsidRPr="005E32C8">
        <w:rPr>
          <w:rFonts w:ascii="Arial" w:hAnsi="Arial" w:cs="Arial"/>
          <w:b/>
          <w:sz w:val="24"/>
          <w:szCs w:val="24"/>
        </w:rPr>
        <w:t>10</w:t>
      </w:r>
      <w:r w:rsidR="009761CF" w:rsidRPr="005E32C8">
        <w:rPr>
          <w:rFonts w:ascii="Arial" w:hAnsi="新細明體" w:cs="Arial"/>
          <w:b/>
          <w:sz w:val="24"/>
          <w:szCs w:val="24"/>
        </w:rPr>
        <w:t>分</w:t>
      </w:r>
      <w:r w:rsidR="00BF3825" w:rsidRPr="005E32C8">
        <w:rPr>
          <w:rFonts w:ascii="新細明體" w:hAnsi="新細明體" w:cs="Arial"/>
          <w:b/>
          <w:sz w:val="24"/>
          <w:szCs w:val="24"/>
        </w:rPr>
        <w:t>‧</w:t>
      </w:r>
      <w:r w:rsidR="00480607" w:rsidRPr="005E32C8">
        <w:rPr>
          <w:rFonts w:ascii="Arial" w:hAnsi="新細明體" w:cs="Arial"/>
          <w:b/>
          <w:sz w:val="24"/>
          <w:szCs w:val="24"/>
        </w:rPr>
        <w:t>共</w:t>
      </w:r>
      <w:r w:rsidR="006F07DB">
        <w:rPr>
          <w:rFonts w:ascii="Arial" w:hAnsi="新細明體" w:cs="Arial" w:hint="eastAsia"/>
          <w:b/>
          <w:sz w:val="24"/>
          <w:szCs w:val="24"/>
        </w:rPr>
        <w:t>4</w:t>
      </w:r>
      <w:r w:rsidR="00480607" w:rsidRPr="005E32C8">
        <w:rPr>
          <w:rFonts w:ascii="Arial" w:hAnsi="Arial" w:cs="Arial"/>
          <w:b/>
          <w:sz w:val="24"/>
          <w:szCs w:val="24"/>
        </w:rPr>
        <w:t>0</w:t>
      </w:r>
      <w:r w:rsidR="00480607" w:rsidRPr="005E32C8">
        <w:rPr>
          <w:rFonts w:ascii="Arial" w:hAnsi="新細明體" w:cs="Arial"/>
          <w:b/>
          <w:sz w:val="24"/>
          <w:szCs w:val="24"/>
        </w:rPr>
        <w:t>分</w:t>
      </w:r>
      <w:r w:rsidR="00BF3825" w:rsidRPr="005E32C8">
        <w:rPr>
          <w:rFonts w:ascii="Arial" w:hAnsi="新細明體" w:cs="Arial"/>
          <w:b/>
          <w:sz w:val="24"/>
          <w:szCs w:val="24"/>
        </w:rPr>
        <w:t>）</w:t>
      </w:r>
    </w:p>
    <w:p w:rsidR="004E6F9A" w:rsidRPr="00067741" w:rsidRDefault="004E6F9A" w:rsidP="004E6F9A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bookmarkStart w:id="6" w:name="TC11_4"/>
      <w:r>
        <w:rPr>
          <w:rFonts w:ascii="Arial" w:hAnsi="Arial" w:cs="Arial" w:hint="eastAsia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5883275</wp:posOffset>
            </wp:positionH>
            <wp:positionV relativeFrom="paragraph">
              <wp:posOffset>491490</wp:posOffset>
            </wp:positionV>
            <wp:extent cx="2400300" cy="600075"/>
            <wp:effectExtent l="19050" t="0" r="0" b="0"/>
            <wp:wrapTight wrapText="bothSides">
              <wp:wrapPolygon edited="0">
                <wp:start x="-171" y="0"/>
                <wp:lineTo x="-171" y="21257"/>
                <wp:lineTo x="21600" y="21257"/>
                <wp:lineTo x="21600" y="0"/>
                <wp:lineTo x="-171" y="0"/>
              </wp:wrapPolygon>
            </wp:wrapTight>
            <wp:docPr id="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97BCF">
        <w:rPr>
          <w:rFonts w:ascii="Arial" w:hAnsi="Arial" w:cs="Arial" w:hint="eastAsia"/>
          <w:color w:val="000000"/>
          <w:sz w:val="24"/>
          <w:szCs w:val="24"/>
        </w:rPr>
        <w:t>1</w:t>
      </w:r>
      <w:r w:rsidR="00B97BCF" w:rsidRPr="00067741">
        <w:rPr>
          <w:rFonts w:ascii="Arial" w:hAnsi="Arial" w:cs="Arial"/>
          <w:color w:val="000000"/>
          <w:sz w:val="24"/>
          <w:szCs w:val="24"/>
        </w:rPr>
        <w:t>.</w:t>
      </w:r>
      <w:bookmarkStart w:id="7" w:name="TC11_5"/>
      <w:bookmarkEnd w:id="6"/>
      <w:r w:rsidR="0024485A" w:rsidRPr="0024485A">
        <w:rPr>
          <w:rFonts w:ascii="Arial" w:cs="Arial"/>
          <w:sz w:val="24"/>
          <w:szCs w:val="24"/>
        </w:rPr>
        <w:t xml:space="preserve"> </w:t>
      </w:r>
      <w:r w:rsidRPr="00067741">
        <w:rPr>
          <w:rFonts w:ascii="Arial" w:hAnsi="新細明體" w:cs="Arial"/>
          <w:color w:val="000000"/>
          <w:sz w:val="24"/>
          <w:szCs w:val="24"/>
        </w:rPr>
        <w:t>如圖所示之螺紋鬆緊扣，已知導程</w:t>
      </w:r>
      <w:r w:rsidRPr="00067741">
        <w:rPr>
          <w:rFonts w:ascii="Arial" w:hAnsi="Arial" w:cs="Arial"/>
          <w:color w:val="000000"/>
          <w:sz w:val="24"/>
          <w:szCs w:val="24"/>
        </w:rPr>
        <w:t>L</w:t>
      </w:r>
      <w:r w:rsidRPr="00067741">
        <w:rPr>
          <w:rFonts w:ascii="Arial" w:hAnsi="Arial" w:cs="Arial"/>
          <w:color w:val="000000"/>
          <w:sz w:val="24"/>
          <w:szCs w:val="24"/>
          <w:vertAlign w:val="subscript"/>
        </w:rPr>
        <w:t>1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= 6mm</w:t>
      </w:r>
      <w:r w:rsidRPr="00067741">
        <w:rPr>
          <w:rFonts w:ascii="Arial" w:hAnsi="新細明體" w:cs="Arial"/>
          <w:color w:val="000000"/>
          <w:sz w:val="24"/>
          <w:szCs w:val="24"/>
        </w:rPr>
        <w:t>（右旋）、</w:t>
      </w:r>
      <w:r w:rsidRPr="00067741">
        <w:rPr>
          <w:rFonts w:ascii="Arial" w:hAnsi="Arial" w:cs="Arial"/>
          <w:color w:val="000000"/>
          <w:sz w:val="24"/>
          <w:szCs w:val="24"/>
        </w:rPr>
        <w:t>L</w:t>
      </w:r>
      <w:r w:rsidRPr="00067741">
        <w:rPr>
          <w:rFonts w:ascii="Arial" w:hAnsi="Arial" w:cs="Arial"/>
          <w:color w:val="000000"/>
          <w:sz w:val="24"/>
          <w:szCs w:val="24"/>
          <w:vertAlign w:val="subscript"/>
        </w:rPr>
        <w:t>2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= 4mm</w:t>
      </w:r>
      <w:r w:rsidRPr="00067741">
        <w:rPr>
          <w:rFonts w:ascii="Arial" w:hAnsi="新細明體" w:cs="Arial"/>
          <w:color w:val="000000"/>
          <w:sz w:val="24"/>
          <w:szCs w:val="24"/>
        </w:rPr>
        <w:t>（左旋），且手環之平均直徑</w:t>
      </w:r>
      <w:r w:rsidRPr="00067741">
        <w:rPr>
          <w:rFonts w:ascii="Arial" w:hAnsi="Arial" w:cs="Arial"/>
          <w:color w:val="000000"/>
          <w:sz w:val="24"/>
          <w:szCs w:val="24"/>
        </w:rPr>
        <w:t>30mm</w:t>
      </w:r>
      <w:r w:rsidRPr="00067741">
        <w:rPr>
          <w:rFonts w:ascii="Arial" w:hAnsi="新細明體" w:cs="Arial"/>
          <w:color w:val="000000"/>
          <w:sz w:val="24"/>
          <w:szCs w:val="24"/>
        </w:rPr>
        <w:t>，試求此螺紋鬆緊扣之機械利益。</w:t>
      </w:r>
    </w:p>
    <w:p w:rsidR="00B97BCF" w:rsidRPr="004E6F9A" w:rsidRDefault="00B97BCF" w:rsidP="00B97BCF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bookmarkEnd w:id="7"/>
    <w:p w:rsidR="00B97BCF" w:rsidRDefault="00B97BCF" w:rsidP="006F07DB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eastAsia"/>
          <w:color w:val="000000"/>
          <w:sz w:val="24"/>
          <w:szCs w:val="24"/>
        </w:rPr>
        <w:t xml:space="preserve"> </w:t>
      </w:r>
    </w:p>
    <w:p w:rsidR="00B97BCF" w:rsidRPr="00067741" w:rsidRDefault="00B97BCF" w:rsidP="00B97BCF">
      <w:pPr>
        <w:rPr>
          <w:rFonts w:ascii="Arial" w:hAnsi="Arial" w:cs="Arial"/>
          <w:color w:val="000000"/>
          <w:szCs w:val="24"/>
        </w:rPr>
      </w:pP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4E6F9A" w:rsidRPr="005E32C8" w:rsidRDefault="004E6F9A" w:rsidP="004E6F9A">
      <w:pPr>
        <w:pStyle w:val="a8"/>
        <w:widowControl/>
        <w:numPr>
          <w:ilvl w:val="0"/>
          <w:numId w:val="8"/>
        </w:numPr>
        <w:spacing w:before="108" w:beforeAutospacing="1" w:after="108" w:afterAutospacing="1"/>
        <w:ind w:leftChars="0" w:left="240" w:hanging="240"/>
        <w:rPr>
          <w:rFonts w:ascii="Arial" w:hAnsi="Arial" w:cs="Arial"/>
          <w:color w:val="000000"/>
          <w:szCs w:val="24"/>
        </w:rPr>
      </w:pPr>
      <w:r w:rsidRPr="005E32C8">
        <w:rPr>
          <w:rFonts w:ascii="Arial" w:hAnsi="新細明體" w:cs="Arial"/>
          <w:color w:val="000000"/>
        </w:rPr>
        <w:t>有</w:t>
      </w:r>
      <w:r w:rsidRPr="005E32C8">
        <w:rPr>
          <w:rFonts w:ascii="Arial" w:hAnsi="新細明體" w:cs="Arial"/>
          <w:color w:val="000000"/>
          <w:szCs w:val="24"/>
        </w:rPr>
        <w:t>一歐丹聯結器</w:t>
      </w:r>
      <w:r w:rsidRPr="005E32C8">
        <w:rPr>
          <w:rFonts w:ascii="Arial" w:hAnsi="新細明體" w:cs="Arial"/>
          <w:color w:val="000000"/>
        </w:rPr>
        <w:t>，傳動軸直徑為</w:t>
      </w:r>
      <w:r w:rsidRPr="005E32C8">
        <w:rPr>
          <w:rFonts w:ascii="Arial" w:hAnsi="Arial" w:cs="Arial"/>
          <w:color w:val="000000"/>
        </w:rPr>
        <w:t>10</w:t>
      </w:r>
      <w:r>
        <w:rPr>
          <w:rFonts w:ascii="Arial" w:hAnsi="Arial" w:cs="Arial" w:hint="eastAsia"/>
          <w:color w:val="000000"/>
        </w:rPr>
        <w:t>0</w:t>
      </w:r>
      <w:r w:rsidRPr="005E32C8">
        <w:rPr>
          <w:rFonts w:ascii="Arial" w:hAnsi="Arial" w:cs="Arial"/>
          <w:color w:val="000000"/>
        </w:rPr>
        <w:t>0mm</w:t>
      </w:r>
      <w:r w:rsidRPr="005E32C8">
        <w:rPr>
          <w:rFonts w:ascii="Arial" w:hAnsi="新細明體" w:cs="Arial"/>
          <w:color w:val="000000"/>
        </w:rPr>
        <w:t>，轉速為</w:t>
      </w:r>
      <w:r>
        <w:rPr>
          <w:rFonts w:ascii="Arial" w:hAnsi="新細明體" w:cs="Arial" w:hint="eastAsia"/>
          <w:color w:val="000000"/>
        </w:rPr>
        <w:t>6</w:t>
      </w:r>
      <w:r w:rsidRPr="005E32C8">
        <w:rPr>
          <w:rFonts w:ascii="Arial" w:hAnsi="Arial" w:cs="Arial"/>
          <w:color w:val="000000"/>
        </w:rPr>
        <w:t>00rpm</w:t>
      </w:r>
      <w:r w:rsidRPr="005E32C8">
        <w:rPr>
          <w:rFonts w:ascii="Arial" w:hAnsi="新細明體" w:cs="Arial"/>
          <w:color w:val="000000"/>
        </w:rPr>
        <w:t>，傳動馬力為</w:t>
      </w:r>
      <w:r>
        <w:rPr>
          <w:rFonts w:ascii="Arial" w:hAnsi="新細明體" w:cs="Arial" w:hint="eastAsia"/>
          <w:color w:val="000000"/>
        </w:rPr>
        <w:t>2</w:t>
      </w:r>
      <w:r w:rsidRPr="005E32C8">
        <w:rPr>
          <w:rFonts w:ascii="Arial" w:hAnsi="Arial" w:cs="Arial"/>
          <w:color w:val="000000"/>
        </w:rPr>
        <w:t>0</w:t>
      </w:r>
      <w:r w:rsidRPr="005E32C8">
        <w:rPr>
          <w:rFonts w:ascii="MS Gothic" w:eastAsia="MS Gothic" w:hAnsi="MS Gothic" w:cs="Arial"/>
          <w:color w:val="000000"/>
        </w:rPr>
        <w:t>π</w:t>
      </w:r>
      <w:r w:rsidRPr="005E32C8">
        <w:rPr>
          <w:rFonts w:ascii="Arial" w:hAnsi="Arial" w:cs="Arial"/>
          <w:color w:val="000000"/>
        </w:rPr>
        <w:t>PS</w:t>
      </w:r>
      <w:r w:rsidRPr="005E32C8">
        <w:rPr>
          <w:rFonts w:ascii="Arial" w:hAnsi="新細明體" w:cs="Arial"/>
          <w:color w:val="000000"/>
        </w:rPr>
        <w:t>，試求轉軸之扭矩多少</w:t>
      </w:r>
      <w:r w:rsidRPr="005E32C8">
        <w:rPr>
          <w:rFonts w:ascii="Arial" w:hAnsi="Arial" w:cs="Arial"/>
          <w:color w:val="000000"/>
        </w:rPr>
        <w:t>N-m</w:t>
      </w:r>
      <w:r w:rsidRPr="005E32C8">
        <w:rPr>
          <w:rFonts w:ascii="Arial" w:hAnsi="新細明體" w:cs="Arial"/>
          <w:color w:val="000000"/>
        </w:rPr>
        <w:t>？</w:t>
      </w:r>
      <w:r w:rsidRPr="005E32C8">
        <w:rPr>
          <w:rFonts w:ascii="Arial" w:hAnsi="Arial" w:cs="Arial"/>
          <w:color w:val="000000"/>
        </w:rPr>
        <w:t xml:space="preserve"> </w:t>
      </w:r>
    </w:p>
    <w:p w:rsidR="006F07DB" w:rsidRPr="00CE3AFD" w:rsidRDefault="006F07DB" w:rsidP="004E6F9A">
      <w:pPr>
        <w:pStyle w:val="tkd1"/>
        <w:snapToGrid w:val="0"/>
        <w:spacing w:before="108" w:after="108" w:line="240" w:lineRule="auto"/>
        <w:ind w:left="240" w:hanging="24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</w:t>
      </w:r>
    </w:p>
    <w:p w:rsidR="00B7058E" w:rsidRDefault="00B7058E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4E6F9A" w:rsidRDefault="004E6F9A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6F07DB" w:rsidRDefault="006F07DB" w:rsidP="00B7058E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</w:p>
    <w:p w:rsidR="006F07DB" w:rsidRDefault="006F07DB" w:rsidP="006F07DB">
      <w:pPr>
        <w:pStyle w:val="a8"/>
        <w:widowControl/>
        <w:spacing w:before="100" w:beforeAutospacing="1" w:after="100" w:afterAutospacing="1"/>
        <w:ind w:leftChars="0" w:left="0"/>
        <w:rPr>
          <w:rFonts w:ascii="Arial" w:hAnsi="新細明體" w:cs="Arial"/>
          <w:color w:val="000000"/>
        </w:rPr>
      </w:pPr>
      <w:r>
        <w:rPr>
          <w:rFonts w:ascii="Arial" w:hAnsi="新細明體" w:cs="Arial" w:hint="eastAsia"/>
          <w:color w:val="000000"/>
        </w:rPr>
        <w:t xml:space="preserve">3. </w:t>
      </w:r>
      <w:r w:rsidR="00E861D3" w:rsidRPr="005E32C8">
        <w:rPr>
          <w:rFonts w:ascii="Arial" w:hAnsi="新細明體" w:cs="Arial"/>
          <w:color w:val="000000"/>
        </w:rPr>
        <w:t>有一</w:t>
      </w:r>
      <w:r w:rsidR="00E861D3" w:rsidRPr="005E32C8">
        <w:rPr>
          <w:rFonts w:ascii="Arial" w:hAnsi="Arial" w:cs="Arial"/>
          <w:color w:val="000000"/>
        </w:rPr>
        <w:t xml:space="preserve">10mm×5mm×40mm </w:t>
      </w:r>
      <w:r w:rsidR="00E861D3" w:rsidRPr="005E32C8">
        <w:rPr>
          <w:rFonts w:ascii="Arial" w:hAnsi="新細明體" w:cs="Arial"/>
          <w:color w:val="000000"/>
        </w:rPr>
        <w:t>之平鍵，裝在直徑</w:t>
      </w:r>
      <w:r w:rsidR="00E861D3" w:rsidRPr="005E32C8">
        <w:rPr>
          <w:rFonts w:ascii="Arial" w:hAnsi="Arial" w:cs="Arial"/>
          <w:color w:val="000000"/>
        </w:rPr>
        <w:t xml:space="preserve">20mm </w:t>
      </w:r>
      <w:r w:rsidR="00E861D3" w:rsidRPr="005E32C8">
        <w:rPr>
          <w:rFonts w:ascii="Arial" w:hAnsi="新細明體" w:cs="Arial"/>
          <w:color w:val="000000"/>
        </w:rPr>
        <w:t>之軸上，此軸承受</w:t>
      </w:r>
      <w:r w:rsidR="00E861D3" w:rsidRPr="005E32C8">
        <w:rPr>
          <w:rFonts w:ascii="Arial" w:hAnsi="Arial" w:cs="Arial"/>
          <w:color w:val="000000"/>
        </w:rPr>
        <w:t>2</w:t>
      </w:r>
      <w:r w:rsidR="00E861D3">
        <w:rPr>
          <w:rFonts w:ascii="Arial" w:hAnsi="Arial" w:cs="Arial" w:hint="eastAsia"/>
          <w:color w:val="000000"/>
        </w:rPr>
        <w:t>0</w:t>
      </w:r>
      <w:r w:rsidR="00E861D3" w:rsidRPr="005E32C8">
        <w:rPr>
          <w:rFonts w:ascii="Arial" w:hAnsi="Arial" w:cs="Arial"/>
          <w:color w:val="000000"/>
        </w:rPr>
        <w:t xml:space="preserve">N-m </w:t>
      </w:r>
      <w:r w:rsidR="00E861D3" w:rsidRPr="005E32C8">
        <w:rPr>
          <w:rFonts w:ascii="Arial" w:hAnsi="新細明體" w:cs="Arial"/>
          <w:color w:val="000000"/>
        </w:rPr>
        <w:t>之扭力，則此鍵所受之</w:t>
      </w:r>
      <w:r w:rsidR="00E861D3" w:rsidRPr="005E32C8">
        <w:rPr>
          <w:rFonts w:ascii="Arial" w:hAnsi="Arial" w:cs="Arial"/>
          <w:color w:val="000000"/>
        </w:rPr>
        <w:t xml:space="preserve">(a) </w:t>
      </w:r>
      <w:r w:rsidR="00E861D3" w:rsidRPr="005E32C8">
        <w:rPr>
          <w:rFonts w:ascii="Arial" w:hAnsi="新細明體" w:cs="Arial"/>
          <w:color w:val="000000"/>
        </w:rPr>
        <w:t>壓應力為多少</w:t>
      </w:r>
      <w:r w:rsidR="00E861D3" w:rsidRPr="005E32C8">
        <w:rPr>
          <w:rFonts w:ascii="Arial" w:hAnsi="Arial" w:cs="Arial"/>
          <w:color w:val="000000"/>
        </w:rPr>
        <w:t xml:space="preserve"> </w:t>
      </w:r>
      <w:r w:rsidR="00E861D3" w:rsidRPr="005E32C8">
        <w:rPr>
          <w:rFonts w:ascii="Arial" w:hAnsi="新細明體" w:cs="Arial"/>
          <w:color w:val="000000"/>
        </w:rPr>
        <w:t>？</w:t>
      </w:r>
      <w:r>
        <w:rPr>
          <w:rFonts w:ascii="Arial" w:hAnsi="新細明體" w:cs="Arial" w:hint="eastAsia"/>
          <w:color w:val="000000"/>
        </w:rPr>
        <w:t xml:space="preserve"> </w:t>
      </w:r>
    </w:p>
    <w:p w:rsidR="00E861D3" w:rsidRPr="00E861D3" w:rsidRDefault="006F07DB" w:rsidP="006F07DB">
      <w:pPr>
        <w:pStyle w:val="a8"/>
        <w:widowControl/>
        <w:spacing w:before="100" w:beforeAutospacing="1" w:after="100" w:afterAutospacing="1"/>
        <w:ind w:leftChars="0" w:left="0"/>
        <w:rPr>
          <w:rFonts w:ascii="Arial" w:hAnsi="Arial" w:cs="Arial"/>
          <w:color w:val="000000"/>
          <w:szCs w:val="24"/>
        </w:rPr>
      </w:pPr>
      <w:r>
        <w:rPr>
          <w:rFonts w:ascii="Arial" w:hAnsi="新細明體" w:cs="Arial" w:hint="eastAsia"/>
          <w:color w:val="000000"/>
        </w:rPr>
        <w:t xml:space="preserve">   </w:t>
      </w:r>
      <w:r w:rsidR="00E861D3" w:rsidRPr="005E32C8">
        <w:rPr>
          <w:rFonts w:ascii="Arial" w:hAnsi="Arial" w:cs="Arial"/>
          <w:color w:val="000000"/>
        </w:rPr>
        <w:t xml:space="preserve">(b) </w:t>
      </w:r>
      <w:r w:rsidR="00E861D3" w:rsidRPr="005E32C8">
        <w:rPr>
          <w:rFonts w:ascii="Arial" w:hAnsi="新細明體" w:cs="Arial"/>
          <w:color w:val="000000"/>
        </w:rPr>
        <w:t>剪應力為多少</w:t>
      </w:r>
      <w:r w:rsidR="00E861D3" w:rsidRPr="005E32C8">
        <w:rPr>
          <w:rFonts w:ascii="Arial" w:hAnsi="Arial" w:cs="Arial"/>
          <w:color w:val="000000"/>
        </w:rPr>
        <w:t xml:space="preserve"> </w:t>
      </w:r>
      <w:r w:rsidR="00E861D3" w:rsidRPr="005E32C8">
        <w:rPr>
          <w:rFonts w:ascii="Arial" w:hAnsi="新細明體" w:cs="Arial"/>
          <w:color w:val="000000"/>
        </w:rPr>
        <w:t>？</w:t>
      </w:r>
      <w:r w:rsidR="00E861D3" w:rsidRPr="005E32C8">
        <w:rPr>
          <w:rFonts w:ascii="Arial" w:hAnsi="Arial" w:cs="Arial"/>
          <w:color w:val="000000"/>
        </w:rPr>
        <w:t xml:space="preserve"> </w:t>
      </w:r>
    </w:p>
    <w:p w:rsidR="00B7058E" w:rsidRDefault="00B7058E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4E6F9A" w:rsidRDefault="004E6F9A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4E6F9A" w:rsidRDefault="004E6F9A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</w:p>
    <w:p w:rsidR="004E6F9A" w:rsidRDefault="004E6F9A" w:rsidP="00B7058E">
      <w:pPr>
        <w:pStyle w:val="tkd1"/>
        <w:spacing w:before="108" w:after="108"/>
        <w:ind w:firstLineChars="0"/>
        <w:rPr>
          <w:rFonts w:ascii="Arial" w:hAnsi="新細明體" w:cs="Arial"/>
          <w:color w:val="000000"/>
          <w:sz w:val="24"/>
          <w:szCs w:val="24"/>
        </w:rPr>
      </w:pPr>
      <w:r>
        <w:rPr>
          <w:rFonts w:ascii="Arial" w:hAnsi="新細明體" w:cs="Arial" w:hint="eastAsia"/>
          <w:color w:val="000000"/>
          <w:sz w:val="24"/>
          <w:szCs w:val="24"/>
        </w:rPr>
        <w:t xml:space="preserve">4. </w:t>
      </w:r>
      <w:r w:rsidRPr="00B7058E">
        <w:rPr>
          <w:rFonts w:ascii="Arial" w:hAnsi="新細明體" w:cs="Arial"/>
          <w:color w:val="000000"/>
          <w:sz w:val="24"/>
          <w:szCs w:val="24"/>
        </w:rPr>
        <w:t>已知</w:t>
      </w:r>
      <w:r w:rsidRPr="00B7058E">
        <w:rPr>
          <w:rFonts w:ascii="Arial" w:hAnsi="新細明體" w:cs="Arial"/>
          <w:color w:val="000000"/>
          <w:sz w:val="24"/>
          <w:szCs w:val="24"/>
        </w:rPr>
        <w:t>A</w:t>
      </w:r>
      <w:r w:rsidRPr="00B7058E">
        <w:rPr>
          <w:rFonts w:ascii="Arial" w:hAnsi="新細明體" w:cs="Arial"/>
          <w:color w:val="000000"/>
          <w:sz w:val="24"/>
          <w:szCs w:val="24"/>
        </w:rPr>
        <w:t>、</w:t>
      </w:r>
      <w:r w:rsidRPr="00B7058E">
        <w:rPr>
          <w:rFonts w:ascii="Arial" w:hAnsi="新細明體" w:cs="Arial"/>
          <w:color w:val="000000"/>
          <w:sz w:val="24"/>
          <w:szCs w:val="24"/>
        </w:rPr>
        <w:t>B</w:t>
      </w:r>
      <w:r w:rsidRPr="00B7058E">
        <w:rPr>
          <w:rFonts w:ascii="Arial" w:hAnsi="新細明體" w:cs="Arial"/>
          <w:color w:val="000000"/>
          <w:sz w:val="24"/>
          <w:szCs w:val="24"/>
        </w:rPr>
        <w:t>兩鏈輪之中心距離為</w:t>
      </w:r>
      <w:r>
        <w:rPr>
          <w:rFonts w:ascii="Arial" w:hAnsi="新細明體" w:cs="Arial" w:hint="eastAsia"/>
          <w:color w:val="000000"/>
          <w:sz w:val="24"/>
          <w:szCs w:val="24"/>
        </w:rPr>
        <w:t>5</w:t>
      </w:r>
      <w:r w:rsidRPr="00B7058E">
        <w:rPr>
          <w:rFonts w:ascii="Arial" w:hAnsi="新細明體" w:cs="Arial"/>
          <w:color w:val="000000"/>
          <w:sz w:val="24"/>
          <w:szCs w:val="24"/>
        </w:rPr>
        <w:t>00mm</w:t>
      </w:r>
      <w:r w:rsidRPr="00B7058E">
        <w:rPr>
          <w:rFonts w:ascii="Arial" w:hAnsi="新細明體" w:cs="Arial"/>
          <w:color w:val="000000"/>
          <w:sz w:val="24"/>
          <w:szCs w:val="24"/>
        </w:rPr>
        <w:t>，兩輪之齒數皆為</w:t>
      </w:r>
      <w:r w:rsidRPr="00B7058E">
        <w:rPr>
          <w:rFonts w:ascii="Arial" w:hAnsi="新細明體" w:cs="Arial"/>
          <w:color w:val="000000"/>
          <w:sz w:val="24"/>
          <w:szCs w:val="24"/>
        </w:rPr>
        <w:t>40</w:t>
      </w:r>
      <w:r w:rsidRPr="00B7058E">
        <w:rPr>
          <w:rFonts w:ascii="Arial" w:hAnsi="新細明體" w:cs="Arial"/>
          <w:color w:val="000000"/>
          <w:sz w:val="24"/>
          <w:szCs w:val="24"/>
        </w:rPr>
        <w:t>齒，其鏈條之節距為</w:t>
      </w:r>
      <w:r>
        <w:rPr>
          <w:rFonts w:ascii="Arial" w:hAnsi="新細明體" w:cs="Arial" w:hint="eastAsia"/>
          <w:color w:val="000000"/>
          <w:sz w:val="24"/>
          <w:szCs w:val="24"/>
        </w:rPr>
        <w:t>3</w:t>
      </w:r>
      <w:r w:rsidRPr="00B7058E">
        <w:rPr>
          <w:rFonts w:ascii="Arial" w:hAnsi="新細明體" w:cs="Arial"/>
          <w:color w:val="000000"/>
          <w:sz w:val="24"/>
          <w:szCs w:val="24"/>
        </w:rPr>
        <w:t>mm</w:t>
      </w:r>
      <w:r w:rsidRPr="00B7058E">
        <w:rPr>
          <w:rFonts w:ascii="Arial" w:hAnsi="新細明體" w:cs="Arial"/>
          <w:color w:val="000000"/>
          <w:sz w:val="24"/>
          <w:szCs w:val="24"/>
        </w:rPr>
        <w:t>，試求其傳動鏈條之鏈節數</w:t>
      </w:r>
      <w:r>
        <w:rPr>
          <w:rFonts w:ascii="Arial" w:hAnsi="新細明體" w:cs="Arial" w:hint="eastAsia"/>
          <w:color w:val="000000"/>
          <w:sz w:val="24"/>
          <w:szCs w:val="24"/>
        </w:rPr>
        <w:t xml:space="preserve"> ?</w:t>
      </w:r>
    </w:p>
    <w:p w:rsidR="004E6F9A" w:rsidRDefault="004E6F9A" w:rsidP="004E6F9A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p w:rsidR="004E6F9A" w:rsidRDefault="004E6F9A" w:rsidP="004E6F9A">
      <w:pPr>
        <w:pStyle w:val="tkd1"/>
        <w:spacing w:before="108" w:after="108"/>
        <w:ind w:left="360" w:firstLineChars="0" w:firstLine="0"/>
        <w:rPr>
          <w:rFonts w:ascii="Arial" w:hAnsi="新細明體" w:cs="Arial"/>
          <w:color w:val="000000"/>
          <w:sz w:val="24"/>
          <w:szCs w:val="24"/>
        </w:rPr>
      </w:pPr>
    </w:p>
    <w:sectPr w:rsidR="004E6F9A" w:rsidSect="001F0771">
      <w:headerReference w:type="default" r:id="rId9"/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BBA" w:rsidRDefault="00172BBA">
      <w:r>
        <w:separator/>
      </w:r>
    </w:p>
  </w:endnote>
  <w:endnote w:type="continuationSeparator" w:id="0">
    <w:p w:rsidR="00172BBA" w:rsidRDefault="00172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BBA" w:rsidRDefault="00172BBA">
      <w:r>
        <w:separator/>
      </w:r>
    </w:p>
  </w:footnote>
  <w:footnote w:type="continuationSeparator" w:id="0">
    <w:p w:rsidR="00172BBA" w:rsidRDefault="00172B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B72FF3" w:rsidTr="0061591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B72FF3" w:rsidRDefault="00B72FF3" w:rsidP="004D450E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D450E">
            <w:rPr>
              <w:rFonts w:ascii="新細明體" w:hAnsi="新細明體" w:hint="eastAsia"/>
              <w:color w:val="FF0000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 w:rsidRPr="00B72FF3">
            <w:rPr>
              <w:rFonts w:ascii="新細明體" w:hAnsi="新細明體" w:hint="eastAsia"/>
              <w:color w:val="FF0000"/>
              <w:sz w:val="28"/>
            </w:rPr>
            <w:t>補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B72FF3" w:rsidRPr="00DE6789" w:rsidRDefault="00B72FF3" w:rsidP="00615910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B72FF3" w:rsidTr="00615910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B72FF3" w:rsidRDefault="00B72FF3" w:rsidP="00615910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B72FF3" w:rsidRDefault="00B72FF3" w:rsidP="00615910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B72FF3" w:rsidRPr="00DE6789" w:rsidRDefault="004D450E" w:rsidP="00615910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DE6789"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922DEF"/>
    <w:multiLevelType w:val="multilevel"/>
    <w:tmpl w:val="DD3A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2912"/>
        </w:tabs>
        <w:ind w:left="2912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3512"/>
        </w:tabs>
        <w:ind w:left="351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92"/>
        </w:tabs>
        <w:ind w:left="399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472"/>
        </w:tabs>
        <w:ind w:left="447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952"/>
        </w:tabs>
        <w:ind w:left="495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32"/>
        </w:tabs>
        <w:ind w:left="543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12"/>
        </w:tabs>
        <w:ind w:left="591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6392"/>
        </w:tabs>
        <w:ind w:left="639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72"/>
        </w:tabs>
        <w:ind w:left="6872" w:hanging="480"/>
      </w:pPr>
    </w:lvl>
  </w:abstractNum>
  <w:abstractNum w:abstractNumId="3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1C27D5B"/>
    <w:multiLevelType w:val="hybridMultilevel"/>
    <w:tmpl w:val="E2845D96"/>
    <w:lvl w:ilvl="0" w:tplc="C38698F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69B741A"/>
    <w:multiLevelType w:val="hybridMultilevel"/>
    <w:tmpl w:val="B2842590"/>
    <w:lvl w:ilvl="0" w:tplc="D116EA58">
      <w:start w:val="1"/>
      <w:numFmt w:val="decimal"/>
      <w:lvlText w:val="(%1)"/>
      <w:lvlJc w:val="left"/>
      <w:pPr>
        <w:ind w:left="720" w:hanging="360"/>
      </w:pPr>
      <w:rPr>
        <w:rFonts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5096406B"/>
    <w:multiLevelType w:val="hybridMultilevel"/>
    <w:tmpl w:val="5EBA8498"/>
    <w:lvl w:ilvl="0" w:tplc="65387DB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5FA05009"/>
    <w:multiLevelType w:val="multilevel"/>
    <w:tmpl w:val="0096CC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7CE20DF"/>
    <w:multiLevelType w:val="multilevel"/>
    <w:tmpl w:val="A5F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3468B9"/>
    <w:multiLevelType w:val="hybridMultilevel"/>
    <w:tmpl w:val="0096CC00"/>
    <w:lvl w:ilvl="0" w:tplc="7FD0E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2"/>
  </w:num>
  <w:num w:numId="5">
    <w:abstractNumId w:val="8"/>
  </w:num>
  <w:num w:numId="6">
    <w:abstractNumId w:val="11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CF2"/>
    <w:rsid w:val="00054165"/>
    <w:rsid w:val="00067741"/>
    <w:rsid w:val="00077539"/>
    <w:rsid w:val="000A0CFD"/>
    <w:rsid w:val="000A5232"/>
    <w:rsid w:val="000D2197"/>
    <w:rsid w:val="000D60A3"/>
    <w:rsid w:val="000E747B"/>
    <w:rsid w:val="000F0A5C"/>
    <w:rsid w:val="000F31AA"/>
    <w:rsid w:val="00105C17"/>
    <w:rsid w:val="001075A0"/>
    <w:rsid w:val="00171477"/>
    <w:rsid w:val="00172BBA"/>
    <w:rsid w:val="00176E75"/>
    <w:rsid w:val="001808BF"/>
    <w:rsid w:val="00190000"/>
    <w:rsid w:val="00190A3F"/>
    <w:rsid w:val="001A2319"/>
    <w:rsid w:val="001D784F"/>
    <w:rsid w:val="001E715E"/>
    <w:rsid w:val="001F0771"/>
    <w:rsid w:val="001F1802"/>
    <w:rsid w:val="001F4592"/>
    <w:rsid w:val="001F6540"/>
    <w:rsid w:val="00205F49"/>
    <w:rsid w:val="0022047A"/>
    <w:rsid w:val="00232176"/>
    <w:rsid w:val="002332A1"/>
    <w:rsid w:val="00235804"/>
    <w:rsid w:val="0024485A"/>
    <w:rsid w:val="0026072E"/>
    <w:rsid w:val="00275B5E"/>
    <w:rsid w:val="00280844"/>
    <w:rsid w:val="00291C5C"/>
    <w:rsid w:val="00292FD3"/>
    <w:rsid w:val="002B1C2A"/>
    <w:rsid w:val="002B2B5D"/>
    <w:rsid w:val="002B6978"/>
    <w:rsid w:val="002C1565"/>
    <w:rsid w:val="002D166C"/>
    <w:rsid w:val="002F4876"/>
    <w:rsid w:val="00321D20"/>
    <w:rsid w:val="00374F71"/>
    <w:rsid w:val="0039506C"/>
    <w:rsid w:val="003C4A53"/>
    <w:rsid w:val="003D23B3"/>
    <w:rsid w:val="004557A0"/>
    <w:rsid w:val="00480607"/>
    <w:rsid w:val="004949D1"/>
    <w:rsid w:val="00495B98"/>
    <w:rsid w:val="0049676D"/>
    <w:rsid w:val="004A7C7C"/>
    <w:rsid w:val="004B1302"/>
    <w:rsid w:val="004B4D2C"/>
    <w:rsid w:val="004C4C51"/>
    <w:rsid w:val="004C7BDF"/>
    <w:rsid w:val="004D0A66"/>
    <w:rsid w:val="004D450E"/>
    <w:rsid w:val="004E6F9A"/>
    <w:rsid w:val="004F59B7"/>
    <w:rsid w:val="0050392E"/>
    <w:rsid w:val="005327CF"/>
    <w:rsid w:val="00586C60"/>
    <w:rsid w:val="005D7D20"/>
    <w:rsid w:val="005E32C8"/>
    <w:rsid w:val="005E6337"/>
    <w:rsid w:val="00617602"/>
    <w:rsid w:val="00622DE9"/>
    <w:rsid w:val="006503CB"/>
    <w:rsid w:val="006507E2"/>
    <w:rsid w:val="006669F7"/>
    <w:rsid w:val="00677D8C"/>
    <w:rsid w:val="00677FFB"/>
    <w:rsid w:val="00691574"/>
    <w:rsid w:val="00693AAE"/>
    <w:rsid w:val="006944C7"/>
    <w:rsid w:val="006B011A"/>
    <w:rsid w:val="006C3973"/>
    <w:rsid w:val="006C5F60"/>
    <w:rsid w:val="006F07DB"/>
    <w:rsid w:val="007103EA"/>
    <w:rsid w:val="00770EEE"/>
    <w:rsid w:val="00786DFA"/>
    <w:rsid w:val="007936AA"/>
    <w:rsid w:val="007B30F6"/>
    <w:rsid w:val="007C18C2"/>
    <w:rsid w:val="007D34DD"/>
    <w:rsid w:val="00827253"/>
    <w:rsid w:val="008310E7"/>
    <w:rsid w:val="00833513"/>
    <w:rsid w:val="0084740C"/>
    <w:rsid w:val="00847A64"/>
    <w:rsid w:val="00852BB2"/>
    <w:rsid w:val="008566FA"/>
    <w:rsid w:val="00871DE9"/>
    <w:rsid w:val="00877FF4"/>
    <w:rsid w:val="00897ACB"/>
    <w:rsid w:val="008A249A"/>
    <w:rsid w:val="008A4403"/>
    <w:rsid w:val="008D6C27"/>
    <w:rsid w:val="008F4858"/>
    <w:rsid w:val="00927471"/>
    <w:rsid w:val="00941320"/>
    <w:rsid w:val="00951974"/>
    <w:rsid w:val="009761CF"/>
    <w:rsid w:val="00981338"/>
    <w:rsid w:val="00991E9B"/>
    <w:rsid w:val="00992A91"/>
    <w:rsid w:val="009D2548"/>
    <w:rsid w:val="00A13FD2"/>
    <w:rsid w:val="00A5566F"/>
    <w:rsid w:val="00A63013"/>
    <w:rsid w:val="00A87DC7"/>
    <w:rsid w:val="00AB4F1C"/>
    <w:rsid w:val="00AD574A"/>
    <w:rsid w:val="00B11596"/>
    <w:rsid w:val="00B11F88"/>
    <w:rsid w:val="00B135DA"/>
    <w:rsid w:val="00B7058E"/>
    <w:rsid w:val="00B72FF3"/>
    <w:rsid w:val="00B97BCF"/>
    <w:rsid w:val="00BA0B9A"/>
    <w:rsid w:val="00BA2B49"/>
    <w:rsid w:val="00BD276A"/>
    <w:rsid w:val="00BE7D10"/>
    <w:rsid w:val="00BF3825"/>
    <w:rsid w:val="00BF5037"/>
    <w:rsid w:val="00C24E68"/>
    <w:rsid w:val="00C274E3"/>
    <w:rsid w:val="00C81AF6"/>
    <w:rsid w:val="00CC01EE"/>
    <w:rsid w:val="00CE373F"/>
    <w:rsid w:val="00CE3CF4"/>
    <w:rsid w:val="00CF1F43"/>
    <w:rsid w:val="00CF3AA4"/>
    <w:rsid w:val="00CF5FE8"/>
    <w:rsid w:val="00D33259"/>
    <w:rsid w:val="00D43B70"/>
    <w:rsid w:val="00D54BC3"/>
    <w:rsid w:val="00D55C76"/>
    <w:rsid w:val="00D64EAB"/>
    <w:rsid w:val="00D821C6"/>
    <w:rsid w:val="00D8424E"/>
    <w:rsid w:val="00DF6967"/>
    <w:rsid w:val="00DF75B8"/>
    <w:rsid w:val="00E02B58"/>
    <w:rsid w:val="00E052B0"/>
    <w:rsid w:val="00E16008"/>
    <w:rsid w:val="00E23A8E"/>
    <w:rsid w:val="00E53673"/>
    <w:rsid w:val="00E76E13"/>
    <w:rsid w:val="00E861D3"/>
    <w:rsid w:val="00E92C8F"/>
    <w:rsid w:val="00E9451A"/>
    <w:rsid w:val="00E97312"/>
    <w:rsid w:val="00EA2306"/>
    <w:rsid w:val="00EA2C2A"/>
    <w:rsid w:val="00EA67F7"/>
    <w:rsid w:val="00F03131"/>
    <w:rsid w:val="00F17AAE"/>
    <w:rsid w:val="00F2050A"/>
    <w:rsid w:val="00F336FE"/>
    <w:rsid w:val="00F44518"/>
    <w:rsid w:val="00F4596B"/>
    <w:rsid w:val="00F56517"/>
    <w:rsid w:val="00F64080"/>
    <w:rsid w:val="00F76DBE"/>
    <w:rsid w:val="00F871BC"/>
    <w:rsid w:val="00F94410"/>
    <w:rsid w:val="00F964A4"/>
    <w:rsid w:val="00FB0F9A"/>
    <w:rsid w:val="00FB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C7B2F69-F2CC-4B50-90B4-F0611D29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6">
    <w:name w:val="Balloon Text"/>
    <w:basedOn w:val="a"/>
    <w:link w:val="a7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a8">
    <w:name w:val="List Paragraph"/>
    <w:basedOn w:val="a"/>
    <w:uiPriority w:val="34"/>
    <w:qFormat/>
    <w:rsid w:val="00871DE9"/>
    <w:pPr>
      <w:ind w:leftChars="200" w:left="480"/>
    </w:pPr>
  </w:style>
  <w:style w:type="character" w:customStyle="1" w:styleId="08-">
    <w:name w:val="08-歷屆試題填充題 字元"/>
    <w:basedOn w:val="a0"/>
    <w:rsid w:val="00292FD3"/>
    <w:rPr>
      <w:rFonts w:eastAsia="華康中明體"/>
      <w:kern w:val="2"/>
      <w:sz w:val="23"/>
      <w:szCs w:val="23"/>
      <w:lang w:val="en-US" w:eastAsia="zh-TW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2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E11D47-D55D-4BBB-A4B3-92246BE7B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2235</Characters>
  <Application>Microsoft Office Word</Application>
  <DocSecurity>0</DocSecurity>
  <Lines>18</Lines>
  <Paragraphs>5</Paragraphs>
  <ScaleCrop>false</ScaleCrop>
  <Company>microsoft</Company>
  <LinksUpToDate>false</LinksUpToDate>
  <CharactersWithSpaces>2621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2015-01-12T07:04:00Z</cp:lastPrinted>
  <dcterms:created xsi:type="dcterms:W3CDTF">2017-01-03T02:18:00Z</dcterms:created>
  <dcterms:modified xsi:type="dcterms:W3CDTF">2017-01-03T02:18:00Z</dcterms:modified>
</cp:coreProperties>
</file>