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X="115" w:tblpY="877"/>
        <w:tblW w:w="1218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92"/>
        <w:gridCol w:w="709"/>
        <w:gridCol w:w="1476"/>
        <w:gridCol w:w="1144"/>
        <w:gridCol w:w="774"/>
        <w:gridCol w:w="666"/>
        <w:gridCol w:w="784"/>
        <w:gridCol w:w="665"/>
        <w:gridCol w:w="796"/>
        <w:gridCol w:w="1559"/>
        <w:gridCol w:w="709"/>
        <w:gridCol w:w="693"/>
        <w:gridCol w:w="1717"/>
      </w:tblGrid>
      <w:tr w:rsidR="003D3205" w:rsidTr="00FA376A">
        <w:trPr>
          <w:trHeight w:val="558"/>
        </w:trPr>
        <w:tc>
          <w:tcPr>
            <w:tcW w:w="6710" w:type="dxa"/>
            <w:gridSpan w:val="8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  <w:bookmarkStart w:id="0" w:name="_GoBack"/>
            <w:bookmarkEnd w:id="0"/>
            <w:r>
              <w:rPr>
                <w:rFonts w:eastAsia="標楷體" w:hint="eastAsia"/>
                <w:b/>
                <w:color w:val="000000"/>
                <w:sz w:val="24"/>
              </w:rPr>
              <w:t>市立新北高工</w:t>
            </w:r>
            <w:r>
              <w:rPr>
                <w:rFonts w:eastAsia="標楷體" w:hint="eastAsia"/>
                <w:b/>
                <w:color w:val="000000"/>
                <w:sz w:val="24"/>
              </w:rPr>
              <w:t>105</w:t>
            </w:r>
            <w:r>
              <w:rPr>
                <w:rFonts w:eastAsia="標楷體" w:hint="eastAsia"/>
                <w:b/>
                <w:color w:val="000000"/>
                <w:sz w:val="24"/>
              </w:rPr>
              <w:t>學年度</w:t>
            </w:r>
            <w:r>
              <w:rPr>
                <w:rFonts w:eastAsia="標楷體" w:hint="eastAsia"/>
                <w:b/>
                <w:color w:val="000000"/>
                <w:sz w:val="24"/>
              </w:rPr>
              <w:t xml:space="preserve"> </w:t>
            </w:r>
            <w:r>
              <w:rPr>
                <w:rFonts w:eastAsia="標楷體" w:hint="eastAsia"/>
                <w:b/>
                <w:color w:val="000000"/>
                <w:sz w:val="24"/>
                <w:lang w:eastAsia="zh-HK"/>
              </w:rPr>
              <w:t>下</w:t>
            </w:r>
            <w:r>
              <w:rPr>
                <w:rFonts w:eastAsia="標楷體" w:hint="eastAsia"/>
                <w:b/>
                <w:color w:val="000000"/>
                <w:sz w:val="24"/>
              </w:rPr>
              <w:t>學期</w:t>
            </w:r>
            <w:r>
              <w:rPr>
                <w:rFonts w:eastAsia="標楷體" w:hint="eastAsia"/>
                <w:b/>
                <w:color w:val="000000"/>
                <w:sz w:val="24"/>
                <w:lang w:eastAsia="zh-HK"/>
              </w:rPr>
              <w:t>第一次段考</w:t>
            </w:r>
          </w:p>
        </w:tc>
        <w:tc>
          <w:tcPr>
            <w:tcW w:w="796" w:type="dxa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  <w:r w:rsidRPr="004D2555">
              <w:rPr>
                <w:rFonts w:eastAsia="標楷體" w:hint="eastAsia"/>
                <w:b/>
                <w:color w:val="000000"/>
                <w:sz w:val="24"/>
              </w:rPr>
              <w:t>班別</w:t>
            </w:r>
          </w:p>
        </w:tc>
        <w:tc>
          <w:tcPr>
            <w:tcW w:w="1559" w:type="dxa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</w:p>
        </w:tc>
        <w:tc>
          <w:tcPr>
            <w:tcW w:w="709" w:type="dxa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  <w:r w:rsidRPr="004D2555">
              <w:rPr>
                <w:rFonts w:eastAsia="標楷體" w:hint="eastAsia"/>
                <w:b/>
                <w:color w:val="000000"/>
                <w:sz w:val="24"/>
              </w:rPr>
              <w:t>座號</w:t>
            </w:r>
          </w:p>
        </w:tc>
        <w:tc>
          <w:tcPr>
            <w:tcW w:w="693" w:type="dxa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</w:p>
        </w:tc>
        <w:tc>
          <w:tcPr>
            <w:tcW w:w="1717" w:type="dxa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  <w:r w:rsidRPr="004D2555">
              <w:rPr>
                <w:rFonts w:eastAsia="標楷體" w:hint="eastAsia"/>
                <w:b/>
                <w:color w:val="000000"/>
                <w:sz w:val="24"/>
              </w:rPr>
              <w:t>電腦卡作答</w:t>
            </w:r>
          </w:p>
        </w:tc>
      </w:tr>
      <w:tr w:rsidR="003D3205" w:rsidTr="00FA376A">
        <w:trPr>
          <w:trHeight w:val="699"/>
        </w:trPr>
        <w:tc>
          <w:tcPr>
            <w:tcW w:w="492" w:type="dxa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  <w:r w:rsidRPr="004D2555">
              <w:rPr>
                <w:rFonts w:eastAsia="標楷體" w:hint="eastAsia"/>
                <w:b/>
                <w:color w:val="000000"/>
                <w:sz w:val="24"/>
                <w:lang w:eastAsia="zh-HK"/>
              </w:rPr>
              <w:t>科目</w:t>
            </w:r>
          </w:p>
        </w:tc>
        <w:tc>
          <w:tcPr>
            <w:tcW w:w="709" w:type="dxa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  <w:r w:rsidRPr="004D2555">
              <w:rPr>
                <w:rFonts w:eastAsia="標楷體" w:hint="eastAsia"/>
                <w:b/>
                <w:color w:val="000000"/>
                <w:sz w:val="24"/>
                <w:lang w:eastAsia="zh-HK"/>
              </w:rPr>
              <w:t>國文</w:t>
            </w:r>
          </w:p>
        </w:tc>
        <w:tc>
          <w:tcPr>
            <w:tcW w:w="1476" w:type="dxa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  <w:r w:rsidRPr="004D2555">
              <w:rPr>
                <w:rFonts w:eastAsia="標楷體" w:hint="eastAsia"/>
                <w:b/>
                <w:color w:val="000000"/>
                <w:sz w:val="24"/>
                <w:lang w:eastAsia="zh-HK"/>
              </w:rPr>
              <w:t>命題教師</w:t>
            </w:r>
          </w:p>
        </w:tc>
        <w:tc>
          <w:tcPr>
            <w:tcW w:w="1144" w:type="dxa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  <w:r w:rsidRPr="004D2555">
              <w:rPr>
                <w:rFonts w:eastAsia="標楷體" w:hint="eastAsia"/>
                <w:b/>
                <w:color w:val="000000"/>
                <w:sz w:val="24"/>
                <w:lang w:eastAsia="zh-HK"/>
              </w:rPr>
              <w:t>蔡純純</w:t>
            </w:r>
          </w:p>
        </w:tc>
        <w:tc>
          <w:tcPr>
            <w:tcW w:w="774" w:type="dxa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  <w:r w:rsidRPr="004D2555">
              <w:rPr>
                <w:rFonts w:eastAsia="標楷體" w:hint="eastAsia"/>
                <w:b/>
                <w:color w:val="000000"/>
                <w:sz w:val="24"/>
                <w:lang w:eastAsia="zh-HK"/>
              </w:rPr>
              <w:t>年級</w:t>
            </w:r>
          </w:p>
        </w:tc>
        <w:tc>
          <w:tcPr>
            <w:tcW w:w="666" w:type="dxa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  <w:r w:rsidRPr="004D2555">
              <w:rPr>
                <w:rFonts w:eastAsia="標楷體" w:hint="eastAsia"/>
                <w:b/>
                <w:color w:val="000000"/>
                <w:sz w:val="24"/>
                <w:lang w:eastAsia="zh-HK"/>
              </w:rPr>
              <w:t>一</w:t>
            </w:r>
          </w:p>
        </w:tc>
        <w:tc>
          <w:tcPr>
            <w:tcW w:w="784" w:type="dxa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  <w:r w:rsidRPr="004D2555">
              <w:rPr>
                <w:rFonts w:eastAsia="標楷體" w:hint="eastAsia"/>
                <w:b/>
                <w:color w:val="000000"/>
                <w:sz w:val="24"/>
                <w:lang w:eastAsia="zh-HK"/>
              </w:rPr>
              <w:t>科別</w:t>
            </w:r>
          </w:p>
        </w:tc>
        <w:tc>
          <w:tcPr>
            <w:tcW w:w="665" w:type="dxa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  <w:r w:rsidRPr="004D2555">
              <w:rPr>
                <w:rFonts w:eastAsia="標楷體" w:hint="eastAsia"/>
                <w:b/>
                <w:color w:val="000000"/>
                <w:sz w:val="24"/>
              </w:rPr>
              <w:t>全</w:t>
            </w:r>
          </w:p>
        </w:tc>
        <w:tc>
          <w:tcPr>
            <w:tcW w:w="796" w:type="dxa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  <w:r w:rsidRPr="004D2555">
              <w:rPr>
                <w:rFonts w:eastAsia="標楷體" w:hint="eastAsia"/>
                <w:b/>
                <w:color w:val="000000"/>
                <w:sz w:val="24"/>
              </w:rPr>
              <w:t>姓名</w:t>
            </w:r>
          </w:p>
        </w:tc>
        <w:tc>
          <w:tcPr>
            <w:tcW w:w="2961" w:type="dxa"/>
            <w:gridSpan w:val="3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</w:p>
        </w:tc>
        <w:tc>
          <w:tcPr>
            <w:tcW w:w="1717" w:type="dxa"/>
            <w:vAlign w:val="center"/>
          </w:tcPr>
          <w:p w:rsidR="003D3205" w:rsidRPr="004D2555" w:rsidRDefault="003D3205" w:rsidP="00FA376A">
            <w:pPr>
              <w:jc w:val="center"/>
              <w:rPr>
                <w:rFonts w:eastAsia="標楷體"/>
                <w:b/>
                <w:color w:val="000000"/>
                <w:sz w:val="24"/>
              </w:rPr>
            </w:pPr>
            <w:r w:rsidRPr="004D2555">
              <w:rPr>
                <w:rFonts w:eastAsia="標楷體" w:hint="eastAsia"/>
                <w:b/>
                <w:color w:val="000000"/>
                <w:sz w:val="24"/>
              </w:rPr>
              <w:t>是</w:t>
            </w:r>
          </w:p>
        </w:tc>
      </w:tr>
    </w:tbl>
    <w:p w:rsidR="003D3205" w:rsidRPr="00156907" w:rsidRDefault="003D3205" w:rsidP="003D3205">
      <w:pPr>
        <w:rPr>
          <w:rFonts w:ascii="標楷體" w:eastAsia="標楷體" w:hAnsi="標楷體"/>
          <w:b/>
          <w:color w:val="000000"/>
          <w:sz w:val="28"/>
          <w:szCs w:val="28"/>
        </w:rPr>
      </w:pPr>
      <w:r w:rsidRPr="00156907">
        <w:rPr>
          <w:rFonts w:ascii="標楷體" w:eastAsia="標楷體" w:hAnsi="標楷體" w:hint="eastAsia"/>
          <w:b/>
          <w:color w:val="000000"/>
          <w:sz w:val="28"/>
          <w:szCs w:val="28"/>
        </w:rPr>
        <w:t>一、選擇題 (40題 每題2分 共80分)</w:t>
      </w:r>
    </w:p>
    <w:p w:rsidR="00834EDC" w:rsidRDefault="00834EDC" w:rsidP="003D3205">
      <w:pPr>
        <w:spacing w:line="360" w:lineRule="exact"/>
        <w:ind w:left="1287" w:hanging="1287"/>
        <w:rPr>
          <w:rFonts w:ascii="標楷體" w:eastAsia="標楷體" w:hAnsi="標楷體" w:cs="Arial"/>
          <w:color w:val="000000"/>
          <w:sz w:val="24"/>
        </w:rPr>
        <w:sectPr w:rsidR="00834EDC" w:rsidSect="00FA376A">
          <w:footerReference w:type="default" r:id="rId7"/>
          <w:pgSz w:w="14572" w:h="20639" w:code="12"/>
          <w:pgMar w:top="1418" w:right="1134" w:bottom="1559" w:left="1134" w:header="851" w:footer="992" w:gutter="0"/>
          <w:cols w:space="425"/>
          <w:docGrid w:type="lines" w:linePitch="360"/>
        </w:sectPr>
      </w:pPr>
    </w:p>
    <w:p w:rsidR="003D3205" w:rsidRPr="00FA376A" w:rsidRDefault="00FA376A" w:rsidP="00FA376A">
      <w:pPr>
        <w:snapToGrid w:val="0"/>
        <w:spacing w:line="330" w:lineRule="exact"/>
        <w:ind w:left="1287" w:hanging="1287"/>
        <w:rPr>
          <w:rFonts w:ascii="標楷體" w:eastAsia="標楷體" w:hAnsi="標楷體" w:cs="Arial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lastRenderedPageBreak/>
        <w:t xml:space="preserve">（　　 </w:t>
      </w:r>
      <w:r w:rsidR="003D3205" w:rsidRPr="00156907">
        <w:rPr>
          <w:rFonts w:ascii="標楷體" w:eastAsia="標楷體" w:hAnsi="標楷體" w:cs="Arial" w:hint="eastAsia"/>
          <w:color w:val="000000"/>
          <w:sz w:val="24"/>
        </w:rPr>
        <w:t>）</w:t>
      </w:r>
      <w:r w:rsidR="003D3205" w:rsidRPr="00156907">
        <w:rPr>
          <w:rFonts w:ascii="標楷體" w:eastAsia="標楷體" w:hAnsi="標楷體" w:cs="Arial"/>
          <w:color w:val="000000"/>
          <w:sz w:val="24"/>
        </w:rPr>
        <w:t>1.</w:t>
      </w:r>
      <w:r w:rsidR="003D3205" w:rsidRPr="00156907">
        <w:rPr>
          <w:rFonts w:ascii="標楷體" w:eastAsia="標楷體" w:hAnsi="標楷體" w:hint="eastAsia"/>
          <w:sz w:val="24"/>
        </w:rPr>
        <w:t xml:space="preserve">下列「　」中的讀音，正確的是：　</w:t>
      </w:r>
      <w:r w:rsidR="003D3205" w:rsidRPr="00156907">
        <w:rPr>
          <w:rFonts w:ascii="標楷體" w:eastAsia="標楷體" w:hAnsi="標楷體"/>
          <w:sz w:val="24"/>
        </w:rPr>
        <w:t>(</w:t>
      </w:r>
      <w:r w:rsidR="003D3205" w:rsidRPr="00156907">
        <w:rPr>
          <w:rFonts w:ascii="標楷體" w:eastAsia="標楷體" w:hAnsi="標楷體" w:hint="eastAsia"/>
          <w:sz w:val="24"/>
        </w:rPr>
        <w:t>甲</w:t>
      </w:r>
      <w:r w:rsidR="003D3205" w:rsidRPr="00156907">
        <w:rPr>
          <w:rFonts w:ascii="標楷體" w:eastAsia="標楷體" w:hAnsi="標楷體"/>
          <w:sz w:val="24"/>
        </w:rPr>
        <w:t>)</w:t>
      </w:r>
      <w:r w:rsidR="003D3205" w:rsidRPr="00156907">
        <w:rPr>
          <w:rFonts w:ascii="標楷體" w:eastAsia="標楷體" w:hAnsi="標楷體" w:hint="eastAsia"/>
          <w:sz w:val="24"/>
          <w:lang w:eastAsia="zh-HK"/>
        </w:rPr>
        <w:t>光風</w:t>
      </w:r>
      <w:r w:rsidR="003D3205" w:rsidRPr="00156907">
        <w:rPr>
          <w:rFonts w:ascii="標楷體" w:eastAsia="標楷體" w:hAnsi="標楷體" w:hint="eastAsia"/>
          <w:sz w:val="24"/>
        </w:rPr>
        <w:t>「</w:t>
      </w:r>
      <w:r w:rsidR="003D3205" w:rsidRPr="00156907">
        <w:rPr>
          <w:rFonts w:ascii="標楷體" w:eastAsia="標楷體" w:hAnsi="標楷體" w:hint="eastAsia"/>
          <w:sz w:val="24"/>
          <w:lang w:eastAsia="zh-HK"/>
        </w:rPr>
        <w:t>霽</w:t>
      </w:r>
      <w:r w:rsidR="003D3205" w:rsidRPr="00156907">
        <w:rPr>
          <w:rFonts w:ascii="標楷體" w:eastAsia="標楷體" w:hAnsi="標楷體" w:hint="eastAsia"/>
          <w:sz w:val="24"/>
        </w:rPr>
        <w:t>」</w:t>
      </w:r>
      <w:r w:rsidR="003D3205" w:rsidRPr="00156907">
        <w:rPr>
          <w:rFonts w:ascii="標楷體" w:eastAsia="標楷體" w:hAnsi="標楷體" w:hint="eastAsia"/>
          <w:sz w:val="24"/>
          <w:lang w:eastAsia="zh-HK"/>
        </w:rPr>
        <w:t>月</w:t>
      </w:r>
      <w:r w:rsidR="003D3205" w:rsidRPr="00156907">
        <w:rPr>
          <w:rFonts w:ascii="標楷體" w:eastAsia="標楷體" w:hAnsi="標楷體" w:hint="eastAsia"/>
          <w:sz w:val="24"/>
        </w:rPr>
        <w:t xml:space="preserve">：ㄐㄧˋ　</w:t>
      </w:r>
      <w:r w:rsidR="003D3205" w:rsidRPr="00156907">
        <w:rPr>
          <w:rFonts w:ascii="標楷體" w:eastAsia="標楷體" w:hAnsi="標楷體"/>
          <w:sz w:val="24"/>
        </w:rPr>
        <w:t>(</w:t>
      </w:r>
      <w:r w:rsidR="003D3205" w:rsidRPr="00156907">
        <w:rPr>
          <w:rFonts w:ascii="標楷體" w:eastAsia="標楷體" w:hAnsi="標楷體" w:hint="eastAsia"/>
          <w:sz w:val="24"/>
        </w:rPr>
        <w:t>乙</w:t>
      </w:r>
      <w:r w:rsidR="003D3205" w:rsidRPr="00156907">
        <w:rPr>
          <w:rFonts w:ascii="標楷體" w:eastAsia="標楷體" w:hAnsi="標楷體"/>
          <w:sz w:val="24"/>
        </w:rPr>
        <w:t>)</w:t>
      </w:r>
      <w:r w:rsidR="003D3205" w:rsidRPr="00156907">
        <w:rPr>
          <w:rFonts w:ascii="標楷體" w:eastAsia="標楷體" w:hAnsi="標楷體" w:hint="eastAsia"/>
          <w:sz w:val="24"/>
          <w:lang w:eastAsia="zh-HK"/>
        </w:rPr>
        <w:t>不屈不</w:t>
      </w:r>
      <w:r w:rsidR="003D3205" w:rsidRPr="00156907">
        <w:rPr>
          <w:rFonts w:ascii="標楷體" w:eastAsia="標楷體" w:hAnsi="標楷體" w:hint="eastAsia"/>
          <w:sz w:val="24"/>
        </w:rPr>
        <w:t>「</w:t>
      </w:r>
      <w:r w:rsidR="003D3205" w:rsidRPr="00156907">
        <w:rPr>
          <w:rFonts w:ascii="標楷體" w:eastAsia="標楷體" w:hAnsi="標楷體" w:hint="eastAsia"/>
          <w:sz w:val="24"/>
          <w:lang w:eastAsia="zh-HK"/>
        </w:rPr>
        <w:t>撓</w:t>
      </w:r>
      <w:r w:rsidR="003D3205" w:rsidRPr="00156907">
        <w:rPr>
          <w:rFonts w:ascii="標楷體" w:eastAsia="標楷體" w:hAnsi="標楷體" w:hint="eastAsia"/>
          <w:sz w:val="24"/>
        </w:rPr>
        <w:t xml:space="preserve">」：ㄋㄠˊ　</w:t>
      </w:r>
      <w:r w:rsidR="003D3205" w:rsidRPr="00156907">
        <w:rPr>
          <w:rFonts w:ascii="標楷體" w:eastAsia="標楷體" w:hAnsi="標楷體"/>
          <w:sz w:val="24"/>
        </w:rPr>
        <w:t>(</w:t>
      </w:r>
      <w:r w:rsidR="003D3205" w:rsidRPr="00156907">
        <w:rPr>
          <w:rFonts w:ascii="標楷體" w:eastAsia="標楷體" w:hAnsi="標楷體" w:hint="eastAsia"/>
          <w:sz w:val="24"/>
        </w:rPr>
        <w:t>丙</w:t>
      </w:r>
      <w:r w:rsidR="003D3205" w:rsidRPr="00156907">
        <w:rPr>
          <w:rFonts w:ascii="標楷體" w:eastAsia="標楷體" w:hAnsi="標楷體"/>
          <w:sz w:val="24"/>
        </w:rPr>
        <w:t>)</w:t>
      </w:r>
      <w:r w:rsidR="003D3205" w:rsidRPr="00156907">
        <w:rPr>
          <w:rFonts w:ascii="標楷體" w:eastAsia="標楷體" w:hAnsi="標楷體" w:hint="eastAsia"/>
          <w:sz w:val="24"/>
          <w:lang w:eastAsia="zh-HK"/>
        </w:rPr>
        <w:t>躑</w:t>
      </w:r>
      <w:r w:rsidR="003D3205" w:rsidRPr="00156907">
        <w:rPr>
          <w:rFonts w:ascii="標楷體" w:eastAsia="標楷體" w:hAnsi="標楷體" w:hint="eastAsia"/>
          <w:sz w:val="24"/>
        </w:rPr>
        <w:t>「</w:t>
      </w:r>
      <w:r w:rsidR="003D3205" w:rsidRPr="00156907">
        <w:rPr>
          <w:rFonts w:ascii="標楷體" w:eastAsia="標楷體" w:hAnsi="標楷體" w:hint="eastAsia"/>
          <w:sz w:val="24"/>
          <w:lang w:eastAsia="zh-HK"/>
        </w:rPr>
        <w:t>躅</w:t>
      </w:r>
      <w:r w:rsidR="003D3205" w:rsidRPr="00156907">
        <w:rPr>
          <w:rFonts w:ascii="標楷體" w:eastAsia="標楷體" w:hAnsi="標楷體" w:hint="eastAsia"/>
          <w:sz w:val="24"/>
        </w:rPr>
        <w:t xml:space="preserve">」：ㄓˊ　</w:t>
      </w:r>
      <w:r w:rsidR="003D3205" w:rsidRPr="00156907">
        <w:rPr>
          <w:rFonts w:ascii="標楷體" w:eastAsia="標楷體" w:hAnsi="標楷體"/>
          <w:sz w:val="24"/>
        </w:rPr>
        <w:t>(</w:t>
      </w:r>
      <w:r w:rsidR="003D3205" w:rsidRPr="00156907">
        <w:rPr>
          <w:rFonts w:ascii="標楷體" w:eastAsia="標楷體" w:hAnsi="標楷體" w:hint="eastAsia"/>
          <w:sz w:val="24"/>
        </w:rPr>
        <w:t>丁</w:t>
      </w:r>
      <w:r w:rsidR="003D3205" w:rsidRPr="00156907">
        <w:rPr>
          <w:rFonts w:ascii="標楷體" w:eastAsia="標楷體" w:hAnsi="標楷體"/>
          <w:sz w:val="24"/>
        </w:rPr>
        <w:t>)</w:t>
      </w:r>
      <w:r w:rsidR="003D3205" w:rsidRPr="00156907">
        <w:rPr>
          <w:rFonts w:ascii="標楷體" w:eastAsia="標楷體" w:hAnsi="標楷體" w:hint="eastAsia"/>
          <w:sz w:val="24"/>
        </w:rPr>
        <w:t>「</w:t>
      </w:r>
      <w:r w:rsidR="003D3205" w:rsidRPr="00156907">
        <w:rPr>
          <w:rFonts w:ascii="標楷體" w:eastAsia="標楷體" w:hAnsi="標楷體" w:hint="eastAsia"/>
          <w:sz w:val="24"/>
          <w:lang w:eastAsia="zh-HK"/>
        </w:rPr>
        <w:t>叨</w:t>
      </w:r>
      <w:r w:rsidR="003D3205" w:rsidRPr="00156907">
        <w:rPr>
          <w:rFonts w:ascii="標楷體" w:eastAsia="標楷體" w:hAnsi="標楷體" w:hint="eastAsia"/>
          <w:sz w:val="24"/>
        </w:rPr>
        <w:t>」</w:t>
      </w:r>
      <w:r w:rsidR="003D3205" w:rsidRPr="00156907">
        <w:rPr>
          <w:rFonts w:ascii="標楷體" w:eastAsia="標楷體" w:hAnsi="標楷體" w:hint="eastAsia"/>
          <w:sz w:val="24"/>
          <w:lang w:eastAsia="zh-HK"/>
        </w:rPr>
        <w:t>唸</w:t>
      </w:r>
      <w:r w:rsidR="003D3205" w:rsidRPr="00156907">
        <w:rPr>
          <w:rFonts w:ascii="標楷體" w:eastAsia="標楷體" w:hAnsi="標楷體" w:hint="eastAsia"/>
          <w:sz w:val="24"/>
        </w:rPr>
        <w:t xml:space="preserve">：ㄉㄠ　</w:t>
      </w:r>
      <w:r w:rsidR="003D3205" w:rsidRPr="00156907">
        <w:rPr>
          <w:rFonts w:ascii="標楷體" w:eastAsia="標楷體" w:hAnsi="標楷體"/>
          <w:sz w:val="24"/>
        </w:rPr>
        <w:t>(</w:t>
      </w:r>
      <w:r w:rsidR="003D3205" w:rsidRPr="00156907">
        <w:rPr>
          <w:rFonts w:ascii="標楷體" w:eastAsia="標楷體" w:hAnsi="標楷體" w:hint="eastAsia"/>
          <w:sz w:val="24"/>
        </w:rPr>
        <w:t>戊</w:t>
      </w:r>
      <w:r w:rsidR="003D3205" w:rsidRPr="00156907">
        <w:rPr>
          <w:rFonts w:ascii="標楷體" w:eastAsia="標楷體" w:hAnsi="標楷體"/>
          <w:sz w:val="24"/>
        </w:rPr>
        <w:t>)</w:t>
      </w:r>
      <w:r w:rsidR="003D3205" w:rsidRPr="00156907">
        <w:rPr>
          <w:rFonts w:ascii="標楷體" w:eastAsia="標楷體" w:hAnsi="標楷體" w:hint="eastAsia"/>
          <w:sz w:val="24"/>
        </w:rPr>
        <w:t>「</w:t>
      </w:r>
      <w:r w:rsidR="003D3205" w:rsidRPr="00156907">
        <w:rPr>
          <w:rFonts w:ascii="標楷體" w:eastAsia="標楷體" w:hAnsi="標楷體" w:hint="eastAsia"/>
          <w:sz w:val="24"/>
          <w:lang w:eastAsia="zh-HK"/>
        </w:rPr>
        <w:t>噙</w:t>
      </w:r>
      <w:r w:rsidR="003D3205" w:rsidRPr="00156907">
        <w:rPr>
          <w:rFonts w:ascii="標楷體" w:eastAsia="標楷體" w:hAnsi="標楷體" w:hint="eastAsia"/>
          <w:sz w:val="24"/>
        </w:rPr>
        <w:t>」</w:t>
      </w:r>
      <w:r w:rsidR="003D3205" w:rsidRPr="00156907">
        <w:rPr>
          <w:rFonts w:ascii="標楷體" w:eastAsia="標楷體" w:hAnsi="標楷體" w:hint="eastAsia"/>
          <w:sz w:val="24"/>
          <w:lang w:eastAsia="zh-HK"/>
        </w:rPr>
        <w:t>著淚水</w:t>
      </w:r>
      <w:r w:rsidR="003D3205" w:rsidRPr="00156907">
        <w:rPr>
          <w:rFonts w:ascii="標楷體" w:eastAsia="標楷體" w:hAnsi="標楷體" w:hint="eastAsia"/>
          <w:sz w:val="24"/>
        </w:rPr>
        <w:t xml:space="preserve">：ㄑㄧㄣˇ　</w:t>
      </w:r>
      <w:r w:rsidR="003D3205" w:rsidRPr="00156907">
        <w:rPr>
          <w:rFonts w:ascii="標楷體" w:eastAsia="標楷體" w:hAnsi="標楷體"/>
          <w:sz w:val="24"/>
        </w:rPr>
        <w:t>(</w:t>
      </w:r>
      <w:r w:rsidR="003D3205" w:rsidRPr="00156907">
        <w:rPr>
          <w:rFonts w:ascii="標楷體" w:eastAsia="標楷體" w:hAnsi="標楷體" w:hint="eastAsia"/>
          <w:sz w:val="24"/>
        </w:rPr>
        <w:t>己</w:t>
      </w:r>
      <w:r w:rsidR="003D3205" w:rsidRPr="00156907">
        <w:rPr>
          <w:rFonts w:ascii="標楷體" w:eastAsia="標楷體" w:hAnsi="標楷體"/>
          <w:sz w:val="24"/>
        </w:rPr>
        <w:t>)</w:t>
      </w:r>
      <w:r w:rsidR="003D3205" w:rsidRPr="00156907">
        <w:rPr>
          <w:rFonts w:ascii="標楷體" w:eastAsia="標楷體" w:hAnsi="標楷體" w:hint="eastAsia"/>
          <w:sz w:val="24"/>
        </w:rPr>
        <w:t>「</w:t>
      </w:r>
      <w:r w:rsidR="003D3205" w:rsidRPr="00156907">
        <w:rPr>
          <w:rFonts w:ascii="標楷體" w:eastAsia="標楷體" w:hAnsi="標楷體" w:hint="eastAsia"/>
          <w:sz w:val="24"/>
          <w:lang w:eastAsia="zh-HK"/>
        </w:rPr>
        <w:t>偌</w:t>
      </w:r>
      <w:r w:rsidR="003D3205" w:rsidRPr="00156907">
        <w:rPr>
          <w:rFonts w:ascii="標楷體" w:eastAsia="標楷體" w:hAnsi="標楷體" w:hint="eastAsia"/>
          <w:sz w:val="24"/>
        </w:rPr>
        <w:t>」</w:t>
      </w:r>
      <w:r w:rsidR="003D3205" w:rsidRPr="00156907">
        <w:rPr>
          <w:rFonts w:ascii="標楷體" w:eastAsia="標楷體" w:hAnsi="標楷體" w:hint="eastAsia"/>
          <w:sz w:val="24"/>
          <w:lang w:eastAsia="zh-HK"/>
        </w:rPr>
        <w:t>大</w:t>
      </w:r>
      <w:r w:rsidR="003D3205" w:rsidRPr="00156907">
        <w:rPr>
          <w:rFonts w:ascii="標楷體" w:eastAsia="標楷體" w:hAnsi="標楷體" w:hint="eastAsia"/>
          <w:sz w:val="24"/>
        </w:rPr>
        <w:t>：ㄖㄨㄛˋ</w:t>
      </w:r>
      <w:r w:rsidR="003D3205"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3D3205" w:rsidRPr="00156907">
        <w:rPr>
          <w:rFonts w:ascii="標楷體" w:eastAsia="標楷體" w:hAnsi="標楷體"/>
          <w:color w:val="000000"/>
          <w:sz w:val="24"/>
        </w:rPr>
        <w:t>(</w:t>
      </w:r>
      <w:r w:rsidR="003D3205" w:rsidRPr="00156907">
        <w:rPr>
          <w:rFonts w:ascii="標楷體" w:eastAsia="標楷體" w:hAnsi="標楷體" w:hint="eastAsia"/>
          <w:color w:val="000000"/>
          <w:sz w:val="24"/>
        </w:rPr>
        <w:t>Ａ</w:t>
      </w:r>
      <w:r w:rsidR="003D3205" w:rsidRPr="00156907">
        <w:rPr>
          <w:rFonts w:ascii="標楷體" w:eastAsia="標楷體" w:hAnsi="標楷體"/>
          <w:color w:val="000000"/>
          <w:sz w:val="24"/>
        </w:rPr>
        <w:t>)</w:t>
      </w:r>
      <w:r w:rsidR="003D3205" w:rsidRPr="00156907">
        <w:rPr>
          <w:rFonts w:ascii="標楷體" w:eastAsia="標楷體" w:hAnsi="標楷體" w:hint="eastAsia"/>
          <w:color w:val="000000"/>
          <w:sz w:val="24"/>
        </w:rPr>
        <w:t>甲乙丙丁</w:t>
      </w:r>
      <w:r w:rsidR="003D3205" w:rsidRPr="00156907">
        <w:rPr>
          <w:rFonts w:ascii="標楷體" w:eastAsia="標楷體" w:hAnsi="標楷體" w:hint="eastAsia"/>
          <w:bCs/>
          <w:color w:val="000000"/>
          <w:sz w:val="24"/>
        </w:rPr>
        <w:t xml:space="preserve">　</w:t>
      </w:r>
      <w:r w:rsidR="003D3205" w:rsidRPr="00156907">
        <w:rPr>
          <w:rFonts w:ascii="標楷體" w:eastAsia="標楷體" w:hAnsi="標楷體"/>
          <w:bCs/>
          <w:color w:val="000000"/>
          <w:sz w:val="24"/>
        </w:rPr>
        <w:t>(</w:t>
      </w:r>
      <w:r w:rsidR="003D3205" w:rsidRPr="00156907">
        <w:rPr>
          <w:rFonts w:ascii="標楷體" w:eastAsia="標楷體" w:hAnsi="標楷體" w:hint="eastAsia"/>
          <w:bCs/>
          <w:color w:val="000000"/>
          <w:sz w:val="24"/>
        </w:rPr>
        <w:t>Ｂ</w:t>
      </w:r>
      <w:r w:rsidR="003D3205" w:rsidRPr="00156907">
        <w:rPr>
          <w:rFonts w:ascii="標楷體" w:eastAsia="標楷體" w:hAnsi="標楷體"/>
          <w:bCs/>
          <w:color w:val="000000"/>
          <w:sz w:val="24"/>
        </w:rPr>
        <w:t>)</w:t>
      </w:r>
      <w:r w:rsidR="003D3205" w:rsidRPr="00156907">
        <w:rPr>
          <w:rFonts w:ascii="標楷體" w:eastAsia="標楷體" w:hAnsi="標楷體" w:hint="eastAsia"/>
          <w:bCs/>
          <w:color w:val="000000"/>
          <w:sz w:val="24"/>
        </w:rPr>
        <w:t>甲</w:t>
      </w:r>
      <w:r w:rsidR="003D3205" w:rsidRPr="00156907">
        <w:rPr>
          <w:rFonts w:ascii="標楷體" w:eastAsia="標楷體" w:hAnsi="標楷體" w:hint="eastAsia"/>
          <w:color w:val="000000"/>
          <w:sz w:val="24"/>
        </w:rPr>
        <w:t xml:space="preserve">乙丁己　</w:t>
      </w:r>
      <w:r w:rsidR="003D3205" w:rsidRPr="00156907">
        <w:rPr>
          <w:rFonts w:ascii="標楷體" w:eastAsia="標楷體" w:hAnsi="標楷體"/>
          <w:color w:val="000000"/>
          <w:sz w:val="24"/>
        </w:rPr>
        <w:t>(</w:t>
      </w:r>
      <w:r w:rsidR="003D3205" w:rsidRPr="00156907">
        <w:rPr>
          <w:rFonts w:ascii="標楷體" w:eastAsia="標楷體" w:hAnsi="標楷體" w:hint="eastAsia"/>
          <w:color w:val="000000"/>
          <w:sz w:val="24"/>
        </w:rPr>
        <w:t>Ｃ</w:t>
      </w:r>
      <w:r w:rsidR="003D3205" w:rsidRPr="00156907">
        <w:rPr>
          <w:rFonts w:ascii="標楷體" w:eastAsia="標楷體" w:hAnsi="標楷體"/>
          <w:color w:val="000000"/>
          <w:sz w:val="24"/>
        </w:rPr>
        <w:t>)</w:t>
      </w:r>
      <w:r w:rsidR="003D3205" w:rsidRPr="00156907">
        <w:rPr>
          <w:rFonts w:ascii="標楷體" w:eastAsia="標楷體" w:hAnsi="標楷體" w:hint="eastAsia"/>
          <w:color w:val="000000"/>
          <w:sz w:val="24"/>
        </w:rPr>
        <w:t xml:space="preserve">甲丙己戊　</w:t>
      </w:r>
      <w:r w:rsidR="003D3205" w:rsidRPr="00156907">
        <w:rPr>
          <w:rFonts w:ascii="標楷體" w:eastAsia="標楷體" w:hAnsi="標楷體"/>
          <w:color w:val="000000"/>
          <w:sz w:val="24"/>
        </w:rPr>
        <w:t>(</w:t>
      </w:r>
      <w:r w:rsidR="003D3205" w:rsidRPr="00156907">
        <w:rPr>
          <w:rFonts w:ascii="標楷體" w:eastAsia="標楷體" w:hAnsi="標楷體" w:hint="eastAsia"/>
          <w:color w:val="000000"/>
          <w:sz w:val="24"/>
        </w:rPr>
        <w:t>Ｄ</w:t>
      </w:r>
      <w:r w:rsidR="003D3205" w:rsidRPr="00156907">
        <w:rPr>
          <w:rFonts w:ascii="標楷體" w:eastAsia="標楷體" w:hAnsi="標楷體"/>
          <w:color w:val="000000"/>
          <w:sz w:val="24"/>
        </w:rPr>
        <w:t>)</w:t>
      </w:r>
      <w:r w:rsidR="003D3205" w:rsidRPr="00156907">
        <w:rPr>
          <w:rFonts w:ascii="標楷體" w:eastAsia="標楷體" w:hAnsi="標楷體" w:hint="eastAsia"/>
          <w:color w:val="000000"/>
          <w:sz w:val="24"/>
        </w:rPr>
        <w:t>乙丙丁戊</w:t>
      </w:r>
    </w:p>
    <w:p w:rsidR="003D3205" w:rsidRPr="00156907" w:rsidRDefault="003D3205" w:rsidP="00FA376A">
      <w:pPr>
        <w:snapToGrid w:val="0"/>
        <w:spacing w:line="33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2.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下列各組「　」中的詞語，何者詞義或用法相同？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人不可以「無恥」／「無恥」之恥，無恥矣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雞鳴不</w:t>
      </w:r>
      <w:r w:rsidRPr="00156907">
        <w:rPr>
          <w:rFonts w:ascii="標楷體" w:eastAsia="標楷體" w:hAnsi="標楷體" w:hint="eastAsia"/>
          <w:color w:val="000000"/>
          <w:sz w:val="24"/>
        </w:rPr>
        <w:t>「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已</w:t>
      </w:r>
      <w:r w:rsidRPr="00156907">
        <w:rPr>
          <w:rFonts w:ascii="標楷體" w:eastAsia="標楷體" w:hAnsi="標楷體" w:hint="eastAsia"/>
          <w:color w:val="000000"/>
          <w:sz w:val="24"/>
        </w:rPr>
        <w:t>」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於風雨</w:t>
      </w:r>
      <w:r w:rsidRPr="00156907">
        <w:rPr>
          <w:rFonts w:ascii="標楷體" w:eastAsia="標楷體" w:hAnsi="標楷體" w:hint="eastAsia"/>
          <w:color w:val="000000"/>
          <w:sz w:val="24"/>
        </w:rPr>
        <w:t>／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我有一兒，年</w:t>
      </w:r>
      <w:r w:rsidRPr="00156907">
        <w:rPr>
          <w:rFonts w:ascii="標楷體" w:eastAsia="標楷體" w:hAnsi="標楷體" w:hint="eastAsia"/>
          <w:color w:val="000000"/>
          <w:sz w:val="24"/>
        </w:rPr>
        <w:t>「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已</w:t>
      </w:r>
      <w:r w:rsidRPr="00156907">
        <w:rPr>
          <w:rFonts w:ascii="標楷體" w:eastAsia="標楷體" w:hAnsi="標楷體" w:hint="eastAsia"/>
          <w:color w:val="000000"/>
          <w:sz w:val="24"/>
        </w:rPr>
        <w:t>」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十七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無恥「之」恥／國「之」四維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人之不廉而至於悖禮犯義，「其」原皆生於無恥也／天下「其」有不亂，國家其有不亡者乎</w:t>
      </w:r>
    </w:p>
    <w:p w:rsidR="003D3205" w:rsidRPr="00156907" w:rsidRDefault="003D3205" w:rsidP="00FA376A">
      <w:pPr>
        <w:snapToGrid w:val="0"/>
        <w:spacing w:line="33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3.</w:t>
      </w:r>
      <w:r w:rsidRPr="00156907">
        <w:rPr>
          <w:rFonts w:ascii="標楷體" w:eastAsia="標楷體" w:hAnsi="標楷體" w:hint="eastAsia"/>
          <w:color w:val="000000"/>
          <w:sz w:val="24"/>
        </w:rPr>
        <w:t>下列「　」中的字義，何者</w:t>
      </w:r>
      <w:smartTag w:uri="urn:schemas-microsoft-com:office:smarttags" w:element="chmetcnv">
        <w:smartTagPr>
          <w:attr w:name="UnitName" w:val="兩"/>
          <w:attr w:name="SourceValue" w:val="2"/>
          <w:attr w:name="HasSpace" w:val="False"/>
          <w:attr w:name="Negative" w:val="False"/>
          <w:attr w:name="NumberType" w:val="4"/>
          <w:attr w:name="TCSC" w:val="2"/>
        </w:smartTagPr>
        <w:r w:rsidRPr="00156907">
          <w:rPr>
            <w:rFonts w:ascii="標楷體" w:eastAsia="標楷體" w:hAnsi="標楷體" w:hint="eastAsia"/>
            <w:color w:val="000000"/>
            <w:sz w:val="24"/>
          </w:rPr>
          <w:t>兩兩</w:t>
        </w:r>
      </w:smartTag>
      <w:r w:rsidRPr="00156907">
        <w:rPr>
          <w:rFonts w:ascii="標楷體" w:eastAsia="標楷體" w:hAnsi="標楷體" w:hint="eastAsia"/>
          <w:color w:val="000000"/>
          <w:sz w:val="24"/>
        </w:rPr>
        <w:t>相同？</w:t>
      </w:r>
      <w:r w:rsidRPr="00156907">
        <w:rPr>
          <w:rFonts w:ascii="標楷體" w:eastAsia="標楷體" w:hAnsi="標楷體" w:hint="eastAsia"/>
          <w:bCs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bCs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bCs/>
          <w:color w:val="000000"/>
          <w:sz w:val="24"/>
        </w:rPr>
        <w:t>Ａ</w:t>
      </w:r>
      <w:r w:rsidRPr="00156907">
        <w:rPr>
          <w:rFonts w:ascii="標楷體" w:eastAsia="標楷體" w:hAnsi="標楷體"/>
          <w:bCs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濁浪排「空」／而或長煙一「空」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「屬」予作文以記之／有良田、美池，桑竹之「屬」</w:t>
      </w:r>
      <w:r w:rsidR="00154E2C">
        <w:rPr>
          <w:rFonts w:ascii="標楷體" w:eastAsia="標楷體" w:hAnsi="標楷體" w:hint="eastAsia"/>
          <w:color w:val="000000"/>
          <w:sz w:val="24"/>
        </w:rPr>
        <w:t xml:space="preserve"> 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「薄」暮冥冥，虎嘯猿啼／日「薄」西山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予觀夫巴陵「勝」狀／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不</w:t>
      </w:r>
      <w:r w:rsidRPr="00156907">
        <w:rPr>
          <w:rFonts w:ascii="標楷體" w:eastAsia="標楷體" w:hAnsi="標楷體" w:hint="eastAsia"/>
          <w:color w:val="000000"/>
          <w:sz w:val="24"/>
        </w:rPr>
        <w:t>「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勝</w:t>
      </w:r>
      <w:r w:rsidRPr="00156907">
        <w:rPr>
          <w:rFonts w:ascii="標楷體" w:eastAsia="標楷體" w:hAnsi="標楷體" w:hint="eastAsia"/>
          <w:color w:val="000000"/>
          <w:sz w:val="24"/>
        </w:rPr>
        <w:t>」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枚舉</w:t>
      </w:r>
    </w:p>
    <w:p w:rsidR="003D3205" w:rsidRPr="00156907" w:rsidRDefault="003D3205" w:rsidP="00FA376A">
      <w:pPr>
        <w:snapToGrid w:val="0"/>
        <w:spacing w:line="33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4.</w:t>
      </w:r>
      <w:r w:rsidRPr="00156907">
        <w:rPr>
          <w:rFonts w:ascii="標楷體" w:eastAsia="標楷體" w:hAnsi="標楷體" w:hint="eastAsia"/>
          <w:color w:val="000000"/>
          <w:sz w:val="24"/>
        </w:rPr>
        <w:t>下列「　」中的字詞，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有幾個是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作動詞用？　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甲、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濁浪「排」空　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乙、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百廢「具」興　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丙、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「遷」客騷人　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丁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、朝「暉」夕陰  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戊、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謫「守」巴陵郡　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己、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「吞」長江　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庚、</w:t>
      </w:r>
      <w:r w:rsidRPr="00156907">
        <w:rPr>
          <w:rFonts w:ascii="標楷體" w:eastAsia="標楷體" w:hAnsi="標楷體" w:hint="eastAsia"/>
          <w:color w:val="000000"/>
          <w:sz w:val="24"/>
        </w:rPr>
        <w:t>前人之「述」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備矣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  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 三個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 四個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 五個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 六個</w:t>
      </w:r>
    </w:p>
    <w:p w:rsidR="003D3205" w:rsidRPr="00156907" w:rsidRDefault="003D3205" w:rsidP="00FA376A">
      <w:pPr>
        <w:snapToGrid w:val="0"/>
        <w:spacing w:line="33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5.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下列各組「　」內的字，讀音相同的選項是：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 港「岬」／木「匣」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修「葺」／通「緝」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「熾」熱／</w:t>
      </w:r>
      <w:r w:rsidR="00154E2C">
        <w:rPr>
          <w:rFonts w:ascii="標楷體" w:eastAsia="標楷體" w:hAnsi="標楷體" w:hint="eastAsia"/>
          <w:color w:val="000000"/>
          <w:sz w:val="24"/>
          <w:lang w:eastAsia="zh-HK"/>
        </w:rPr>
        <w:t>膾</w:t>
      </w:r>
      <w:r w:rsidRPr="00156907">
        <w:rPr>
          <w:rFonts w:ascii="標楷體" w:eastAsia="標楷體" w:hAnsi="標楷體" w:hint="eastAsia"/>
          <w:color w:val="000000"/>
          <w:sz w:val="24"/>
        </w:rPr>
        <w:t>「炙」人口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「緋」聞／「誹」謗</w:t>
      </w:r>
    </w:p>
    <w:p w:rsidR="003D3205" w:rsidRPr="00156907" w:rsidRDefault="003D3205" w:rsidP="00FA376A">
      <w:pPr>
        <w:snapToGrid w:val="0"/>
        <w:spacing w:line="330" w:lineRule="exact"/>
        <w:ind w:left="1287" w:hanging="1287"/>
        <w:rPr>
          <w:rFonts w:ascii="標楷體" w:eastAsia="標楷體" w:hAnsi="標楷體" w:cs="Arial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6.</w:t>
      </w:r>
      <w:r w:rsidR="00154E2C">
        <w:rPr>
          <w:rFonts w:ascii="標楷體" w:eastAsia="標楷體" w:hAnsi="標楷體" w:cs="Arial" w:hint="eastAsia"/>
          <w:color w:val="000000"/>
          <w:sz w:val="24"/>
        </w:rPr>
        <w:t>下列關於《第二十一頁》一文的寫作章法，</w:t>
      </w:r>
      <w:r w:rsidRPr="00156907">
        <w:rPr>
          <w:rFonts w:ascii="標楷體" w:eastAsia="標楷體" w:hAnsi="標楷體" w:cs="Arial" w:hint="eastAsia"/>
          <w:color w:val="000000"/>
          <w:sz w:val="24"/>
        </w:rPr>
        <w:t xml:space="preserve">何者正確？　</w:t>
      </w:r>
      <w:r w:rsidRPr="00156907">
        <w:rPr>
          <w:rFonts w:ascii="標楷體" w:eastAsia="標楷體" w:hAnsi="標楷體" w:cs="Arial"/>
          <w:color w:val="000000"/>
          <w:sz w:val="24"/>
        </w:rPr>
        <w:t>(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Ａ</w:t>
      </w:r>
      <w:r w:rsidRPr="00156907">
        <w:rPr>
          <w:rFonts w:ascii="標楷體" w:eastAsia="標楷體" w:hAnsi="標楷體" w:cs="Arial"/>
          <w:color w:val="000000"/>
          <w:sz w:val="24"/>
        </w:rPr>
        <w:t>)</w:t>
      </w:r>
      <w:r w:rsidRPr="00156907">
        <w:rPr>
          <w:rFonts w:ascii="標楷體" w:eastAsia="標楷體" w:hAnsi="標楷體" w:cs="Arial" w:hint="eastAsia"/>
          <w:color w:val="000000"/>
          <w:sz w:val="24"/>
        </w:rPr>
        <w:t xml:space="preserve">以第一人稱為敘事觀點　</w:t>
      </w:r>
      <w:r w:rsidRPr="00156907">
        <w:rPr>
          <w:rFonts w:ascii="標楷體" w:eastAsia="標楷體" w:hAnsi="標楷體" w:cs="Arial"/>
          <w:color w:val="000000"/>
          <w:sz w:val="24"/>
        </w:rPr>
        <w:t>(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Ｂ</w:t>
      </w:r>
      <w:r w:rsidRPr="00156907">
        <w:rPr>
          <w:rFonts w:ascii="標楷體" w:eastAsia="標楷體" w:hAnsi="標楷體" w:cs="Arial"/>
          <w:color w:val="000000"/>
          <w:sz w:val="24"/>
        </w:rPr>
        <w:t>)</w:t>
      </w:r>
      <w:r w:rsidRPr="00156907">
        <w:rPr>
          <w:rFonts w:ascii="標楷體" w:eastAsia="標楷體" w:hAnsi="標楷體" w:cs="Arial" w:hint="eastAsia"/>
          <w:color w:val="000000"/>
          <w:sz w:val="24"/>
        </w:rPr>
        <w:t xml:space="preserve">以破題法開頭，一開始就告訴讀者「第二十一頁」的意義　</w:t>
      </w:r>
      <w:r w:rsidRPr="00156907">
        <w:rPr>
          <w:rFonts w:ascii="標楷體" w:eastAsia="標楷體" w:hAnsi="標楷體" w:cs="Arial"/>
          <w:color w:val="000000"/>
          <w:sz w:val="24"/>
        </w:rPr>
        <w:t>(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Ｃ</w:t>
      </w:r>
      <w:r w:rsidRPr="00156907">
        <w:rPr>
          <w:rFonts w:ascii="標楷體" w:eastAsia="標楷體" w:hAnsi="標楷體" w:cs="Arial"/>
          <w:color w:val="000000"/>
          <w:sz w:val="24"/>
        </w:rPr>
        <w:t>)</w:t>
      </w:r>
      <w:r w:rsidR="00154E2C">
        <w:rPr>
          <w:rFonts w:ascii="標楷體" w:eastAsia="標楷體" w:hAnsi="標楷體" w:cs="Arial" w:hint="eastAsia"/>
          <w:color w:val="000000"/>
          <w:sz w:val="24"/>
        </w:rPr>
        <w:t>全文以尋找學生為敘事主軸，凸</w:t>
      </w:r>
      <w:r w:rsidR="00154E2C">
        <w:rPr>
          <w:rFonts w:ascii="標楷體" w:eastAsia="標楷體" w:hAnsi="標楷體" w:cs="Arial" w:hint="eastAsia"/>
          <w:color w:val="000000"/>
          <w:sz w:val="24"/>
          <w:lang w:eastAsia="zh-HK"/>
        </w:rPr>
        <w:t>顯</w:t>
      </w:r>
      <w:r w:rsidRPr="00156907">
        <w:rPr>
          <w:rFonts w:ascii="標楷體" w:eastAsia="標楷體" w:hAnsi="標楷體" w:cs="Arial" w:hint="eastAsia"/>
          <w:color w:val="000000"/>
          <w:sz w:val="24"/>
        </w:rPr>
        <w:t xml:space="preserve">作者對楊漢威的牽掛　</w:t>
      </w:r>
      <w:r w:rsidRPr="00156907">
        <w:rPr>
          <w:rFonts w:ascii="標楷體" w:eastAsia="標楷體" w:hAnsi="標楷體" w:cs="Arial"/>
          <w:color w:val="000000"/>
          <w:sz w:val="24"/>
        </w:rPr>
        <w:t>(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Ｄ</w:t>
      </w:r>
      <w:r w:rsidRPr="00156907">
        <w:rPr>
          <w:rFonts w:ascii="標楷體" w:eastAsia="標楷體" w:hAnsi="標楷體" w:cs="Arial"/>
          <w:color w:val="000000"/>
          <w:sz w:val="24"/>
        </w:rPr>
        <w:t>)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重逢地點在醫院，意在強調張教授專業方面的成就</w:t>
      </w:r>
    </w:p>
    <w:p w:rsidR="003D3205" w:rsidRPr="00156907" w:rsidRDefault="003D3205" w:rsidP="00FA376A">
      <w:pPr>
        <w:snapToGrid w:val="0"/>
        <w:spacing w:line="33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7.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下列「　」中的詞語，何組的解釋前後皆相同？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朝暉夕陰，「氣象」萬千／黃州僻陋多雨，「氣象」昏昏也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「桃李」滿天下／「桃李」不言，下自成蹊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總為「浮雲」能蔽日，長安不見使人愁／不義而富且貴，於我如「浮雲」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不足為「外人」道也／不復出焉，遂與「外人」間隔</w:t>
      </w:r>
    </w:p>
    <w:p w:rsidR="003D3205" w:rsidRPr="00156907" w:rsidRDefault="003D3205" w:rsidP="00FA376A">
      <w:pPr>
        <w:snapToGrid w:val="0"/>
        <w:spacing w:line="33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8.</w:t>
      </w:r>
      <w:r w:rsidRPr="00156907">
        <w:rPr>
          <w:rFonts w:ascii="標楷體" w:eastAsia="標楷體" w:hAnsi="標楷體" w:hint="eastAsia"/>
          <w:color w:val="000000"/>
          <w:sz w:val="24"/>
        </w:rPr>
        <w:t>下列文句的修辭說明，何者</w:t>
      </w:r>
      <w:r w:rsidRPr="00156907">
        <w:rPr>
          <w:rFonts w:ascii="標楷體" w:eastAsia="標楷體" w:hAnsi="標楷體" w:hint="eastAsia"/>
          <w:b/>
          <w:color w:val="000000"/>
          <w:sz w:val="24"/>
          <w:lang w:eastAsia="zh-HK"/>
        </w:rPr>
        <w:t>錯誤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心曠神怡／悖禮犯義</w:t>
      </w:r>
      <w:r w:rsidRPr="00156907">
        <w:rPr>
          <w:rFonts w:ascii="標楷體" w:eastAsia="標楷體" w:hAnsi="標楷體" w:hint="eastAsia"/>
          <w:color w:val="000000"/>
          <w:sz w:val="24"/>
        </w:rPr>
        <w:t>：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皆為對偶修辭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雞鳴不已於風雨／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浮光躍金，靜影沉璧</w:t>
      </w:r>
      <w:r w:rsidRPr="00156907">
        <w:rPr>
          <w:rFonts w:ascii="標楷體" w:eastAsia="標楷體" w:hAnsi="標楷體" w:hint="eastAsia"/>
          <w:color w:val="000000"/>
          <w:sz w:val="24"/>
        </w:rPr>
        <w:t>：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lastRenderedPageBreak/>
        <w:t>皆為略</w:t>
      </w:r>
      <w:r w:rsidRPr="00156907">
        <w:rPr>
          <w:rFonts w:ascii="標楷體" w:eastAsia="標楷體" w:hAnsi="標楷體" w:hint="eastAsia"/>
          <w:color w:val="000000"/>
          <w:sz w:val="24"/>
        </w:rPr>
        <w:t>喻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修辭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居廟堂之高／錦鱗游泳</w:t>
      </w:r>
      <w:r w:rsidRPr="00156907">
        <w:rPr>
          <w:rFonts w:ascii="標楷體" w:eastAsia="標楷體" w:hAnsi="標楷體" w:hint="eastAsia"/>
          <w:color w:val="000000"/>
          <w:sz w:val="24"/>
        </w:rPr>
        <w:t>：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皆為借代修辭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岸芷汀蘭／父兮生我，母兮鞠我</w:t>
      </w:r>
      <w:r w:rsidRPr="00156907">
        <w:rPr>
          <w:rFonts w:ascii="標楷體" w:eastAsia="標楷體" w:hAnsi="標楷體" w:hint="eastAsia"/>
          <w:color w:val="000000"/>
          <w:sz w:val="24"/>
        </w:rPr>
        <w:t>：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皆為互文修辭</w:t>
      </w:r>
    </w:p>
    <w:p w:rsidR="00B52247" w:rsidRDefault="003D3205" w:rsidP="00FA376A">
      <w:pPr>
        <w:snapToGrid w:val="0"/>
        <w:spacing w:line="33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9.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 依據下列選項內容判斷，</w:t>
      </w:r>
      <w:r w:rsidR="00B52247" w:rsidRPr="00156907">
        <w:rPr>
          <w:rFonts w:ascii="標楷體" w:eastAsia="標楷體" w:hAnsi="標楷體" w:hint="eastAsia"/>
          <w:color w:val="000000"/>
          <w:sz w:val="24"/>
        </w:rPr>
        <w:t>（白居易〈題岳陽樓〉）</w:t>
      </w:r>
      <w:r w:rsidR="00E9464D">
        <w:rPr>
          <w:rFonts w:ascii="標楷體" w:eastAsia="標楷體" w:hAnsi="標楷體" w:hint="eastAsia"/>
          <w:color w:val="000000"/>
          <w:sz w:val="24"/>
          <w:lang w:eastAsia="zh-HK"/>
        </w:rPr>
        <w:t>一詩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重組後正確的順序應是：　</w:t>
      </w:r>
    </w:p>
    <w:p w:rsidR="003D3205" w:rsidRPr="00156907" w:rsidRDefault="003D3205" w:rsidP="00B52247">
      <w:pPr>
        <w:snapToGrid w:val="0"/>
        <w:spacing w:line="330" w:lineRule="exact"/>
        <w:ind w:leftChars="500" w:left="110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甲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春岸綠時連夢澤，夕波紅處近長安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乙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此地唯堪畫圖障，華堂張與貴人看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丙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猿攀樹立啼何苦，雁點湖飛渡亦難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岳陽樓下水漫漫，獨上危樓憑曲欄。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甲丁乙丙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乙甲丙丁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丙甲丁乙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丁甲丙乙</w:t>
      </w:r>
    </w:p>
    <w:p w:rsidR="003D3205" w:rsidRPr="00156907" w:rsidRDefault="003D3205" w:rsidP="00FA376A">
      <w:pPr>
        <w:snapToGrid w:val="0"/>
        <w:spacing w:line="33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10.</w:t>
      </w:r>
      <w:r w:rsidRPr="00156907">
        <w:rPr>
          <w:rFonts w:ascii="標楷體" w:eastAsia="標楷體" w:hAnsi="標楷體" w:hint="eastAsia"/>
          <w:color w:val="000000"/>
          <w:sz w:val="24"/>
        </w:rPr>
        <w:t>下列「　」中的數字，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當</w:t>
      </w:r>
      <w:r w:rsidRPr="00156907">
        <w:rPr>
          <w:rFonts w:ascii="標楷體" w:eastAsia="標楷體" w:hAnsi="標楷體" w:hint="eastAsia"/>
          <w:b/>
          <w:color w:val="000000"/>
          <w:sz w:val="24"/>
          <w:lang w:eastAsia="zh-HK"/>
        </w:rPr>
        <w:t>實</w:t>
      </w:r>
      <w:r w:rsidRPr="00156907">
        <w:rPr>
          <w:rFonts w:ascii="標楷體" w:eastAsia="標楷體" w:hAnsi="標楷體" w:hint="eastAsia"/>
          <w:b/>
          <w:color w:val="000000"/>
          <w:sz w:val="24"/>
        </w:rPr>
        <w:t>數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解釋</w:t>
      </w:r>
      <w:r w:rsidR="00154E2C">
        <w:rPr>
          <w:rFonts w:ascii="標楷體" w:eastAsia="標楷體" w:hAnsi="標楷體" w:hint="eastAsia"/>
          <w:color w:val="000000"/>
          <w:sz w:val="24"/>
        </w:rPr>
        <w:t>的有幾個？　甲、</w:t>
      </w:r>
      <w:r w:rsidR="00154E2C">
        <w:rPr>
          <w:rFonts w:ascii="標楷體" w:eastAsia="標楷體" w:hAnsi="標楷體" w:hint="eastAsia"/>
          <w:color w:val="000000"/>
          <w:sz w:val="24"/>
          <w:lang w:eastAsia="zh-HK"/>
        </w:rPr>
        <w:t>韋編</w:t>
      </w:r>
      <w:r w:rsidR="00154E2C">
        <w:rPr>
          <w:rFonts w:ascii="標楷體" w:eastAsia="標楷體" w:hAnsi="標楷體" w:hint="eastAsia"/>
          <w:color w:val="000000"/>
          <w:sz w:val="24"/>
        </w:rPr>
        <w:t>「</w:t>
      </w:r>
      <w:r w:rsidR="00154E2C">
        <w:rPr>
          <w:rFonts w:ascii="標楷體" w:eastAsia="標楷體" w:hAnsi="標楷體" w:hint="eastAsia"/>
          <w:color w:val="000000"/>
          <w:sz w:val="24"/>
          <w:lang w:eastAsia="zh-HK"/>
        </w:rPr>
        <w:t>三</w:t>
      </w:r>
      <w:r w:rsidR="00154E2C">
        <w:rPr>
          <w:rFonts w:ascii="標楷體" w:eastAsia="標楷體" w:hAnsi="標楷體" w:hint="eastAsia"/>
          <w:color w:val="000000"/>
          <w:sz w:val="24"/>
        </w:rPr>
        <w:t>」</w:t>
      </w:r>
      <w:r w:rsidR="00154E2C">
        <w:rPr>
          <w:rFonts w:ascii="標楷體" w:eastAsia="標楷體" w:hAnsi="標楷體" w:hint="eastAsia"/>
          <w:color w:val="000000"/>
          <w:sz w:val="24"/>
          <w:lang w:eastAsia="zh-HK"/>
        </w:rPr>
        <w:t>絶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154E2C">
        <w:rPr>
          <w:rFonts w:ascii="標楷體" w:eastAsia="標楷體" w:hAnsi="標楷體" w:hint="eastAsia"/>
          <w:color w:val="000000"/>
          <w:sz w:val="24"/>
        </w:rPr>
        <w:t xml:space="preserve"> 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乙、「四」維不張　</w:t>
      </w:r>
      <w:r w:rsidR="00154E2C">
        <w:rPr>
          <w:rFonts w:ascii="標楷體" w:eastAsia="標楷體" w:hAnsi="標楷體" w:hint="eastAsia"/>
          <w:color w:val="000000"/>
          <w:sz w:val="24"/>
        </w:rPr>
        <w:t xml:space="preserve"> 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丙、或異「二」者之為　</w:t>
      </w:r>
      <w:r w:rsidR="00154E2C">
        <w:rPr>
          <w:rFonts w:ascii="標楷體" w:eastAsia="標楷體" w:hAnsi="標楷體" w:hint="eastAsia"/>
          <w:color w:val="000000"/>
          <w:sz w:val="24"/>
        </w:rPr>
        <w:t xml:space="preserve"> 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丁、「三」折肱而成良醫　</w:t>
      </w:r>
      <w:r w:rsidR="00154E2C">
        <w:rPr>
          <w:rFonts w:ascii="標楷體" w:eastAsia="標楷體" w:hAnsi="標楷體" w:hint="eastAsia"/>
          <w:color w:val="000000"/>
          <w:sz w:val="24"/>
        </w:rPr>
        <w:t xml:space="preserve"> </w:t>
      </w:r>
      <w:r w:rsidRPr="00156907">
        <w:rPr>
          <w:rFonts w:ascii="標楷體" w:eastAsia="標楷體" w:hAnsi="標楷體" w:hint="eastAsia"/>
          <w:color w:val="000000"/>
          <w:sz w:val="24"/>
        </w:rPr>
        <w:t>戊、長煙「一」空</w:t>
      </w:r>
      <w:r w:rsidR="00154E2C">
        <w:rPr>
          <w:rFonts w:ascii="標楷體" w:eastAsia="標楷體" w:hAnsi="標楷體" w:hint="eastAsia"/>
          <w:color w:val="000000"/>
          <w:sz w:val="24"/>
        </w:rPr>
        <w:t xml:space="preserve">   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己、洞庭「一」湖  </w:t>
      </w:r>
      <w:r w:rsidR="00154E2C">
        <w:rPr>
          <w:rFonts w:ascii="標楷體" w:eastAsia="標楷體" w:hAnsi="標楷體" w:hint="eastAsia"/>
          <w:color w:val="000000"/>
          <w:sz w:val="24"/>
        </w:rPr>
        <w:t xml:space="preserve"> 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庚、「三」代以來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  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二個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三個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四個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五個</w:t>
      </w:r>
    </w:p>
    <w:p w:rsidR="003D3205" w:rsidRPr="00156907" w:rsidRDefault="003D3205" w:rsidP="00FA376A">
      <w:pPr>
        <w:snapToGrid w:val="0"/>
        <w:spacing w:line="33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11.</w:t>
      </w:r>
      <w:r w:rsidRPr="00156907">
        <w:rPr>
          <w:rFonts w:ascii="標楷體" w:eastAsia="標楷體" w:hAnsi="標楷體" w:hint="eastAsia"/>
          <w:color w:val="000000"/>
          <w:sz w:val="24"/>
        </w:rPr>
        <w:t>范仲淹「先天下之憂而憂，後天下之樂而樂」的精神，與下列何者最接近？</w:t>
      </w:r>
      <w:r w:rsidRPr="00156907">
        <w:rPr>
          <w:rFonts w:ascii="標楷體" w:eastAsia="標楷體" w:hAnsi="標楷體" w:hint="eastAsia"/>
          <w:bCs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bCs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bCs/>
          <w:color w:val="000000"/>
          <w:sz w:val="24"/>
        </w:rPr>
        <w:t>Ａ</w:t>
      </w:r>
      <w:r w:rsidRPr="00156907">
        <w:rPr>
          <w:rFonts w:ascii="標楷體" w:eastAsia="標楷體" w:hAnsi="標楷體"/>
          <w:bCs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擇其善者而從之，其不善者而改之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不怨天，不尤人，下學而上達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士不可以不弘毅，任重而道遠。仁以為己任，不亦重乎？死而後已，不亦遠乎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君子之德，風；小人之德，草。草上之風，必偃</w:t>
      </w:r>
    </w:p>
    <w:p w:rsidR="003D3205" w:rsidRDefault="003D3205" w:rsidP="00FA376A">
      <w:pPr>
        <w:snapToGrid w:val="0"/>
        <w:spacing w:line="33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12.</w:t>
      </w:r>
      <w:r w:rsidRPr="00156907">
        <w:rPr>
          <w:rFonts w:ascii="標楷體" w:eastAsia="標楷體" w:hAnsi="標楷體" w:hint="eastAsia"/>
          <w:color w:val="000000"/>
          <w:sz w:val="24"/>
        </w:rPr>
        <w:t>下列對於〈岳陽樓記〉的相關說明，何者正確？</w:t>
      </w:r>
      <w:r w:rsidRPr="00156907">
        <w:rPr>
          <w:rFonts w:ascii="標楷體" w:eastAsia="標楷體" w:hAnsi="標楷體" w:hint="eastAsia"/>
          <w:bCs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bCs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bCs/>
          <w:color w:val="000000"/>
          <w:sz w:val="24"/>
        </w:rPr>
        <w:t>Ａ</w:t>
      </w:r>
      <w:r w:rsidRPr="00156907">
        <w:rPr>
          <w:rFonts w:ascii="標楷體" w:eastAsia="標楷體" w:hAnsi="標楷體"/>
          <w:bCs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「居廟堂之高，則憂其民」，意即「人在江湖，心懷魏闕」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「銜遠山，吞長江，浩浩湯湯，橫無際涯」描寫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岳陽樓建地之廣，綿延千里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以「覽物之情，得無異乎」，引出「雨悲」、「晴喜」二段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為作者范仲淹被貶岳州時登臨岳陽樓所作</w:t>
      </w:r>
    </w:p>
    <w:p w:rsidR="00154E2C" w:rsidRPr="00154E2C" w:rsidRDefault="00154E2C" w:rsidP="00FA376A">
      <w:pPr>
        <w:snapToGrid w:val="0"/>
        <w:spacing w:line="330" w:lineRule="exact"/>
        <w:ind w:left="1287" w:hanging="1287"/>
        <w:rPr>
          <w:rFonts w:ascii="標楷體" w:eastAsia="標楷體" w:hAnsi="標楷體"/>
          <w:vanish/>
          <w:color w:val="008000"/>
          <w:sz w:val="24"/>
        </w:rPr>
      </w:pPr>
    </w:p>
    <w:p w:rsidR="003D3205" w:rsidRPr="003D3205" w:rsidRDefault="003D3205" w:rsidP="00FA376A">
      <w:pPr>
        <w:snapToGrid w:val="0"/>
        <w:spacing w:line="33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13.</w:t>
      </w:r>
      <w:r w:rsidRPr="00156907">
        <w:rPr>
          <w:rFonts w:ascii="標楷體" w:eastAsia="標楷體" w:hAnsi="標楷體" w:hint="eastAsia"/>
          <w:color w:val="000000"/>
          <w:sz w:val="24"/>
        </w:rPr>
        <w:t>文中顧炎武談到：「然而四者之中，恥尤為要。」下列選項何者</w:t>
      </w:r>
      <w:r w:rsidRPr="00156907">
        <w:rPr>
          <w:rFonts w:ascii="標楷體" w:eastAsia="標楷體" w:hAnsi="標楷體" w:hint="eastAsia"/>
          <w:color w:val="000000"/>
          <w:sz w:val="24"/>
          <w:u w:val="double"/>
          <w:lang w:eastAsia="zh-HK"/>
        </w:rPr>
        <w:t>比較</w:t>
      </w:r>
      <w:r w:rsidRPr="00156907">
        <w:rPr>
          <w:rFonts w:ascii="標楷體" w:eastAsia="標楷體" w:hAnsi="標楷體" w:hint="eastAsia"/>
          <w:color w:val="000000"/>
          <w:sz w:val="24"/>
          <w:u w:val="double"/>
        </w:rPr>
        <w:t>不能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呼應此句？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人之不廉而至於悖禮犯義，其原皆生於無恥也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松柏後凋於歲寒，雞鳴不已於風雨，彼眾昏之日，固未嘗無獨醒之人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故夫子之論士曰：「行己有恥。」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恥之於人大矣，為機變之巧者，無所用恥焉</w:t>
      </w:r>
    </w:p>
    <w:p w:rsidR="003D3205" w:rsidRDefault="003D3205" w:rsidP="00FA376A">
      <w:pPr>
        <w:snapToGrid w:val="0"/>
        <w:spacing w:line="33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14.</w:t>
      </w:r>
      <w:r w:rsidRPr="00156907">
        <w:rPr>
          <w:rFonts w:ascii="標楷體" w:eastAsia="標楷體" w:hAnsi="標楷體" w:cs="Arial" w:hint="eastAsia"/>
          <w:color w:val="000000"/>
          <w:sz w:val="24"/>
        </w:rPr>
        <w:t xml:space="preserve"> 下列</w:t>
      </w:r>
      <w:r w:rsidRPr="00156907">
        <w:rPr>
          <w:rFonts w:ascii="標楷體" w:eastAsia="標楷體" w:hAnsi="標楷體" w:hint="eastAsia"/>
          <w:spacing w:val="-14"/>
          <w:sz w:val="24"/>
        </w:rPr>
        <w:t>成語皆與「恥」有關，</w:t>
      </w:r>
      <w:r w:rsidRPr="00156907">
        <w:rPr>
          <w:rFonts w:ascii="標楷體" w:eastAsia="標楷體" w:hAnsi="標楷體" w:hint="eastAsia"/>
          <w:spacing w:val="-14"/>
          <w:sz w:val="24"/>
          <w:lang w:eastAsia="zh-HK"/>
        </w:rPr>
        <w:t>那個</w:t>
      </w:r>
      <w:r w:rsidRPr="00156907">
        <w:rPr>
          <w:rFonts w:ascii="標楷體" w:eastAsia="標楷體" w:hAnsi="標楷體" w:hint="eastAsia"/>
          <w:color w:val="000000"/>
          <w:sz w:val="24"/>
        </w:rPr>
        <w:t>選項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解釋</w:t>
      </w:r>
      <w:r w:rsidRPr="00154E2C">
        <w:rPr>
          <w:rFonts w:ascii="標楷體" w:eastAsia="標楷體" w:hAnsi="標楷體" w:hint="eastAsia"/>
          <w:b/>
          <w:color w:val="000000"/>
          <w:sz w:val="24"/>
          <w:lang w:eastAsia="zh-HK"/>
        </w:rPr>
        <w:t>有誤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恬不知恥：犯了過錯卻安然不以為羞恥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缾罄罍恥：父母得不到子女的孝養，是子女的恥辱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不恥下問：以地位不如人為恥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明恥教</w:t>
      </w:r>
    </w:p>
    <w:p w:rsidR="003D3205" w:rsidRDefault="003D3205" w:rsidP="00FA376A">
      <w:pPr>
        <w:snapToGrid w:val="0"/>
        <w:spacing w:line="330" w:lineRule="exact"/>
        <w:ind w:leftChars="100" w:left="220" w:firstLineChars="400" w:firstLine="96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>戰：闡明雪恥的道理，教導作戰的方法</w:t>
      </w:r>
    </w:p>
    <w:p w:rsidR="00FA376A" w:rsidRPr="00156907" w:rsidRDefault="00FA376A" w:rsidP="00FA376A">
      <w:pPr>
        <w:snapToGrid w:val="0"/>
        <w:spacing w:line="330" w:lineRule="exact"/>
        <w:ind w:leftChars="100" w:left="220" w:firstLineChars="400" w:firstLine="960"/>
        <w:rPr>
          <w:rFonts w:ascii="標楷體" w:eastAsia="標楷體" w:hAnsi="標楷體"/>
          <w:color w:val="000000"/>
          <w:sz w:val="24"/>
        </w:rPr>
      </w:pPr>
    </w:p>
    <w:p w:rsidR="003D3205" w:rsidRPr="00156907" w:rsidRDefault="003D3205" w:rsidP="00FA376A">
      <w:pPr>
        <w:snapToGrid w:val="0"/>
        <w:spacing w:line="332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lastRenderedPageBreak/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15.</w:t>
      </w:r>
      <w:r w:rsidRPr="00156907">
        <w:rPr>
          <w:rFonts w:ascii="標楷體" w:eastAsia="標楷體" w:hAnsi="標楷體" w:hint="eastAsia"/>
          <w:color w:val="000000"/>
          <w:sz w:val="24"/>
        </w:rPr>
        <w:t>根據范仲淹〈岳陽樓記〉一文描述，下列何者並</w:t>
      </w:r>
      <w:r w:rsidRPr="00156907">
        <w:rPr>
          <w:rFonts w:ascii="標楷體" w:eastAsia="標楷體" w:hAnsi="標楷體" w:hint="eastAsia"/>
          <w:bCs/>
          <w:color w:val="000000"/>
          <w:sz w:val="24"/>
          <w:u w:val="double"/>
        </w:rPr>
        <w:t>不是</w:t>
      </w:r>
      <w:r w:rsidRPr="00156907">
        <w:rPr>
          <w:rFonts w:ascii="標楷體" w:eastAsia="標楷體" w:hAnsi="標楷體" w:hint="eastAsia"/>
          <w:color w:val="000000"/>
          <w:sz w:val="24"/>
        </w:rPr>
        <w:t>作者所贊同的表現？</w:t>
      </w:r>
      <w:r w:rsidRPr="00156907">
        <w:rPr>
          <w:rFonts w:ascii="標楷體" w:eastAsia="標楷體" w:hAnsi="標楷體" w:hint="eastAsia"/>
          <w:bCs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bCs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bCs/>
          <w:color w:val="000000"/>
          <w:sz w:val="24"/>
        </w:rPr>
        <w:t>Ａ</w:t>
      </w:r>
      <w:r w:rsidRPr="00156907">
        <w:rPr>
          <w:rFonts w:ascii="標楷體" w:eastAsia="標楷體" w:hAnsi="標楷體"/>
          <w:bCs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去國懷鄉、憂讒畏譏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不以物喜，不以己悲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居廟堂之高，則憂其民；處江湖之遠，則憂其君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先天下之憂而憂，後天下之樂而樂</w:t>
      </w:r>
    </w:p>
    <w:p w:rsidR="003D3205" w:rsidRPr="00156907" w:rsidRDefault="003D3205" w:rsidP="00FA376A">
      <w:pPr>
        <w:snapToGrid w:val="0"/>
        <w:spacing w:line="332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16.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〈第二十一頁〉一文的主旨為何？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關心弱勢，讓人與自己的生命更圓滿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英文是二十一世紀最重要的語言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人生不如意事十常八九，千萬不能因一時的挫折而懷憂喪志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人應過著儉樸的生活，告別式亦然，這樣才能有效環保，減緩地球暖化的危機</w:t>
      </w:r>
    </w:p>
    <w:p w:rsidR="003D3205" w:rsidRPr="00156907" w:rsidRDefault="003D3205" w:rsidP="00FA376A">
      <w:pPr>
        <w:snapToGrid w:val="0"/>
        <w:spacing w:line="332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17.</w:t>
      </w:r>
      <w:r w:rsidRPr="00156907">
        <w:rPr>
          <w:rFonts w:ascii="標楷體" w:eastAsia="標楷體" w:hAnsi="標楷體" w:hint="eastAsia"/>
          <w:color w:val="000000"/>
          <w:sz w:val="24"/>
        </w:rPr>
        <w:t>〈岳陽樓記〉一文中，作者描寫景色時，運用了高、低、遠、近等不同的視角，呈現出寫景的多樣層次。下列關於寫景文句的層次敘述何者</w:t>
      </w:r>
      <w:r w:rsidRPr="00156907">
        <w:rPr>
          <w:rFonts w:ascii="標楷體" w:eastAsia="標楷體" w:hAnsi="標楷體" w:hint="eastAsia"/>
          <w:color w:val="000000"/>
          <w:sz w:val="24"/>
          <w:u w:val="double"/>
        </w:rPr>
        <w:t>不正確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「上下天光，一碧萬頃」是遠景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「岸芷汀蘭，郁郁青青」是近景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「浮光躍金，靜影沉璧」是日景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「長煙一空，皓月千里」是夜景</w:t>
      </w:r>
    </w:p>
    <w:p w:rsidR="003D3205" w:rsidRPr="00156907" w:rsidRDefault="003D3205" w:rsidP="00FA376A">
      <w:pPr>
        <w:snapToGrid w:val="0"/>
        <w:spacing w:line="332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18.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關於〈廉恥〉：「彼閹然媚於世者，能無愧哉？」的說明，何者正確？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使用提問修辭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意在諷刺明清之際，變節投降的士大夫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暗指媚世之人是顏之推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「閹然媚世」與「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松筠之節</w:t>
      </w:r>
      <w:r w:rsidRPr="00156907">
        <w:rPr>
          <w:rFonts w:ascii="標楷體" w:eastAsia="標楷體" w:hAnsi="標楷體" w:hint="eastAsia"/>
          <w:color w:val="000000"/>
          <w:sz w:val="24"/>
        </w:rPr>
        <w:t>」同義</w:t>
      </w:r>
    </w:p>
    <w:p w:rsidR="003D3205" w:rsidRPr="00156907" w:rsidRDefault="003D3205" w:rsidP="00FA376A">
      <w:pPr>
        <w:snapToGrid w:val="0"/>
        <w:spacing w:line="332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19.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下列關於〈廉恥〉一文的敘述，何者正確？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本篇雖為給帝王的上書，目的卻是評論士人節操的文章，屬於借古諷今之作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全文採開門見山法破題，於首段直接標示文旨：「四者之中，恥尤為要」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文中藉由孔子、孟子之言，說明「恥」是士大夫最重要的節操，證明「士大夫之無恥，是謂國恥」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文中穿插齊朝士大夫教子鮮卑語及彈琵琶一事，說明人必須培養一技之長</w:t>
      </w:r>
    </w:p>
    <w:p w:rsidR="003D3205" w:rsidRPr="00156907" w:rsidRDefault="003D3205" w:rsidP="00FA376A">
      <w:pPr>
        <w:snapToGrid w:val="0"/>
        <w:spacing w:line="332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20.</w:t>
      </w:r>
      <w:r w:rsidRPr="00156907">
        <w:rPr>
          <w:rFonts w:ascii="標楷體" w:eastAsia="標楷體" w:hAnsi="標楷體" w:hint="eastAsia"/>
          <w:color w:val="000000"/>
          <w:sz w:val="24"/>
        </w:rPr>
        <w:t>關於〈岳陽樓記〉一文，下列各句釋義，何者</w:t>
      </w:r>
      <w:r w:rsidRPr="00156907">
        <w:rPr>
          <w:rFonts w:ascii="標楷體" w:eastAsia="標楷體" w:hAnsi="標楷體" w:hint="eastAsia"/>
          <w:color w:val="000000"/>
          <w:sz w:val="24"/>
          <w:u w:val="double"/>
        </w:rPr>
        <w:t>不正確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「居廟堂之高，則憂其民；處江湖之遠，則憂其君。」意謂憂國憂民之心，不因身處朝中或在野而有改變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「噫！微斯人，吾誰與歸？」意謂前途茫茫，無所歸依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「岸芷汀蘭，郁郁青青。」意指洞庭湖畔之花草生機蓬勃，香氣四溢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「心曠神怡，寵辱偕忘。」意指天氣晴朗時，登樓覽景心情喜樂，拋卻得失</w:t>
      </w:r>
    </w:p>
    <w:p w:rsidR="003D3205" w:rsidRPr="00156907" w:rsidRDefault="003D3205" w:rsidP="00FA376A">
      <w:pPr>
        <w:snapToGrid w:val="0"/>
        <w:spacing w:line="332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21.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〈岳陽樓記〉中提到：「滕子京謫守巴陵郡。越明年，政通人和，百廢具興，乃重修岳陽樓。」由此可知，滕子京是在什麼樣的情況下重修岳陽樓？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被貶官後為求表現，於是想藉重修岳陽樓展現政治才能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因為施政得當，許多停頓已久</w:t>
      </w:r>
      <w:r w:rsidRPr="00156907">
        <w:rPr>
          <w:rFonts w:ascii="標楷體" w:eastAsia="標楷體" w:hAnsi="標楷體" w:hint="eastAsia"/>
          <w:color w:val="000000"/>
          <w:sz w:val="24"/>
        </w:rPr>
        <w:lastRenderedPageBreak/>
        <w:t xml:space="preserve">的設施都已興辦，心有餘力，繼而發展觀光事業，重修岳陽樓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因為百姓要求，為遂民所願，於是重修岳陽樓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為了排遣被貶的鬱悶之情，於是重修岳陽樓以登覽名勝</w:t>
      </w:r>
    </w:p>
    <w:p w:rsidR="003D3205" w:rsidRPr="00156907" w:rsidRDefault="003D3205" w:rsidP="00FA376A">
      <w:pPr>
        <w:snapToGrid w:val="0"/>
        <w:spacing w:line="332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22.</w:t>
      </w:r>
      <w:r w:rsidRPr="00156907">
        <w:rPr>
          <w:rFonts w:ascii="標楷體" w:eastAsia="標楷體" w:hAnsi="標楷體" w:hint="eastAsia"/>
          <w:color w:val="000000"/>
          <w:sz w:val="24"/>
        </w:rPr>
        <w:t>「嗟乎！之推不得已而仕於亂世，猶為此言，尚有〈小宛〉詩人之意；彼閹然媚於世者，能無愧哉？」亭林此言，旨在：</w:t>
      </w:r>
      <w:r w:rsidRPr="00156907">
        <w:rPr>
          <w:rFonts w:ascii="標楷體" w:eastAsia="標楷體" w:hAnsi="標楷體" w:hint="eastAsia"/>
          <w:color w:val="000000"/>
          <w:sz w:val="24"/>
          <w:lang w:val="zh-TW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  <w:lang w:val="zh-TW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斥責南北朝伏事異族之漢人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  <w:lang w:val="zh-TW"/>
        </w:rPr>
        <w:t>諷諭奸佞當道，忠言逆耳，以勸君上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借古諷今，諷刺當時媚世求名位之士大夫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以〈小宛〉詩人之言，歎惜顏之推在亂世中不能守節</w:t>
      </w:r>
    </w:p>
    <w:p w:rsidR="00834EDC" w:rsidRDefault="003D3205" w:rsidP="00FA376A">
      <w:pPr>
        <w:snapToGrid w:val="0"/>
        <w:spacing w:line="332" w:lineRule="exact"/>
        <w:ind w:left="1680" w:hangingChars="700" w:hanging="1680"/>
        <w:rPr>
          <w:rFonts w:ascii="標楷體" w:eastAsia="標楷體" w:hAnsi="標楷體" w:cs="Arial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23.</w:t>
      </w:r>
      <w:r w:rsidRPr="00156907">
        <w:rPr>
          <w:rFonts w:ascii="標楷體" w:eastAsia="標楷體" w:hAnsi="標楷體" w:cs="Arial" w:hint="eastAsia"/>
          <w:color w:val="000000"/>
          <w:sz w:val="24"/>
          <w:lang w:eastAsia="zh-HK"/>
        </w:rPr>
        <w:t>下列有關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借代的事物，</w:t>
      </w:r>
      <w:r w:rsidRPr="00156907">
        <w:rPr>
          <w:rFonts w:ascii="標楷體" w:eastAsia="標楷體" w:hAnsi="標楷體" w:cs="Arial" w:hint="eastAsia"/>
          <w:color w:val="000000"/>
          <w:sz w:val="24"/>
          <w:lang w:eastAsia="zh-HK"/>
        </w:rPr>
        <w:t>何者</w:t>
      </w:r>
      <w:r w:rsidRPr="00156907">
        <w:rPr>
          <w:rFonts w:ascii="標楷體" w:eastAsia="標楷體" w:hAnsi="標楷體" w:cs="Arial" w:hint="eastAsia"/>
          <w:b/>
          <w:color w:val="000000"/>
          <w:sz w:val="24"/>
          <w:lang w:eastAsia="zh-HK"/>
        </w:rPr>
        <w:t>有誤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？</w:t>
      </w:r>
      <w:r w:rsidRPr="00156907">
        <w:rPr>
          <w:rFonts w:ascii="標楷體" w:eastAsia="標楷體" w:hAnsi="標楷體" w:cs="Arial"/>
          <w:color w:val="000000"/>
          <w:sz w:val="24"/>
        </w:rPr>
        <w:t xml:space="preserve"> (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Ａ</w:t>
      </w:r>
      <w:r w:rsidRPr="00156907">
        <w:rPr>
          <w:rFonts w:ascii="標楷體" w:eastAsia="標楷體" w:hAnsi="標楷體" w:cs="Arial"/>
          <w:color w:val="000000"/>
          <w:sz w:val="24"/>
        </w:rPr>
        <w:t>)</w:t>
      </w:r>
      <w:r w:rsidRPr="00156907">
        <w:rPr>
          <w:rFonts w:ascii="標楷體" w:eastAsia="標楷體" w:hAnsi="標楷體" w:cs="Arial" w:hint="eastAsia"/>
          <w:color w:val="000000"/>
          <w:sz w:val="24"/>
        </w:rPr>
        <w:t xml:space="preserve"> </w:t>
      </w:r>
    </w:p>
    <w:p w:rsidR="00834EDC" w:rsidRDefault="003D3205" w:rsidP="00FA376A">
      <w:pPr>
        <w:snapToGrid w:val="0"/>
        <w:spacing w:line="332" w:lineRule="exact"/>
        <w:ind w:leftChars="600" w:left="1560" w:hangingChars="100" w:hanging="240"/>
        <w:rPr>
          <w:rFonts w:ascii="標楷體" w:eastAsia="標楷體" w:hAnsi="標楷體" w:cs="Arial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 xml:space="preserve">千里共「嬋娟」：美女 </w:t>
      </w:r>
      <w:r w:rsidRPr="00156907">
        <w:rPr>
          <w:rFonts w:ascii="標楷體" w:eastAsia="標楷體" w:hAnsi="標楷體" w:cs="Arial"/>
          <w:color w:val="000000"/>
          <w:sz w:val="24"/>
        </w:rPr>
        <w:t>(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Ｂ</w:t>
      </w:r>
      <w:r w:rsidRPr="00156907">
        <w:rPr>
          <w:rFonts w:ascii="標楷體" w:eastAsia="標楷體" w:hAnsi="標楷體" w:cs="Arial"/>
          <w:color w:val="000000"/>
          <w:sz w:val="24"/>
        </w:rPr>
        <w:t>)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「祝融」之災：</w:t>
      </w:r>
    </w:p>
    <w:p w:rsidR="00834EDC" w:rsidRDefault="003D3205" w:rsidP="00FA376A">
      <w:pPr>
        <w:snapToGrid w:val="0"/>
        <w:spacing w:line="332" w:lineRule="exact"/>
        <w:ind w:leftChars="600" w:left="1560" w:hangingChars="100" w:hanging="240"/>
        <w:rPr>
          <w:rFonts w:ascii="標楷體" w:eastAsia="標楷體" w:hAnsi="標楷體" w:cs="Arial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 xml:space="preserve">火  </w:t>
      </w:r>
      <w:r w:rsidRPr="00156907">
        <w:rPr>
          <w:rFonts w:ascii="標楷體" w:eastAsia="標楷體" w:hAnsi="標楷體" w:cs="Arial"/>
          <w:color w:val="000000"/>
          <w:sz w:val="24"/>
        </w:rPr>
        <w:t>(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Ｃ</w:t>
      </w:r>
      <w:r w:rsidRPr="00156907">
        <w:rPr>
          <w:rFonts w:ascii="標楷體" w:eastAsia="標楷體" w:hAnsi="標楷體" w:cs="Arial"/>
          <w:color w:val="000000"/>
          <w:sz w:val="24"/>
        </w:rPr>
        <w:t>)</w:t>
      </w:r>
      <w:r w:rsidRPr="00156907">
        <w:rPr>
          <w:rFonts w:ascii="標楷體" w:eastAsia="標楷體" w:hAnsi="標楷體" w:cs="Arial" w:hint="eastAsia"/>
          <w:color w:val="000000"/>
          <w:sz w:val="24"/>
        </w:rPr>
        <w:t xml:space="preserve"> 田園寥落「干戈」後：戰爭 </w:t>
      </w:r>
      <w:r w:rsidRPr="00156907">
        <w:rPr>
          <w:rFonts w:ascii="標楷體" w:eastAsia="標楷體" w:hAnsi="標楷體" w:cs="Arial"/>
          <w:color w:val="000000"/>
          <w:sz w:val="24"/>
        </w:rPr>
        <w:t>(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Ｄ</w:t>
      </w:r>
      <w:r w:rsidRPr="00156907">
        <w:rPr>
          <w:rFonts w:ascii="標楷體" w:eastAsia="標楷體" w:hAnsi="標楷體" w:cs="Arial"/>
          <w:color w:val="000000"/>
          <w:sz w:val="24"/>
        </w:rPr>
        <w:t>)</w:t>
      </w:r>
    </w:p>
    <w:p w:rsidR="003D3205" w:rsidRPr="00156907" w:rsidRDefault="003D3205" w:rsidP="00FA376A">
      <w:pPr>
        <w:snapToGrid w:val="0"/>
        <w:spacing w:line="332" w:lineRule="exact"/>
        <w:ind w:leftChars="600" w:left="1560" w:hangingChars="100" w:hanging="240"/>
        <w:rPr>
          <w:rFonts w:ascii="標楷體" w:eastAsia="標楷體" w:hAnsi="標楷體" w:cs="Arial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客從遠方來，遺我「雙鯉魚」：信件。</w:t>
      </w:r>
    </w:p>
    <w:p w:rsidR="003D3205" w:rsidRPr="00156907" w:rsidRDefault="003D3205" w:rsidP="00FA376A">
      <w:pPr>
        <w:snapToGrid w:val="0"/>
        <w:spacing w:line="332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24.</w:t>
      </w:r>
      <w:r w:rsidRPr="00156907">
        <w:rPr>
          <w:rFonts w:ascii="標楷體" w:eastAsia="標楷體" w:hAnsi="標楷體" w:hint="eastAsia"/>
          <w:color w:val="000000"/>
          <w:sz w:val="24"/>
        </w:rPr>
        <w:t>古人常登樓以</w:t>
      </w:r>
      <w:r w:rsidR="00D73B4F">
        <w:rPr>
          <w:rFonts w:ascii="標楷體" w:eastAsia="標楷體" w:hAnsi="標楷體" w:hint="eastAsia"/>
          <w:color w:val="000000"/>
          <w:sz w:val="24"/>
          <w:lang w:eastAsia="zh-HK"/>
        </w:rPr>
        <w:t>而引發愁緒</w:t>
      </w:r>
      <w:r w:rsidRPr="00156907">
        <w:rPr>
          <w:rFonts w:ascii="標楷體" w:eastAsia="標楷體" w:hAnsi="標楷體" w:hint="eastAsia"/>
          <w:color w:val="000000"/>
          <w:sz w:val="24"/>
        </w:rPr>
        <w:t>，下列何者所表現的情感</w:t>
      </w:r>
      <w:r w:rsidR="00D73B4F" w:rsidRPr="00D73B4F">
        <w:rPr>
          <w:rFonts w:ascii="標楷體" w:eastAsia="標楷體" w:hAnsi="標楷體" w:hint="eastAsia"/>
          <w:color w:val="000000"/>
          <w:sz w:val="24"/>
          <w:u w:val="double"/>
          <w:lang w:eastAsia="zh-HK"/>
        </w:rPr>
        <w:t>較不屬於</w:t>
      </w:r>
      <w:r w:rsidR="00D73B4F" w:rsidRPr="00D73B4F">
        <w:rPr>
          <w:rFonts w:ascii="標楷體" w:eastAsia="標楷體" w:hAnsi="標楷體" w:hint="eastAsia"/>
          <w:color w:val="000000"/>
          <w:sz w:val="24"/>
          <w:lang w:eastAsia="zh-HK"/>
        </w:rPr>
        <w:t>悲傷情感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="00D73B4F">
        <w:rPr>
          <w:rFonts w:ascii="標楷體" w:eastAsia="標楷體" w:hAnsi="標楷體" w:hint="eastAsia"/>
          <w:color w:val="000000"/>
          <w:sz w:val="24"/>
          <w:lang w:eastAsia="zh-HK"/>
        </w:rPr>
        <w:t>登斯樓也</w:t>
      </w:r>
      <w:r w:rsidR="00D73B4F">
        <w:rPr>
          <w:rFonts w:ascii="標楷體" w:eastAsia="標楷體" w:hAnsi="標楷體" w:hint="eastAsia"/>
          <w:color w:val="000000"/>
          <w:sz w:val="24"/>
        </w:rPr>
        <w:t>，</w:t>
      </w:r>
      <w:r w:rsidR="00D73B4F">
        <w:rPr>
          <w:rFonts w:ascii="標楷體" w:eastAsia="標楷體" w:hAnsi="標楷體" w:hint="eastAsia"/>
          <w:color w:val="000000"/>
          <w:sz w:val="24"/>
          <w:lang w:eastAsia="zh-HK"/>
        </w:rPr>
        <w:t>則心曠神怡</w:t>
      </w:r>
      <w:r w:rsidR="00D73B4F">
        <w:rPr>
          <w:rFonts w:ascii="新細明體" w:eastAsia="新細明體" w:hAnsi="新細明體" w:hint="eastAsia"/>
          <w:color w:val="000000"/>
          <w:sz w:val="24"/>
        </w:rPr>
        <w:t>，</w:t>
      </w:r>
      <w:r w:rsidR="00D73B4F">
        <w:rPr>
          <w:rFonts w:ascii="標楷體" w:eastAsia="標楷體" w:hAnsi="標楷體" w:hint="eastAsia"/>
          <w:color w:val="000000"/>
          <w:sz w:val="24"/>
          <w:lang w:eastAsia="zh-HK"/>
        </w:rPr>
        <w:t>寵</w:t>
      </w:r>
      <w:r w:rsidR="00D73B4F">
        <w:rPr>
          <w:rFonts w:ascii="標楷體" w:eastAsia="標楷體" w:hAnsi="標楷體" w:hint="eastAsia"/>
          <w:color w:val="000000"/>
          <w:sz w:val="24"/>
        </w:rPr>
        <w:t>辱</w:t>
      </w:r>
      <w:r w:rsidR="00D73B4F">
        <w:rPr>
          <w:rFonts w:ascii="標楷體" w:eastAsia="標楷體" w:hAnsi="標楷體" w:hint="eastAsia"/>
          <w:color w:val="000000"/>
          <w:sz w:val="24"/>
          <w:lang w:eastAsia="zh-HK"/>
        </w:rPr>
        <w:t>偕忘</w:t>
      </w:r>
      <w:r w:rsidR="00D73B4F">
        <w:rPr>
          <w:rFonts w:ascii="標楷體" w:eastAsia="標楷體" w:hAnsi="標楷體" w:hint="eastAsia"/>
          <w:color w:val="000000"/>
          <w:sz w:val="24"/>
        </w:rPr>
        <w:t>，</w:t>
      </w:r>
      <w:r w:rsidR="00D73B4F">
        <w:rPr>
          <w:rFonts w:ascii="標楷體" w:eastAsia="標楷體" w:hAnsi="標楷體" w:hint="eastAsia"/>
          <w:color w:val="000000"/>
          <w:sz w:val="24"/>
          <w:lang w:eastAsia="zh-HK"/>
        </w:rPr>
        <w:t>把酒臨風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無言獨上西樓，月如鉤，寂寞梧桐，深院鎖清秋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黯鄉魂，追旅思，夜夜除非，好夢留人睡。明月樓高休獨倚，酒入愁腸，化作相思淚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登斯樓也，則有去國懷鄉、憂讒畏譏、滿目蕭然，感極而悲者矣</w:t>
      </w:r>
    </w:p>
    <w:p w:rsidR="003D3205" w:rsidRPr="00156907" w:rsidRDefault="003D3205" w:rsidP="00FA376A">
      <w:pPr>
        <w:snapToGrid w:val="0"/>
        <w:spacing w:line="332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25.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我聽到站在身後的土匪，從不停的喊叫、狂嘯……而變做嚎啕的哭泣聲。我回頭看他半跪扶著鏢臺鐵圈低頭嚎哭。……我拍了拍土匪的肩膀，才驚覺到自己噙在眼裡的淚水。」讓作者和友人感到情緒激動的原因為何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虎鯨高速衝撞船隻使眾人受到驚嚇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眾人合作無間終於捕獲大型虎鯨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虎鯨追逐弗氏海豚的場景過於血腥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難得一見的虎鯨對眾人表現出友善的態度</w:t>
      </w:r>
    </w:p>
    <w:p w:rsidR="003D3205" w:rsidRPr="00156907" w:rsidRDefault="003D3205" w:rsidP="00FA376A">
      <w:pPr>
        <w:snapToGrid w:val="0"/>
        <w:spacing w:line="332" w:lineRule="exact"/>
        <w:ind w:left="1200" w:hangingChars="500" w:hanging="1200"/>
        <w:rPr>
          <w:rFonts w:ascii="標楷體" w:eastAsia="標楷體" w:hAnsi="標楷體" w:cs="Arial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26.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下列「」內的字義，何組解釋</w:t>
      </w:r>
      <w:r w:rsidRPr="00156907">
        <w:rPr>
          <w:rFonts w:ascii="標楷體" w:eastAsia="標楷體" w:hAnsi="標楷體" w:cs="Arial" w:hint="eastAsia"/>
          <w:b/>
          <w:color w:val="000000"/>
          <w:sz w:val="24"/>
          <w:lang w:eastAsia="zh-HK"/>
        </w:rPr>
        <w:t>有誤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？</w:t>
      </w:r>
      <w:r w:rsidRPr="00156907">
        <w:rPr>
          <w:rFonts w:ascii="標楷體" w:eastAsia="標楷體" w:hAnsi="標楷體" w:cs="Arial"/>
          <w:color w:val="000000"/>
          <w:sz w:val="24"/>
        </w:rPr>
        <w:t xml:space="preserve"> (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Ａ</w:t>
      </w:r>
      <w:r w:rsidRPr="00156907">
        <w:rPr>
          <w:rFonts w:ascii="標楷體" w:eastAsia="標楷體" w:hAnsi="標楷體" w:cs="Arial"/>
          <w:color w:val="000000"/>
          <w:sz w:val="24"/>
        </w:rPr>
        <w:t>)</w:t>
      </w:r>
      <w:r w:rsidRPr="00156907">
        <w:rPr>
          <w:rFonts w:ascii="標楷體" w:eastAsia="標楷體" w:hAnsi="標楷體" w:cs="Arial" w:hint="eastAsia"/>
          <w:color w:val="000000"/>
          <w:sz w:val="24"/>
        </w:rPr>
        <w:t xml:space="preserve"> 「郁郁」青青／「青青」河畔草／「鬱鬱」園中柳／「蒼蒼」</w:t>
      </w:r>
      <w:r w:rsidR="0067521F">
        <w:rPr>
          <w:rFonts w:ascii="標楷體" w:eastAsia="標楷體" w:hAnsi="標楷體" w:cs="Arial" w:hint="eastAsia"/>
          <w:color w:val="000000"/>
          <w:sz w:val="24"/>
        </w:rPr>
        <w:t xml:space="preserve"> 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竹林寺：皆為茂盛之意</w:t>
      </w:r>
      <w:r w:rsidRPr="00156907">
        <w:rPr>
          <w:rFonts w:ascii="標楷體" w:eastAsia="標楷體" w:hAnsi="標楷體" w:cs="Arial"/>
          <w:color w:val="000000"/>
          <w:sz w:val="24"/>
        </w:rPr>
        <w:t>(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Ｂ</w:t>
      </w:r>
      <w:r w:rsidRPr="00156907">
        <w:rPr>
          <w:rFonts w:ascii="標楷體" w:eastAsia="標楷體" w:hAnsi="標楷體" w:cs="Arial"/>
          <w:color w:val="000000"/>
          <w:sz w:val="24"/>
        </w:rPr>
        <w:t>)</w:t>
      </w:r>
      <w:r w:rsidRPr="00156907">
        <w:rPr>
          <w:rFonts w:ascii="標楷體" w:eastAsia="標楷體" w:hAnsi="標楷體" w:cs="Arial" w:hint="eastAsia"/>
          <w:color w:val="000000"/>
          <w:sz w:val="24"/>
        </w:rPr>
        <w:t xml:space="preserve"> 疾風勁草／松柏後凋／風雨</w:t>
      </w:r>
      <w:r w:rsidRPr="00156907">
        <w:rPr>
          <w:rFonts w:ascii="標楷體" w:eastAsia="標楷體" w:hAnsi="標楷體" w:cs="Arial" w:hint="eastAsia"/>
          <w:color w:val="000000"/>
          <w:sz w:val="24"/>
          <w:lang w:eastAsia="zh-HK"/>
        </w:rPr>
        <w:t>雞</w:t>
      </w:r>
      <w:r>
        <w:rPr>
          <w:rFonts w:ascii="標楷體" w:eastAsia="標楷體" w:hAnsi="標楷體" w:cs="Arial" w:hint="eastAsia"/>
          <w:color w:val="000000"/>
          <w:sz w:val="24"/>
        </w:rPr>
        <w:t>鳴／板蕩忠貞：皆形容在亂世仍不改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節操</w:t>
      </w:r>
      <w:r w:rsidRPr="00156907">
        <w:rPr>
          <w:rFonts w:ascii="標楷體" w:eastAsia="標楷體" w:hAnsi="標楷體" w:cs="Arial"/>
          <w:color w:val="000000"/>
          <w:sz w:val="24"/>
        </w:rPr>
        <w:t>(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Ｃ</w:t>
      </w:r>
      <w:r w:rsidRPr="00156907">
        <w:rPr>
          <w:rFonts w:ascii="標楷體" w:eastAsia="標楷體" w:hAnsi="標楷體" w:cs="Arial"/>
          <w:color w:val="000000"/>
          <w:sz w:val="24"/>
        </w:rPr>
        <w:t>)</w:t>
      </w:r>
      <w:r w:rsidRPr="00156907">
        <w:rPr>
          <w:rFonts w:ascii="標楷體" w:eastAsia="標楷體" w:hAnsi="標楷體" w:cs="Arial" w:hint="eastAsia"/>
          <w:color w:val="000000"/>
          <w:sz w:val="24"/>
        </w:rPr>
        <w:t xml:space="preserve"> 風中殘燭／行將就木／旦夕且死／危惙之際：皆有大限將至之意　</w:t>
      </w:r>
      <w:r w:rsidRPr="00156907">
        <w:rPr>
          <w:rFonts w:ascii="標楷體" w:eastAsia="標楷體" w:hAnsi="標楷體" w:cs="Arial"/>
          <w:color w:val="000000"/>
          <w:sz w:val="24"/>
        </w:rPr>
        <w:t>(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Ｄ</w:t>
      </w:r>
      <w:r w:rsidRPr="00156907">
        <w:rPr>
          <w:rFonts w:ascii="標楷體" w:eastAsia="標楷體" w:hAnsi="標楷體" w:cs="Arial"/>
          <w:color w:val="000000"/>
          <w:sz w:val="24"/>
        </w:rPr>
        <w:t>)</w:t>
      </w:r>
      <w:r w:rsidRPr="00156907">
        <w:rPr>
          <w:rFonts w:ascii="標楷體" w:eastAsia="標楷體" w:hAnsi="標楷體" w:cs="Arial" w:hint="eastAsia"/>
          <w:color w:val="000000"/>
          <w:sz w:val="24"/>
        </w:rPr>
        <w:t xml:space="preserve"> 危如累卵／盲人瞎馬／奔車朽索／千鈞一髮：皆形容情況危急到極點。</w:t>
      </w:r>
    </w:p>
    <w:p w:rsidR="003D3205" w:rsidRDefault="003D3205" w:rsidP="00FA376A">
      <w:pPr>
        <w:snapToGrid w:val="0"/>
        <w:spacing w:line="332" w:lineRule="exact"/>
        <w:ind w:left="1200" w:hangingChars="500" w:hanging="1200"/>
        <w:rPr>
          <w:rFonts w:ascii="標楷體" w:eastAsia="標楷體" w:hAnsi="標楷體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27.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 下列選項「」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內的字義</w:t>
      </w:r>
      <w:r w:rsidRPr="00156907">
        <w:rPr>
          <w:rFonts w:ascii="標楷體" w:eastAsia="標楷體" w:hAnsi="標楷體" w:hint="eastAsia"/>
          <w:color w:val="000000"/>
          <w:sz w:val="24"/>
        </w:rPr>
        <w:t>，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何者前後兩兩相同</w:t>
      </w:r>
      <w:r w:rsidRPr="00156907">
        <w:rPr>
          <w:rFonts w:ascii="標楷體" w:eastAsia="標楷體" w:hAnsi="標楷體" w:hint="eastAsia"/>
          <w:color w:val="000000"/>
          <w:sz w:val="24"/>
        </w:rPr>
        <w:t>？</w:t>
      </w:r>
      <w:r w:rsidRPr="00156907">
        <w:rPr>
          <w:rFonts w:ascii="標楷體" w:eastAsia="標楷體" w:hAnsi="標楷體"/>
          <w:color w:val="000000"/>
          <w:sz w:val="24"/>
        </w:rPr>
        <w:t xml:space="preserve"> 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sz w:val="24"/>
        </w:rPr>
        <w:t xml:space="preserve"> 吾誰「與」歸／歲不我「與」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sz w:val="24"/>
        </w:rPr>
        <w:t xml:space="preserve"> 高山「景」</w:t>
      </w:r>
      <w:r w:rsidRPr="00156907">
        <w:rPr>
          <w:rFonts w:ascii="標楷體" w:eastAsia="標楷體" w:hAnsi="標楷體" w:hint="eastAsia"/>
          <w:sz w:val="24"/>
          <w:lang w:eastAsia="zh-HK"/>
        </w:rPr>
        <w:t>行／「</w:t>
      </w:r>
      <w:r w:rsidRPr="00156907">
        <w:rPr>
          <w:rFonts w:ascii="標楷體" w:eastAsia="標楷體" w:hAnsi="標楷體" w:hint="eastAsia"/>
          <w:sz w:val="24"/>
        </w:rPr>
        <w:t xml:space="preserve">景」從雲集 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sz w:val="24"/>
        </w:rPr>
        <w:t xml:space="preserve"> 吾觀三代以下，世衰道「微」／「微」斯人，吾誰與歸？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sz w:val="24"/>
        </w:rPr>
        <w:t xml:space="preserve"> 士志於道，而「恥」惡衣惡食者，未足與議也／無恥之「恥」，無恥矣。</w:t>
      </w:r>
    </w:p>
    <w:p w:rsidR="00FA376A" w:rsidRPr="00156907" w:rsidRDefault="00FA376A" w:rsidP="00FA376A">
      <w:pPr>
        <w:snapToGrid w:val="0"/>
        <w:spacing w:line="332" w:lineRule="exact"/>
        <w:ind w:left="1200" w:hangingChars="500" w:hanging="1200"/>
        <w:rPr>
          <w:rFonts w:ascii="標楷體" w:eastAsia="標楷體" w:hAnsi="標楷體"/>
          <w:sz w:val="24"/>
        </w:rPr>
      </w:pPr>
    </w:p>
    <w:p w:rsidR="00D73B4F" w:rsidRPr="00D73B4F" w:rsidRDefault="003D3205" w:rsidP="00D73B4F">
      <w:pPr>
        <w:snapToGrid w:val="0"/>
        <w:spacing w:line="37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lastRenderedPageBreak/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28.</w:t>
      </w:r>
      <w:r w:rsidR="00D73B4F" w:rsidRPr="00D73B4F">
        <w:rPr>
          <w:rFonts w:eastAsia="華康標宋體" w:hint="eastAsia"/>
          <w:spacing w:val="-14"/>
          <w:szCs w:val="22"/>
        </w:rPr>
        <w:t xml:space="preserve"> </w:t>
      </w:r>
      <w:r w:rsidR="00FD4CF0">
        <w:rPr>
          <w:rFonts w:ascii="標楷體" w:eastAsia="標楷體" w:hAnsi="標楷體" w:hint="eastAsia"/>
          <w:color w:val="000000"/>
          <w:sz w:val="24"/>
        </w:rPr>
        <w:t>〈廉恥〉</w:t>
      </w:r>
      <w:r w:rsidR="00FD4CF0">
        <w:rPr>
          <w:rFonts w:ascii="標楷體" w:eastAsia="標楷體" w:hAnsi="標楷體" w:hint="eastAsia"/>
          <w:color w:val="000000"/>
          <w:sz w:val="24"/>
          <w:lang w:eastAsia="zh-HK"/>
        </w:rPr>
        <w:t>一文</w:t>
      </w:r>
      <w:r w:rsidR="00D73B4F" w:rsidRPr="00D73B4F">
        <w:rPr>
          <w:rFonts w:ascii="標楷體" w:eastAsia="標楷體" w:hAnsi="標楷體" w:hint="eastAsia"/>
          <w:color w:val="000000"/>
          <w:sz w:val="24"/>
        </w:rPr>
        <w:t>「引用」以立論。下列引用的出處，何者正確？</w:t>
      </w:r>
      <w:r w:rsidR="00D73B4F" w:rsidRPr="00D73B4F">
        <w:rPr>
          <w:rFonts w:ascii="標楷體" w:eastAsia="標楷體" w:hAnsi="標楷體"/>
          <w:color w:val="000000"/>
          <w:sz w:val="24"/>
        </w:rPr>
        <w:t>(A)</w:t>
      </w:r>
      <w:r w:rsidR="00D73B4F" w:rsidRPr="00D73B4F">
        <w:rPr>
          <w:rFonts w:ascii="標楷體" w:eastAsia="標楷體" w:hAnsi="標楷體" w:hint="eastAsia"/>
          <w:color w:val="000000"/>
          <w:sz w:val="24"/>
        </w:rPr>
        <w:t>松柏後凋於歲寒：《楚辭．漁父》</w:t>
      </w:r>
      <w:r w:rsidR="00D73B4F" w:rsidRPr="00D73B4F">
        <w:rPr>
          <w:rFonts w:ascii="標楷體" w:eastAsia="標楷體" w:hAnsi="標楷體"/>
          <w:color w:val="000000"/>
          <w:sz w:val="24"/>
        </w:rPr>
        <w:t>(B)</w:t>
      </w:r>
      <w:r w:rsidR="00D73B4F" w:rsidRPr="00D73B4F">
        <w:rPr>
          <w:rFonts w:ascii="標楷體" w:eastAsia="標楷體" w:hAnsi="標楷體" w:hint="eastAsia"/>
          <w:color w:val="000000"/>
          <w:sz w:val="24"/>
        </w:rPr>
        <w:t>禮、義，治人之大法；廉、恥，立人之大節：《管子》</w:t>
      </w:r>
      <w:r w:rsidR="00D73B4F" w:rsidRPr="00D73B4F">
        <w:rPr>
          <w:rFonts w:ascii="標楷體" w:eastAsia="標楷體" w:hAnsi="標楷體"/>
          <w:color w:val="000000"/>
          <w:sz w:val="24"/>
        </w:rPr>
        <w:t>(C)</w:t>
      </w:r>
      <w:r w:rsidR="00D73B4F" w:rsidRPr="00D73B4F">
        <w:rPr>
          <w:rFonts w:ascii="標楷體" w:eastAsia="標楷體" w:hAnsi="標楷體" w:hint="eastAsia"/>
          <w:color w:val="000000"/>
          <w:sz w:val="24"/>
        </w:rPr>
        <w:t>我有一兒，年已十七，頗曉書疏：《顏氏家訓》</w:t>
      </w:r>
      <w:r w:rsidR="00D73B4F" w:rsidRPr="00D73B4F">
        <w:rPr>
          <w:rFonts w:ascii="標楷體" w:eastAsia="標楷體" w:hAnsi="標楷體"/>
          <w:color w:val="000000"/>
          <w:sz w:val="24"/>
        </w:rPr>
        <w:t>(D)</w:t>
      </w:r>
      <w:r w:rsidR="00D73B4F" w:rsidRPr="00D73B4F">
        <w:rPr>
          <w:rFonts w:ascii="標楷體" w:eastAsia="標楷體" w:hAnsi="標楷體" w:hint="eastAsia"/>
          <w:color w:val="000000"/>
          <w:sz w:val="24"/>
        </w:rPr>
        <w:t>彼閹然媚於世者：</w:t>
      </w:r>
      <w:r w:rsidR="00FD4CF0">
        <w:rPr>
          <w:rFonts w:ascii="標楷體" w:eastAsia="標楷體" w:hAnsi="標楷體" w:hint="eastAsia"/>
          <w:color w:val="000000"/>
          <w:sz w:val="24"/>
        </w:rPr>
        <w:t>《詩經</w:t>
      </w:r>
      <w:r w:rsidR="00D73B4F" w:rsidRPr="00D73B4F">
        <w:rPr>
          <w:rFonts w:ascii="標楷體" w:eastAsia="標楷體" w:hAnsi="標楷體" w:hint="eastAsia"/>
          <w:color w:val="000000"/>
          <w:sz w:val="24"/>
        </w:rPr>
        <w:t>》</w:t>
      </w:r>
    </w:p>
    <w:p w:rsidR="003D3205" w:rsidRPr="00156907" w:rsidRDefault="003D3205" w:rsidP="00834EDC">
      <w:pPr>
        <w:snapToGrid w:val="0"/>
        <w:spacing w:line="37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29.</w:t>
      </w:r>
      <w:r w:rsidRPr="00156907">
        <w:rPr>
          <w:rFonts w:ascii="標楷體" w:eastAsia="標楷體" w:hAnsi="標楷體" w:hint="eastAsia"/>
          <w:color w:val="000000"/>
          <w:sz w:val="24"/>
        </w:rPr>
        <w:t>作者以「黑與白」為題，下列何者</w:t>
      </w:r>
      <w:r w:rsidRPr="00156907">
        <w:rPr>
          <w:rFonts w:ascii="標楷體" w:eastAsia="標楷體" w:hAnsi="標楷體" w:hint="eastAsia"/>
          <w:color w:val="000000"/>
          <w:sz w:val="24"/>
          <w:u w:val="double"/>
        </w:rPr>
        <w:t>並非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其用意？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如實地呈現虎鯨身軀的顏色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藉以隱喻虎鯨黑白分明的真性情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暗指海上的黑夜與白天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映襯人事的混濁與模糊不清的是非</w:t>
      </w:r>
    </w:p>
    <w:p w:rsidR="003D3205" w:rsidRPr="00156907" w:rsidRDefault="003D3205" w:rsidP="00834EDC">
      <w:pPr>
        <w:snapToGrid w:val="0"/>
        <w:spacing w:line="37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30.</w:t>
      </w:r>
      <w:r w:rsidRPr="00156907">
        <w:rPr>
          <w:rFonts w:ascii="標楷體" w:eastAsia="標楷體" w:hAnsi="標楷體" w:hint="eastAsia"/>
          <w:color w:val="000000"/>
          <w:sz w:val="24"/>
        </w:rPr>
        <w:t>〈第二十一頁〉文末敘述：「我們這些學生都上了張教授的最後一堂課，他這次沒有提到微生物，他只教了我們一個道理：『你們應該關心不幸的孩子』。」下列何者與本文的理念</w:t>
      </w:r>
      <w:r w:rsidRPr="00156907">
        <w:rPr>
          <w:rFonts w:ascii="標楷體" w:eastAsia="標楷體" w:hAnsi="標楷體" w:hint="eastAsia"/>
          <w:color w:val="000000"/>
          <w:sz w:val="24"/>
          <w:u w:val="double"/>
        </w:rPr>
        <w:t>最不相近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cs="Arial" w:hint="eastAsia"/>
          <w:color w:val="000000"/>
          <w:sz w:val="24"/>
        </w:rPr>
        <w:t>使老有所終，壯有所用，幼有所長，矜寡孤獨廢疾者，皆有所養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甘其食，美其服，安其居，樂其俗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老吾老以及人之老，幼吾幼以及人之幼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老者安之，朋友信之，少者懷之</w:t>
      </w:r>
    </w:p>
    <w:p w:rsidR="003D3205" w:rsidRPr="00156907" w:rsidRDefault="003D3205" w:rsidP="00834EDC">
      <w:pPr>
        <w:snapToGrid w:val="0"/>
        <w:spacing w:line="37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31.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下列有關「松柏後凋於歲寒」一語的敘述，正確選項是：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甲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屬於隱喻修辭法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乙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意同於「疾風知勁草」、「板蕩識忠臣」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丙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乃喻君子處亂世，不改其常度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意謂與俗方圓，順隨眾人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甲乙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甲丁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乙丙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乙丁</w:t>
      </w:r>
    </w:p>
    <w:p w:rsidR="003D3205" w:rsidRDefault="003D3205" w:rsidP="00834EDC">
      <w:pPr>
        <w:snapToGrid w:val="0"/>
        <w:spacing w:line="37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32.</w:t>
      </w:r>
      <w:r w:rsidRPr="00156907">
        <w:rPr>
          <w:rFonts w:ascii="標楷體" w:eastAsia="標楷體" w:hAnsi="標楷體" w:hint="eastAsia"/>
          <w:color w:val="000000"/>
          <w:sz w:val="24"/>
        </w:rPr>
        <w:t>有關〈第二十一頁〉的文意說明，下列敘述何者</w:t>
      </w:r>
      <w:r w:rsidRPr="00156907">
        <w:rPr>
          <w:rFonts w:ascii="標楷體" w:eastAsia="標楷體" w:hAnsi="標楷體" w:hint="eastAsia"/>
          <w:color w:val="000000"/>
          <w:sz w:val="24"/>
          <w:u w:val="double"/>
        </w:rPr>
        <w:t>錯誤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「只有神父簡單的講道，也沒有人來長篇大論地說張教授有多偉大」：表現張教授孑然一身，孤獨的離開人世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「張教授在他國中時，仍叫他每週日去他的研究室，替他補習英文和數學」：表現張教授對不幸孩子的關愛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「本來張教授可以進入加護病房，但他堅決不肯，他曾一再強調他不要浪費人類寶貴的資源」：表現張教授無私的胸懷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「楊漢威再看了第二十一頁，想起他最後的一課就停在第二十一頁，十幾年來，張教授顯然一直記掛他，也想將這一課教完。」：表現張教授對教育執著不悔的熱忱</w:t>
      </w:r>
    </w:p>
    <w:p w:rsidR="003D3205" w:rsidRPr="00156907" w:rsidRDefault="003D3205" w:rsidP="00834EDC">
      <w:pPr>
        <w:snapToGrid w:val="0"/>
        <w:spacing w:line="37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33.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有關〈廉恥〉一文，下列敘述正確選項是：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甲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 題文廉恥並列，主題分別扣緊廉、恥，二者皆分別詳盡論述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乙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文中稱顏之推有〈小宛〉詩人之意，表示其深自警惕，恥於媚外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丙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 「俯而不答」意謂顏氏不得已出任官職，有愧操守，頓生感慨而不語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文中多引古人論說印證一</w:t>
      </w:r>
      <w:r w:rsidRPr="00156907">
        <w:rPr>
          <w:rFonts w:ascii="標楷體" w:eastAsia="標楷體" w:hAnsi="標楷體" w:hint="eastAsia"/>
          <w:color w:val="000000"/>
          <w:sz w:val="24"/>
        </w:rPr>
        <w:lastRenderedPageBreak/>
        <w:t xml:space="preserve">切禍敗亂亡皆源於無恥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甲乙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甲丁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乙丁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丙丁</w:t>
      </w:r>
    </w:p>
    <w:p w:rsidR="00D67222" w:rsidRPr="00D67222" w:rsidRDefault="003D3205" w:rsidP="00D67222">
      <w:pPr>
        <w:snapToGrid w:val="0"/>
        <w:spacing w:line="37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34.</w:t>
      </w:r>
      <w:r w:rsidR="00D67222" w:rsidRPr="00D67222">
        <w:rPr>
          <w:rFonts w:eastAsia="華康標宋體" w:hint="eastAsia"/>
          <w:spacing w:val="-14"/>
          <w:szCs w:val="22"/>
        </w:rPr>
        <w:t xml:space="preserve"> </w:t>
      </w:r>
      <w:r w:rsidR="00D67222" w:rsidRPr="00D67222">
        <w:rPr>
          <w:rFonts w:ascii="標楷體" w:eastAsia="標楷體" w:hAnsi="標楷體" w:hint="eastAsia"/>
          <w:color w:val="000000"/>
          <w:sz w:val="24"/>
        </w:rPr>
        <w:t>以下皆為詠物</w:t>
      </w:r>
      <w:r w:rsidR="00D67222">
        <w:rPr>
          <w:rFonts w:ascii="標楷體" w:eastAsia="標楷體" w:hAnsi="標楷體" w:hint="eastAsia"/>
          <w:color w:val="000000"/>
          <w:sz w:val="24"/>
          <w:lang w:eastAsia="zh-HK"/>
        </w:rPr>
        <w:t>詩文</w:t>
      </w:r>
      <w:r w:rsidR="00D67222" w:rsidRPr="00D67222">
        <w:rPr>
          <w:rFonts w:ascii="標楷體" w:eastAsia="標楷體" w:hAnsi="標楷體" w:hint="eastAsia"/>
          <w:color w:val="000000"/>
          <w:sz w:val="24"/>
        </w:rPr>
        <w:t>，請判斷其詩中吟詠的對象說明何者</w:t>
      </w:r>
      <w:r w:rsidR="00D67222" w:rsidRPr="00B52247">
        <w:rPr>
          <w:rFonts w:ascii="標楷體" w:eastAsia="標楷體" w:hAnsi="標楷體" w:hint="eastAsia"/>
          <w:b/>
          <w:color w:val="000000"/>
          <w:sz w:val="24"/>
        </w:rPr>
        <w:t>有誤</w:t>
      </w:r>
      <w:r w:rsidR="00D67222" w:rsidRPr="00D67222">
        <w:rPr>
          <w:rFonts w:ascii="標楷體" w:eastAsia="標楷體" w:hAnsi="標楷體" w:hint="eastAsia"/>
          <w:color w:val="000000"/>
          <w:sz w:val="24"/>
        </w:rPr>
        <w:t>？</w:t>
      </w:r>
    </w:p>
    <w:p w:rsidR="00D67222" w:rsidRDefault="00D67222" w:rsidP="00D67222">
      <w:pPr>
        <w:snapToGrid w:val="0"/>
        <w:spacing w:line="370" w:lineRule="exact"/>
        <w:ind w:leftChars="100" w:left="220" w:firstLineChars="400" w:firstLine="960"/>
        <w:rPr>
          <w:rFonts w:ascii="標楷體" w:eastAsia="標楷體" w:hAnsi="標楷體"/>
          <w:color w:val="000000"/>
          <w:sz w:val="24"/>
        </w:rPr>
      </w:pPr>
      <w:r w:rsidRPr="00D67222">
        <w:rPr>
          <w:rFonts w:ascii="標楷體" w:eastAsia="標楷體" w:hAnsi="標楷體"/>
          <w:color w:val="000000"/>
          <w:sz w:val="24"/>
        </w:rPr>
        <w:t>(</w:t>
      </w:r>
      <w:r w:rsidRPr="00D67222">
        <w:rPr>
          <w:rFonts w:ascii="標楷體" w:eastAsia="標楷體" w:hAnsi="標楷體" w:hint="eastAsia"/>
          <w:color w:val="000000"/>
          <w:sz w:val="24"/>
        </w:rPr>
        <w:t>Ａ</w:t>
      </w:r>
      <w:r w:rsidRPr="00D67222">
        <w:rPr>
          <w:rFonts w:ascii="標楷體" w:eastAsia="標楷體" w:hAnsi="標楷體"/>
          <w:color w:val="000000"/>
          <w:sz w:val="24"/>
        </w:rPr>
        <w:t>)</w:t>
      </w:r>
      <w:r w:rsidRPr="00D67222">
        <w:rPr>
          <w:rFonts w:ascii="標楷體" w:eastAsia="標楷體" w:hAnsi="標楷體" w:hint="eastAsia"/>
          <w:color w:val="000000"/>
          <w:sz w:val="24"/>
        </w:rPr>
        <w:t xml:space="preserve"> 未遊滄海早知名，有骨還從肉上生。</w:t>
      </w:r>
    </w:p>
    <w:p w:rsidR="00D67222" w:rsidRDefault="00D67222" w:rsidP="00D67222">
      <w:pPr>
        <w:snapToGrid w:val="0"/>
        <w:spacing w:line="370" w:lineRule="exact"/>
        <w:ind w:leftChars="100" w:left="220" w:firstLineChars="400" w:firstLine="960"/>
        <w:rPr>
          <w:rFonts w:ascii="標楷體" w:eastAsia="標楷體" w:hAnsi="標楷體"/>
          <w:color w:val="000000"/>
          <w:sz w:val="24"/>
        </w:rPr>
      </w:pPr>
      <w:r w:rsidRPr="00D67222">
        <w:rPr>
          <w:rFonts w:ascii="標楷體" w:eastAsia="標楷體" w:hAnsi="標楷體" w:hint="eastAsia"/>
          <w:color w:val="000000"/>
          <w:sz w:val="24"/>
        </w:rPr>
        <w:t xml:space="preserve">莫道無心畏雷電，海龍王處也橫行：蟹　</w:t>
      </w:r>
      <w:r w:rsidRPr="00D67222">
        <w:rPr>
          <w:rFonts w:ascii="標楷體" w:eastAsia="標楷體" w:hAnsi="標楷體"/>
          <w:color w:val="000000"/>
          <w:sz w:val="24"/>
        </w:rPr>
        <w:t>(</w:t>
      </w:r>
      <w:r w:rsidRPr="00D67222">
        <w:rPr>
          <w:rFonts w:ascii="標楷體" w:eastAsia="標楷體" w:hAnsi="標楷體" w:hint="eastAsia"/>
          <w:color w:val="000000"/>
          <w:sz w:val="24"/>
        </w:rPr>
        <w:t>Ｂ</w:t>
      </w:r>
      <w:r w:rsidRPr="00D67222">
        <w:rPr>
          <w:rFonts w:ascii="標楷體" w:eastAsia="標楷體" w:hAnsi="標楷體"/>
          <w:color w:val="000000"/>
          <w:sz w:val="24"/>
        </w:rPr>
        <w:t>)</w:t>
      </w:r>
      <w:r w:rsidRPr="00D67222">
        <w:rPr>
          <w:rFonts w:ascii="標楷體" w:eastAsia="標楷體" w:hAnsi="標楷體" w:hint="eastAsia"/>
          <w:color w:val="000000"/>
          <w:sz w:val="24"/>
        </w:rPr>
        <w:t xml:space="preserve"> </w:t>
      </w:r>
      <w:r w:rsidRPr="00D67222">
        <w:rPr>
          <w:rFonts w:ascii="標楷體" w:eastAsia="標楷體" w:hAnsi="標楷體" w:hint="eastAsia"/>
          <w:color w:val="000000"/>
          <w:sz w:val="24"/>
        </w:rPr>
        <w:tab/>
      </w:r>
      <w:r>
        <w:rPr>
          <w:rFonts w:ascii="標楷體" w:eastAsia="標楷體" w:hAnsi="標楷體" w:hint="eastAsia"/>
          <w:color w:val="000000"/>
          <w:sz w:val="24"/>
        </w:rPr>
        <w:t xml:space="preserve">      </w:t>
      </w:r>
      <w:r w:rsidRPr="00D67222">
        <w:rPr>
          <w:rFonts w:ascii="標楷體" w:eastAsia="標楷體" w:hAnsi="標楷體" w:hint="eastAsia"/>
          <w:color w:val="000000"/>
          <w:sz w:val="24"/>
        </w:rPr>
        <w:t>的歷流光小，飄搖弱翅輕。恐畏無人識，獨</w:t>
      </w:r>
    </w:p>
    <w:p w:rsidR="00D67222" w:rsidRDefault="00D67222" w:rsidP="00D67222">
      <w:pPr>
        <w:snapToGrid w:val="0"/>
        <w:spacing w:line="370" w:lineRule="exact"/>
        <w:ind w:leftChars="100" w:left="220" w:firstLineChars="400" w:firstLine="960"/>
        <w:rPr>
          <w:rFonts w:ascii="標楷體" w:eastAsia="標楷體" w:hAnsi="標楷體"/>
          <w:color w:val="000000"/>
          <w:sz w:val="24"/>
        </w:rPr>
      </w:pPr>
      <w:r w:rsidRPr="00D67222">
        <w:rPr>
          <w:rFonts w:ascii="標楷體" w:eastAsia="標楷體" w:hAnsi="標楷體" w:hint="eastAsia"/>
          <w:color w:val="000000"/>
          <w:sz w:val="24"/>
        </w:rPr>
        <w:t xml:space="preserve">自暗中明：螢　</w:t>
      </w:r>
      <w:r w:rsidRPr="00D67222">
        <w:rPr>
          <w:rFonts w:ascii="標楷體" w:eastAsia="標楷體" w:hAnsi="標楷體"/>
          <w:color w:val="000000"/>
          <w:sz w:val="24"/>
        </w:rPr>
        <w:t>(</w:t>
      </w:r>
      <w:r w:rsidRPr="00D67222">
        <w:rPr>
          <w:rFonts w:ascii="標楷體" w:eastAsia="標楷體" w:hAnsi="標楷體" w:hint="eastAsia"/>
          <w:color w:val="000000"/>
          <w:sz w:val="24"/>
        </w:rPr>
        <w:t>Ｃ</w:t>
      </w:r>
      <w:r w:rsidRPr="00D67222">
        <w:rPr>
          <w:rFonts w:ascii="標楷體" w:eastAsia="標楷體" w:hAnsi="標楷體"/>
          <w:color w:val="000000"/>
          <w:sz w:val="24"/>
        </w:rPr>
        <w:t>)</w:t>
      </w:r>
      <w:r w:rsidRPr="00D67222">
        <w:rPr>
          <w:rFonts w:ascii="標楷體" w:eastAsia="標楷體" w:hAnsi="標楷體" w:hint="eastAsia"/>
          <w:color w:val="000000"/>
          <w:sz w:val="24"/>
        </w:rPr>
        <w:t xml:space="preserve"> 映日漾晴淵，沿沙曝</w:t>
      </w:r>
    </w:p>
    <w:p w:rsidR="00D67222" w:rsidRDefault="00D67222" w:rsidP="00D67222">
      <w:pPr>
        <w:snapToGrid w:val="0"/>
        <w:spacing w:line="370" w:lineRule="exact"/>
        <w:ind w:leftChars="100" w:left="220" w:firstLineChars="400" w:firstLine="960"/>
        <w:rPr>
          <w:rFonts w:ascii="標楷體" w:eastAsia="標楷體" w:hAnsi="標楷體"/>
          <w:color w:val="000000"/>
          <w:sz w:val="24"/>
        </w:rPr>
      </w:pPr>
      <w:r w:rsidRPr="00D67222">
        <w:rPr>
          <w:rFonts w:ascii="標楷體" w:eastAsia="標楷體" w:hAnsi="標楷體" w:hint="eastAsia"/>
          <w:color w:val="000000"/>
          <w:sz w:val="24"/>
        </w:rPr>
        <w:t xml:space="preserve">黝甲。愛爾千歲姿，藏身一蓮葉：龜　</w:t>
      </w:r>
      <w:r w:rsidRPr="00D67222">
        <w:rPr>
          <w:rFonts w:ascii="標楷體" w:eastAsia="標楷體" w:hAnsi="標楷體"/>
          <w:color w:val="000000"/>
          <w:sz w:val="24"/>
        </w:rPr>
        <w:t>(</w:t>
      </w:r>
      <w:r w:rsidRPr="00D67222">
        <w:rPr>
          <w:rFonts w:ascii="標楷體" w:eastAsia="標楷體" w:hAnsi="標楷體" w:hint="eastAsia"/>
          <w:color w:val="000000"/>
          <w:sz w:val="24"/>
        </w:rPr>
        <w:t>Ｄ</w:t>
      </w:r>
      <w:r w:rsidRPr="00D67222">
        <w:rPr>
          <w:rFonts w:ascii="標楷體" w:eastAsia="標楷體" w:hAnsi="標楷體"/>
          <w:color w:val="000000"/>
          <w:sz w:val="24"/>
        </w:rPr>
        <w:t>)</w:t>
      </w:r>
      <w:r w:rsidRPr="00D67222">
        <w:rPr>
          <w:rFonts w:ascii="標楷體" w:eastAsia="標楷體" w:hAnsi="標楷體" w:hint="eastAsia"/>
          <w:color w:val="000000"/>
          <w:sz w:val="24"/>
        </w:rPr>
        <w:t xml:space="preserve"> </w:t>
      </w:r>
    </w:p>
    <w:p w:rsidR="00D67222" w:rsidRDefault="00D67222" w:rsidP="00D67222">
      <w:pPr>
        <w:snapToGrid w:val="0"/>
        <w:spacing w:line="370" w:lineRule="exact"/>
        <w:ind w:leftChars="100" w:left="220" w:firstLineChars="400" w:firstLine="960"/>
        <w:rPr>
          <w:rFonts w:ascii="標楷體" w:eastAsia="標楷體" w:hAnsi="標楷體"/>
          <w:color w:val="000000"/>
          <w:sz w:val="24"/>
        </w:rPr>
      </w:pPr>
      <w:r w:rsidRPr="00D67222">
        <w:rPr>
          <w:rFonts w:ascii="標楷體" w:eastAsia="標楷體" w:hAnsi="標楷體" w:hint="eastAsia"/>
          <w:color w:val="000000"/>
          <w:sz w:val="24"/>
        </w:rPr>
        <w:t>整個夏天／你的鼓噪不休／那種重複調子</w:t>
      </w:r>
    </w:p>
    <w:p w:rsidR="00D67222" w:rsidRPr="00D67222" w:rsidRDefault="00D67222" w:rsidP="00D67222">
      <w:pPr>
        <w:snapToGrid w:val="0"/>
        <w:spacing w:line="370" w:lineRule="exact"/>
        <w:ind w:leftChars="100" w:left="220" w:firstLineChars="400" w:firstLine="960"/>
        <w:rPr>
          <w:rFonts w:ascii="標楷體" w:eastAsia="標楷體" w:hAnsi="標楷體"/>
          <w:color w:val="000000"/>
          <w:sz w:val="24"/>
        </w:rPr>
      </w:pPr>
      <w:r w:rsidRPr="00D67222">
        <w:rPr>
          <w:rFonts w:ascii="標楷體" w:eastAsia="標楷體" w:hAnsi="標楷體" w:hint="eastAsia"/>
          <w:color w:val="000000"/>
          <w:sz w:val="24"/>
        </w:rPr>
        <w:t>／令人思慮的／不知道誰抄襲誰的語言：雞</w:t>
      </w:r>
    </w:p>
    <w:p w:rsidR="003D3205" w:rsidRPr="00156907" w:rsidRDefault="003D3205" w:rsidP="00834EDC">
      <w:pPr>
        <w:snapToGrid w:val="0"/>
        <w:spacing w:line="370" w:lineRule="exact"/>
        <w:ind w:left="1287" w:hanging="1287"/>
        <w:rPr>
          <w:rFonts w:ascii="標楷體" w:eastAsia="標楷體" w:hAnsi="標楷體" w:cs="DFSong-SL-Estd-BF"/>
          <w:color w:val="000000"/>
          <w:kern w:val="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35.</w:t>
      </w:r>
      <w:r w:rsidRPr="00156907">
        <w:rPr>
          <w:rFonts w:ascii="標楷體" w:eastAsia="標楷體" w:hAnsi="標楷體" w:cs="DFSong-SL-Estd-BF" w:hint="eastAsia"/>
          <w:color w:val="000000"/>
          <w:kern w:val="0"/>
          <w:sz w:val="24"/>
        </w:rPr>
        <w:t xml:space="preserve">「辨認是虎鯨後的過度真實反而拉開了真實，越來越近的虎鯨竟撲朔迷離成黑白模糊的夢境。」下列四則詩詞作品中，何者所表達的情境與上文雷同？　</w:t>
      </w:r>
      <w:r w:rsidRPr="00156907">
        <w:rPr>
          <w:rFonts w:ascii="標楷體" w:eastAsia="標楷體" w:hAnsi="標楷體" w:cs="DFSong-SL-Estd-BF"/>
          <w:color w:val="000000"/>
          <w:kern w:val="0"/>
          <w:sz w:val="24"/>
        </w:rPr>
        <w:t>(</w:t>
      </w:r>
      <w:r w:rsidRPr="00156907">
        <w:rPr>
          <w:rFonts w:ascii="標楷體" w:eastAsia="標楷體" w:hAnsi="標楷體" w:cs="DFSong-SL-Estd-BF" w:hint="eastAsia"/>
          <w:color w:val="000000"/>
          <w:kern w:val="0"/>
          <w:sz w:val="24"/>
        </w:rPr>
        <w:t>Ａ</w:t>
      </w:r>
      <w:r w:rsidRPr="00156907">
        <w:rPr>
          <w:rFonts w:ascii="標楷體" w:eastAsia="標楷體" w:hAnsi="標楷體" w:cs="DFSong-SL-Estd-BF"/>
          <w:color w:val="000000"/>
          <w:kern w:val="0"/>
          <w:sz w:val="24"/>
        </w:rPr>
        <w:t>)</w:t>
      </w:r>
      <w:r w:rsidRPr="00156907">
        <w:rPr>
          <w:rFonts w:ascii="標楷體" w:eastAsia="標楷體" w:hAnsi="標楷體" w:cs="DFSong-SL-Estd-BF" w:hint="eastAsia"/>
          <w:color w:val="000000"/>
          <w:kern w:val="0"/>
          <w:sz w:val="24"/>
        </w:rPr>
        <w:t xml:space="preserve">今宵剩把銀釭照，猶恐相逢是夢中　</w:t>
      </w:r>
      <w:r w:rsidRPr="00156907">
        <w:rPr>
          <w:rFonts w:ascii="標楷體" w:eastAsia="標楷體" w:hAnsi="標楷體" w:cs="DFSong-SL-Estd-BF"/>
          <w:color w:val="000000"/>
          <w:kern w:val="0"/>
          <w:sz w:val="24"/>
        </w:rPr>
        <w:t>(</w:t>
      </w:r>
      <w:r w:rsidRPr="00156907">
        <w:rPr>
          <w:rFonts w:ascii="標楷體" w:eastAsia="標楷體" w:hAnsi="標楷體" w:cs="DFSong-SL-Estd-BF" w:hint="eastAsia"/>
          <w:color w:val="000000"/>
          <w:kern w:val="0"/>
          <w:sz w:val="24"/>
        </w:rPr>
        <w:t>Ｂ</w:t>
      </w:r>
      <w:r w:rsidRPr="00156907">
        <w:rPr>
          <w:rFonts w:ascii="標楷體" w:eastAsia="標楷體" w:hAnsi="標楷體" w:cs="DFSong-SL-Estd-BF"/>
          <w:color w:val="000000"/>
          <w:kern w:val="0"/>
          <w:sz w:val="24"/>
        </w:rPr>
        <w:t>)</w:t>
      </w:r>
      <w:r w:rsidRPr="00156907">
        <w:rPr>
          <w:rFonts w:ascii="標楷體" w:eastAsia="標楷體" w:hAnsi="標楷體" w:cs="DFSong-SL-Estd-BF" w:hint="eastAsia"/>
          <w:color w:val="000000"/>
          <w:kern w:val="0"/>
          <w:sz w:val="24"/>
        </w:rPr>
        <w:t xml:space="preserve">風月無情人暗換，舊遊如夢空腸斷　</w:t>
      </w:r>
      <w:r w:rsidRPr="00156907">
        <w:rPr>
          <w:rFonts w:ascii="標楷體" w:eastAsia="標楷體" w:hAnsi="標楷體" w:cs="DFSong-SL-Estd-BF"/>
          <w:color w:val="000000"/>
          <w:kern w:val="0"/>
          <w:sz w:val="24"/>
        </w:rPr>
        <w:t>(</w:t>
      </w:r>
      <w:r w:rsidRPr="00156907">
        <w:rPr>
          <w:rFonts w:ascii="標楷體" w:eastAsia="標楷體" w:hAnsi="標楷體" w:cs="DFSong-SL-Estd-BF" w:hint="eastAsia"/>
          <w:color w:val="000000"/>
          <w:kern w:val="0"/>
          <w:sz w:val="24"/>
        </w:rPr>
        <w:t>Ｃ</w:t>
      </w:r>
      <w:r w:rsidRPr="00156907">
        <w:rPr>
          <w:rFonts w:ascii="標楷體" w:eastAsia="標楷體" w:hAnsi="標楷體" w:cs="DFSong-SL-Estd-BF"/>
          <w:color w:val="000000"/>
          <w:kern w:val="0"/>
          <w:sz w:val="24"/>
        </w:rPr>
        <w:t>)</w:t>
      </w:r>
      <w:r w:rsidRPr="00156907">
        <w:rPr>
          <w:rFonts w:ascii="標楷體" w:eastAsia="標楷體" w:hAnsi="標楷體" w:cs="DFSong-SL-Estd-BF" w:hint="eastAsia"/>
          <w:color w:val="000000"/>
          <w:kern w:val="0"/>
          <w:sz w:val="24"/>
        </w:rPr>
        <w:t xml:space="preserve">不識廬山真面目，只緣身在此山中　</w:t>
      </w:r>
      <w:r w:rsidRPr="00156907">
        <w:rPr>
          <w:rFonts w:ascii="標楷體" w:eastAsia="標楷體" w:hAnsi="標楷體" w:cs="DFSong-SL-Estd-BF"/>
          <w:color w:val="000000"/>
          <w:kern w:val="0"/>
          <w:sz w:val="24"/>
        </w:rPr>
        <w:t>(</w:t>
      </w:r>
      <w:r w:rsidRPr="00156907">
        <w:rPr>
          <w:rFonts w:ascii="標楷體" w:eastAsia="標楷體" w:hAnsi="標楷體" w:cs="DFSong-SL-Estd-BF" w:hint="eastAsia"/>
          <w:color w:val="000000"/>
          <w:kern w:val="0"/>
          <w:sz w:val="24"/>
        </w:rPr>
        <w:t>Ｄ</w:t>
      </w:r>
      <w:r w:rsidRPr="00156907">
        <w:rPr>
          <w:rFonts w:ascii="標楷體" w:eastAsia="標楷體" w:hAnsi="標楷體" w:cs="DFSong-SL-Estd-BF"/>
          <w:color w:val="000000"/>
          <w:kern w:val="0"/>
          <w:sz w:val="24"/>
        </w:rPr>
        <w:t>)</w:t>
      </w:r>
      <w:r w:rsidRPr="00156907">
        <w:rPr>
          <w:rFonts w:ascii="標楷體" w:eastAsia="標楷體" w:hAnsi="標楷體" w:cs="DFSong-SL-Estd-BF" w:hint="eastAsia"/>
          <w:color w:val="000000"/>
          <w:kern w:val="0"/>
          <w:sz w:val="24"/>
        </w:rPr>
        <w:t>上窮碧落下黃泉，兩處茫茫皆不見</w:t>
      </w:r>
    </w:p>
    <w:p w:rsidR="00834EDC" w:rsidRDefault="003D3205" w:rsidP="00834EDC">
      <w:pPr>
        <w:snapToGrid w:val="0"/>
        <w:spacing w:line="370" w:lineRule="exact"/>
        <w:ind w:left="1680" w:hangingChars="700" w:hanging="168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36.</w:t>
      </w:r>
      <w:r w:rsidRPr="00156907">
        <w:rPr>
          <w:rFonts w:ascii="標楷體" w:eastAsia="標楷體" w:hAnsi="標楷體" w:hint="eastAsia"/>
          <w:color w:val="000000"/>
          <w:sz w:val="24"/>
        </w:rPr>
        <w:t>《鯨生鯨世》一書書名，運用「諧音」</w:t>
      </w:r>
    </w:p>
    <w:p w:rsidR="00834EDC" w:rsidRDefault="003D3205" w:rsidP="00834EDC">
      <w:pPr>
        <w:snapToGrid w:val="0"/>
        <w:spacing w:line="370" w:lineRule="exact"/>
        <w:ind w:leftChars="600" w:left="1560" w:hangingChars="100" w:hanging="2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>強調作者對海洋的永恆愛戀，下列何者沒</w:t>
      </w:r>
    </w:p>
    <w:p w:rsidR="00834EDC" w:rsidRDefault="003D3205" w:rsidP="00834EDC">
      <w:pPr>
        <w:snapToGrid w:val="0"/>
        <w:spacing w:line="370" w:lineRule="exact"/>
        <w:ind w:leftChars="600" w:left="1560" w:hangingChars="100" w:hanging="2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>有使用這種手法？</w:t>
      </w:r>
      <w:r w:rsidRPr="00156907">
        <w:rPr>
          <w:rFonts w:ascii="標楷體" w:eastAsia="標楷體" w:hAnsi="標楷體"/>
          <w:color w:val="000000"/>
          <w:sz w:val="24"/>
        </w:rPr>
        <w:t xml:space="preserve"> 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空服員的工作看</w:t>
      </w:r>
    </w:p>
    <w:p w:rsidR="00834EDC" w:rsidRDefault="00154E2C" w:rsidP="00834EDC">
      <w:pPr>
        <w:snapToGrid w:val="0"/>
        <w:spacing w:line="370" w:lineRule="exact"/>
        <w:ind w:leftChars="600" w:left="1560" w:hangingChars="100" w:hanging="240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hint="eastAsia"/>
          <w:color w:val="000000"/>
          <w:sz w:val="24"/>
          <w:lang w:eastAsia="zh-HK"/>
        </w:rPr>
        <w:t>似</w:t>
      </w:r>
      <w:r w:rsidR="003D3205" w:rsidRPr="00156907">
        <w:rPr>
          <w:rFonts w:ascii="標楷體" w:eastAsia="標楷體" w:hAnsi="標楷體" w:hint="eastAsia"/>
          <w:color w:val="000000"/>
          <w:sz w:val="24"/>
        </w:rPr>
        <w:t>優渥，其實工時長，真是「薪」事誰人</w:t>
      </w:r>
    </w:p>
    <w:p w:rsidR="00834EDC" w:rsidRDefault="003D3205" w:rsidP="00834EDC">
      <w:pPr>
        <w:snapToGrid w:val="0"/>
        <w:spacing w:line="370" w:lineRule="exact"/>
        <w:ind w:leftChars="600" w:left="1560" w:hangingChars="100" w:hanging="2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 xml:space="preserve">知啊 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歌唱節目收視率飆高，全仰賴評</w:t>
      </w:r>
    </w:p>
    <w:p w:rsidR="00834EDC" w:rsidRDefault="003D3205" w:rsidP="00834EDC">
      <w:pPr>
        <w:snapToGrid w:val="0"/>
        <w:spacing w:line="370" w:lineRule="exact"/>
        <w:ind w:leftChars="600" w:left="1560" w:hangingChars="100" w:hanging="2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 xml:space="preserve">審的「毒」舌功  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「涼」什麼﹗老子</w:t>
      </w:r>
    </w:p>
    <w:p w:rsidR="00834EDC" w:rsidRDefault="003D3205" w:rsidP="00834EDC">
      <w:pPr>
        <w:snapToGrid w:val="0"/>
        <w:spacing w:line="370" w:lineRule="exact"/>
        <w:ind w:leftChars="600" w:left="1560" w:hangingChars="100" w:hanging="2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>都不老子呀﹗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東邊日出西邊雨，道是</w:t>
      </w:r>
    </w:p>
    <w:p w:rsidR="003D3205" w:rsidRPr="00156907" w:rsidRDefault="003D3205" w:rsidP="00834EDC">
      <w:pPr>
        <w:snapToGrid w:val="0"/>
        <w:spacing w:line="370" w:lineRule="exact"/>
        <w:ind w:leftChars="600" w:left="1560" w:hangingChars="100" w:hanging="2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>無「晴」還有晴。</w:t>
      </w:r>
    </w:p>
    <w:p w:rsidR="003D3205" w:rsidRPr="00156907" w:rsidRDefault="003D3205" w:rsidP="00834EDC">
      <w:pPr>
        <w:snapToGrid w:val="0"/>
        <w:spacing w:line="37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37.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下列詩詞或對聯與人物的配對，何者正確？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兵甲富於胸中，一代功名高宋室／憂樂關乎天下，千秋俎豆重蘇臺：諸葛亮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鶴愛孤松雲愛山，宦情微祿免相關。栽成五柳吟歸去，漉酒巾邊伴菊閑：陶淵明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八代挽狂瀾，吏部文章光日月／九重彰直諫，海疆聲教訖風霜：范仲淹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詩史數千言，秋天一鵠先生骨／草堂三五里，春水群鷗野老心：李白</w:t>
      </w:r>
    </w:p>
    <w:p w:rsidR="003D3205" w:rsidRDefault="003D3205" w:rsidP="00834EDC">
      <w:pPr>
        <w:snapToGrid w:val="0"/>
        <w:spacing w:line="37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38.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 下列關於顧炎武的敘述，何者</w:t>
      </w:r>
      <w:r w:rsidRPr="00156907">
        <w:rPr>
          <w:rFonts w:ascii="標楷體" w:eastAsia="標楷體" w:hAnsi="標楷體" w:hint="eastAsia"/>
          <w:color w:val="000000"/>
          <w:sz w:val="24"/>
          <w:u w:val="double"/>
        </w:rPr>
        <w:t>不正確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為明末</w:t>
      </w:r>
      <w:hyperlink r:id="rId8" w:tooltip="清朝" w:history="1">
        <w:r w:rsidRPr="00156907">
          <w:rPr>
            <w:rStyle w:val="a9"/>
            <w:rFonts w:ascii="標楷體" w:eastAsia="標楷體" w:hAnsi="標楷體" w:hint="eastAsia"/>
            <w:color w:val="000000"/>
            <w:sz w:val="24"/>
          </w:rPr>
          <w:t>清</w:t>
        </w:r>
      </w:hyperlink>
      <w:r w:rsidRPr="00156907">
        <w:rPr>
          <w:rFonts w:ascii="標楷體" w:eastAsia="標楷體" w:hAnsi="標楷體" w:hint="eastAsia"/>
          <w:color w:val="000000"/>
          <w:sz w:val="24"/>
        </w:rPr>
        <w:t>初思想家，與</w:t>
      </w:r>
      <w:hyperlink r:id="rId9" w:tooltip="黃宗羲" w:history="1">
        <w:r w:rsidRPr="00156907">
          <w:rPr>
            <w:rStyle w:val="a9"/>
            <w:rFonts w:ascii="標楷體" w:eastAsia="標楷體" w:hAnsi="標楷體" w:hint="eastAsia"/>
            <w:color w:val="000000"/>
            <w:sz w:val="24"/>
          </w:rPr>
          <w:t>黃宗羲</w:t>
        </w:r>
      </w:hyperlink>
      <w:r w:rsidRPr="00156907">
        <w:rPr>
          <w:rFonts w:ascii="標楷體" w:eastAsia="標楷體" w:hAnsi="標楷體" w:hint="eastAsia"/>
          <w:color w:val="000000"/>
          <w:sz w:val="24"/>
        </w:rPr>
        <w:t>、</w:t>
      </w:r>
      <w:hyperlink r:id="rId10" w:tooltip="王夫之" w:history="1">
        <w:r w:rsidRPr="00156907">
          <w:rPr>
            <w:rStyle w:val="a9"/>
            <w:rFonts w:ascii="標楷體" w:eastAsia="標楷體" w:hAnsi="標楷體" w:hint="eastAsia"/>
            <w:color w:val="000000"/>
            <w:sz w:val="24"/>
          </w:rPr>
          <w:t>王夫之</w:t>
        </w:r>
      </w:hyperlink>
      <w:r w:rsidRPr="00156907">
        <w:rPr>
          <w:rFonts w:ascii="標楷體" w:eastAsia="標楷體" w:hAnsi="標楷體" w:hint="eastAsia"/>
          <w:color w:val="000000"/>
          <w:sz w:val="24"/>
        </w:rPr>
        <w:t xml:space="preserve">並稱為「明末清初三大儒」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本名絳，明亡，改名為炎武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學者稱之為亭</w:t>
      </w:r>
      <w:smartTag w:uri="urn:schemas-microsoft-com:office:smarttags" w:element="chsdate">
        <w:smartTagPr>
          <w:attr w:name="ProductID" w:val="林"/>
        </w:smartTagPr>
        <w:r w:rsidRPr="00156907">
          <w:rPr>
            <w:rFonts w:ascii="標楷體" w:eastAsia="標楷體" w:hAnsi="標楷體" w:hint="eastAsia"/>
            <w:color w:val="000000"/>
            <w:sz w:val="24"/>
          </w:rPr>
          <w:t>林</w:t>
        </w:r>
      </w:smartTag>
      <w:r w:rsidRPr="00156907">
        <w:rPr>
          <w:rFonts w:ascii="標楷體" w:eastAsia="標楷體" w:hAnsi="標楷體" w:hint="eastAsia"/>
          <w:color w:val="000000"/>
          <w:sz w:val="24"/>
        </w:rPr>
        <w:t xml:space="preserve">先生，尤留心經世致用之術，為清代樸學導師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顧炎武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學識淵博，著有《明史》、《天下郡國利病書》傳世</w:t>
      </w:r>
    </w:p>
    <w:p w:rsidR="003D3205" w:rsidRPr="00156907" w:rsidRDefault="003D3205" w:rsidP="00FA376A">
      <w:pPr>
        <w:snapToGrid w:val="0"/>
        <w:spacing w:line="320" w:lineRule="exact"/>
        <w:ind w:left="1287" w:hanging="1287"/>
        <w:rPr>
          <w:rFonts w:ascii="標楷體" w:eastAsia="標楷體" w:hAnsi="標楷體"/>
          <w:color w:val="000000"/>
          <w:sz w:val="24"/>
          <w:lang w:eastAsia="zh-HK"/>
        </w:rPr>
      </w:pPr>
      <w:r w:rsidRPr="0015690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156907">
        <w:rPr>
          <w:rFonts w:ascii="標楷體" w:eastAsia="標楷體" w:hAnsi="標楷體" w:cs="Arial"/>
          <w:color w:val="000000"/>
          <w:sz w:val="24"/>
        </w:rPr>
        <w:t>39.</w:t>
      </w:r>
      <w:r w:rsidR="00FD4CF0" w:rsidRPr="00FD4CF0">
        <w:rPr>
          <w:rFonts w:ascii="標楷體" w:eastAsia="標楷體" w:hAnsi="標楷體" w:hint="eastAsia"/>
          <w:color w:val="000000"/>
          <w:sz w:val="24"/>
        </w:rPr>
        <w:t xml:space="preserve"> 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>下列書籍的作者和性質說明，何者</w:t>
      </w:r>
      <w:r w:rsidR="00FD4CF0" w:rsidRPr="00156907">
        <w:rPr>
          <w:rFonts w:ascii="標楷體" w:eastAsia="標楷體" w:hAnsi="標楷體" w:hint="eastAsia"/>
          <w:color w:val="000000"/>
          <w:sz w:val="24"/>
          <w:u w:val="double"/>
        </w:rPr>
        <w:t>有誤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="00FD4CF0" w:rsidRPr="00156907">
        <w:rPr>
          <w:rFonts w:ascii="標楷體" w:eastAsia="標楷體" w:hAnsi="標楷體"/>
          <w:color w:val="000000"/>
          <w:sz w:val="24"/>
        </w:rPr>
        <w:t>(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>Ａ</w:t>
      </w:r>
      <w:r w:rsidR="00FD4CF0" w:rsidRPr="00156907">
        <w:rPr>
          <w:rFonts w:ascii="標楷體" w:eastAsia="標楷體" w:hAnsi="標楷體"/>
          <w:color w:val="000000"/>
          <w:sz w:val="24"/>
        </w:rPr>
        <w:t>)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 xml:space="preserve">《日知錄》／顧炎武／讀書筆記　</w:t>
      </w:r>
      <w:r w:rsidR="00FD4CF0" w:rsidRPr="00156907">
        <w:rPr>
          <w:rFonts w:ascii="標楷體" w:eastAsia="標楷體" w:hAnsi="標楷體"/>
          <w:color w:val="000000"/>
          <w:sz w:val="24"/>
        </w:rPr>
        <w:t>(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>Ｂ</w:t>
      </w:r>
      <w:r w:rsidR="00FD4CF0" w:rsidRPr="00156907">
        <w:rPr>
          <w:rFonts w:ascii="標楷體" w:eastAsia="標楷體" w:hAnsi="標楷體"/>
          <w:color w:val="000000"/>
          <w:sz w:val="24"/>
        </w:rPr>
        <w:t>)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 xml:space="preserve">《新五代史》／薛居正／正史　</w:t>
      </w:r>
      <w:r w:rsidR="00FD4CF0" w:rsidRPr="00156907">
        <w:rPr>
          <w:rFonts w:ascii="標楷體" w:eastAsia="標楷體" w:hAnsi="標楷體"/>
          <w:color w:val="000000"/>
          <w:sz w:val="24"/>
        </w:rPr>
        <w:t>(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>Ｃ</w:t>
      </w:r>
      <w:r w:rsidR="00FD4CF0" w:rsidRPr="00156907">
        <w:rPr>
          <w:rFonts w:ascii="標楷體" w:eastAsia="標楷體" w:hAnsi="標楷體"/>
          <w:color w:val="000000"/>
          <w:sz w:val="24"/>
        </w:rPr>
        <w:t>)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 xml:space="preserve">《詩經》／作者不詳／中國四言詩之祖　</w:t>
      </w:r>
      <w:r w:rsidR="00FD4CF0" w:rsidRPr="00156907">
        <w:rPr>
          <w:rFonts w:ascii="標楷體" w:eastAsia="標楷體" w:hAnsi="標楷體"/>
          <w:color w:val="000000"/>
          <w:sz w:val="24"/>
        </w:rPr>
        <w:t>(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>Ｄ</w:t>
      </w:r>
      <w:r w:rsidR="00FD4CF0" w:rsidRPr="00156907">
        <w:rPr>
          <w:rFonts w:ascii="標楷體" w:eastAsia="標楷體" w:hAnsi="標楷體"/>
          <w:color w:val="000000"/>
          <w:sz w:val="24"/>
        </w:rPr>
        <w:t>)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>《顏氏家訓》／顏之推／家訓類</w:t>
      </w:r>
      <w:r w:rsidRPr="00156907">
        <w:rPr>
          <w:rFonts w:ascii="標楷體" w:eastAsia="標楷體" w:hAnsi="標楷體"/>
          <w:color w:val="000000"/>
          <w:sz w:val="24"/>
          <w:lang w:eastAsia="zh-HK"/>
        </w:rPr>
        <w:t xml:space="preserve"> </w:t>
      </w:r>
    </w:p>
    <w:p w:rsidR="004E3DBB" w:rsidRDefault="00834EDC" w:rsidP="00FA376A">
      <w:pPr>
        <w:snapToGrid w:val="0"/>
        <w:spacing w:line="320" w:lineRule="exact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lastRenderedPageBreak/>
        <w:t xml:space="preserve">（　　</w:t>
      </w:r>
      <w:r w:rsidR="003D3205" w:rsidRPr="00156907">
        <w:rPr>
          <w:rFonts w:ascii="標楷體" w:eastAsia="標楷體" w:hAnsi="標楷體" w:cs="Arial" w:hint="eastAsia"/>
          <w:color w:val="000000"/>
          <w:sz w:val="24"/>
        </w:rPr>
        <w:t>）</w:t>
      </w:r>
      <w:r w:rsidR="003D3205" w:rsidRPr="00156907">
        <w:rPr>
          <w:rFonts w:ascii="標楷體" w:eastAsia="標楷體" w:hAnsi="標楷體" w:cs="Arial"/>
          <w:color w:val="000000"/>
          <w:sz w:val="24"/>
        </w:rPr>
        <w:t>40.</w:t>
      </w:r>
      <w:r w:rsidR="00FD4CF0" w:rsidRPr="00FD4CF0">
        <w:rPr>
          <w:rFonts w:ascii="標楷體" w:eastAsia="標楷體" w:hAnsi="標楷體" w:hint="eastAsia"/>
          <w:color w:val="000000"/>
          <w:sz w:val="24"/>
        </w:rPr>
        <w:t xml:space="preserve"> 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 xml:space="preserve">下列各項說明與現代作家的配對，何者正確？　</w:t>
      </w:r>
      <w:r w:rsidR="00FD4CF0" w:rsidRPr="00156907">
        <w:rPr>
          <w:rFonts w:ascii="標楷體" w:eastAsia="標楷體" w:hAnsi="標楷體"/>
          <w:color w:val="000000"/>
          <w:sz w:val="24"/>
        </w:rPr>
        <w:t>(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>甲</w:t>
      </w:r>
      <w:r w:rsidR="00FD4CF0" w:rsidRPr="00156907">
        <w:rPr>
          <w:rFonts w:ascii="標楷體" w:eastAsia="標楷體" w:hAnsi="標楷體"/>
          <w:color w:val="000000"/>
          <w:sz w:val="24"/>
        </w:rPr>
        <w:t>)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 xml:space="preserve">電機與哲學專業／透過理性思辨，呈現清淡雋永、引人深思的風格／《旅美小簡》　</w:t>
      </w:r>
      <w:r w:rsidR="00FD4CF0" w:rsidRPr="00156907">
        <w:rPr>
          <w:rFonts w:ascii="標楷體" w:eastAsia="標楷體" w:hAnsi="標楷體"/>
          <w:color w:val="000000"/>
          <w:sz w:val="24"/>
        </w:rPr>
        <w:t>(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>乙</w:t>
      </w:r>
      <w:r w:rsidR="00FD4CF0" w:rsidRPr="00156907">
        <w:rPr>
          <w:rFonts w:ascii="標楷體" w:eastAsia="標楷體" w:hAnsi="標楷體"/>
          <w:color w:val="000000"/>
          <w:sz w:val="24"/>
        </w:rPr>
        <w:t>)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 xml:space="preserve">對提升臺灣基礎語文教育的品質有重要貢獻／小說、散文、兒童文學作品等，風格皆自然平實，真誠動人／《城南舊事》　</w:t>
      </w:r>
      <w:r w:rsidR="00FD4CF0" w:rsidRPr="00156907">
        <w:rPr>
          <w:rFonts w:ascii="標楷體" w:eastAsia="標楷體" w:hAnsi="標楷體"/>
          <w:color w:val="000000"/>
          <w:sz w:val="24"/>
        </w:rPr>
        <w:t>(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>丙</w:t>
      </w:r>
      <w:r w:rsidR="00FD4CF0" w:rsidRPr="00156907">
        <w:rPr>
          <w:rFonts w:ascii="標楷體" w:eastAsia="標楷體" w:hAnsi="標楷體"/>
          <w:color w:val="000000"/>
          <w:sz w:val="24"/>
        </w:rPr>
        <w:t>)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 xml:space="preserve">創作兼跨散文、小說二類／多懷舊抒情之作，樸實真切，膾炙人口／《桂花雨》　</w:t>
      </w:r>
      <w:r w:rsidR="00FD4CF0" w:rsidRPr="00156907">
        <w:rPr>
          <w:rFonts w:ascii="標楷體" w:eastAsia="標楷體" w:hAnsi="標楷體"/>
          <w:color w:val="000000"/>
          <w:sz w:val="24"/>
        </w:rPr>
        <w:t>(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>丁</w:t>
      </w:r>
      <w:r w:rsidR="00FD4CF0" w:rsidRPr="00156907">
        <w:rPr>
          <w:rFonts w:ascii="標楷體" w:eastAsia="標楷體" w:hAnsi="標楷體"/>
          <w:color w:val="000000"/>
          <w:sz w:val="24"/>
        </w:rPr>
        <w:t>)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 xml:space="preserve">電機資訊專業／以悲天憫人的襟懷、發人深省的智慧書寫親切懇摰的作品／《讓高牆倒下吧》　</w:t>
      </w:r>
      <w:r w:rsidR="00FD4CF0" w:rsidRPr="00156907">
        <w:rPr>
          <w:rFonts w:ascii="標楷體" w:eastAsia="標楷體" w:hAnsi="標楷體"/>
          <w:color w:val="000000"/>
          <w:sz w:val="24"/>
        </w:rPr>
        <w:t>(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>Ａ</w:t>
      </w:r>
      <w:r w:rsidR="00FD4CF0" w:rsidRPr="00156907">
        <w:rPr>
          <w:rFonts w:ascii="標楷體" w:eastAsia="標楷體" w:hAnsi="標楷體"/>
          <w:color w:val="000000"/>
          <w:sz w:val="24"/>
        </w:rPr>
        <w:t>)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 xml:space="preserve">王鼎鈞；琦君；簡媜；陳之藩　</w:t>
      </w:r>
      <w:r w:rsidR="00FD4CF0" w:rsidRPr="00156907">
        <w:rPr>
          <w:rFonts w:ascii="標楷體" w:eastAsia="標楷體" w:hAnsi="標楷體"/>
          <w:color w:val="000000"/>
          <w:sz w:val="24"/>
        </w:rPr>
        <w:t>(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>Ｂ</w:t>
      </w:r>
      <w:r w:rsidR="00FD4CF0" w:rsidRPr="00156907">
        <w:rPr>
          <w:rFonts w:ascii="標楷體" w:eastAsia="標楷體" w:hAnsi="標楷體"/>
          <w:color w:val="000000"/>
          <w:sz w:val="24"/>
        </w:rPr>
        <w:t>)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 xml:space="preserve">陳之藩；林海音；琦君；李家同　</w:t>
      </w:r>
      <w:r w:rsidR="00FD4CF0" w:rsidRPr="00156907">
        <w:rPr>
          <w:rFonts w:ascii="標楷體" w:eastAsia="標楷體" w:hAnsi="標楷體"/>
          <w:color w:val="000000"/>
          <w:sz w:val="24"/>
        </w:rPr>
        <w:t>(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>Ｃ</w:t>
      </w:r>
      <w:r w:rsidR="00FD4CF0" w:rsidRPr="00156907">
        <w:rPr>
          <w:rFonts w:ascii="標楷體" w:eastAsia="標楷體" w:hAnsi="標楷體"/>
          <w:color w:val="000000"/>
          <w:sz w:val="24"/>
        </w:rPr>
        <w:t>)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 xml:space="preserve">徐志摩；張曉風；琦君；洪醒夫　</w:t>
      </w:r>
      <w:r w:rsidR="00FD4CF0" w:rsidRPr="00156907">
        <w:rPr>
          <w:rFonts w:ascii="標楷體" w:eastAsia="標楷體" w:hAnsi="標楷體"/>
          <w:color w:val="000000"/>
          <w:sz w:val="24"/>
        </w:rPr>
        <w:t>(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>Ｄ</w:t>
      </w:r>
      <w:r w:rsidR="00FD4CF0" w:rsidRPr="00156907">
        <w:rPr>
          <w:rFonts w:ascii="標楷體" w:eastAsia="標楷體" w:hAnsi="標楷體"/>
          <w:color w:val="000000"/>
          <w:sz w:val="24"/>
        </w:rPr>
        <w:t>)</w:t>
      </w:r>
      <w:r w:rsidR="00FD4CF0" w:rsidRPr="00156907">
        <w:rPr>
          <w:rFonts w:ascii="標楷體" w:eastAsia="標楷體" w:hAnsi="標楷體" w:hint="eastAsia"/>
          <w:color w:val="000000"/>
          <w:sz w:val="24"/>
        </w:rPr>
        <w:t>李家同；林海音；簡媜；王鼎鈞</w:t>
      </w:r>
      <w:r w:rsidR="00FD4CF0" w:rsidRPr="00156907">
        <w:rPr>
          <w:rFonts w:ascii="標楷體" w:eastAsia="標楷體" w:hAnsi="標楷體"/>
          <w:color w:val="000000"/>
          <w:sz w:val="24"/>
          <w:lang w:eastAsia="zh-HK"/>
        </w:rPr>
        <w:t xml:space="preserve"> </w:t>
      </w:r>
      <w:r w:rsidR="00FD4CF0">
        <w:rPr>
          <w:rFonts w:ascii="標楷體" w:eastAsia="標楷體" w:hAnsi="標楷體"/>
          <w:color w:val="000000"/>
          <w:sz w:val="24"/>
        </w:rPr>
        <w:t xml:space="preserve"> </w:t>
      </w:r>
    </w:p>
    <w:p w:rsidR="00834EDC" w:rsidRPr="00156907" w:rsidRDefault="00834EDC" w:rsidP="00834EDC">
      <w:pPr>
        <w:snapToGrid w:val="0"/>
        <w:spacing w:line="340" w:lineRule="exact"/>
        <w:ind w:left="1287" w:hanging="1287"/>
        <w:rPr>
          <w:rFonts w:ascii="標楷體" w:eastAsia="標楷體" w:hAnsi="標楷體"/>
          <w:color w:val="000000"/>
          <w:sz w:val="24"/>
        </w:rPr>
      </w:pPr>
    </w:p>
    <w:p w:rsidR="003D3205" w:rsidRPr="00156907" w:rsidRDefault="003D3205" w:rsidP="00FD4CF0">
      <w:pPr>
        <w:snapToGrid w:val="0"/>
        <w:spacing w:line="366" w:lineRule="exact"/>
        <w:rPr>
          <w:rFonts w:ascii="標楷體" w:eastAsia="標楷體" w:hAnsi="標楷體"/>
          <w:b/>
          <w:color w:val="000000"/>
          <w:sz w:val="28"/>
          <w:szCs w:val="28"/>
        </w:rPr>
      </w:pPr>
      <w:r w:rsidRPr="00156907">
        <w:rPr>
          <w:rFonts w:ascii="標楷體" w:eastAsia="標楷體" w:hAnsi="標楷體" w:hint="eastAsia"/>
          <w:b/>
          <w:color w:val="000000"/>
          <w:sz w:val="28"/>
          <w:szCs w:val="28"/>
        </w:rPr>
        <w:t>二、閱讀測驗 (10小題 每小題2分 共20分)</w:t>
      </w:r>
    </w:p>
    <w:p w:rsidR="00FA376A" w:rsidRDefault="003D3205" w:rsidP="00FD4CF0">
      <w:pPr>
        <w:tabs>
          <w:tab w:val="left" w:pos="119"/>
        </w:tabs>
        <w:snapToGrid w:val="0"/>
        <w:spacing w:line="366" w:lineRule="exact"/>
        <w:ind w:left="781" w:hangingChars="300" w:hanging="781"/>
        <w:rPr>
          <w:rFonts w:ascii="標楷體" w:eastAsia="標楷體" w:hAnsi="標楷體" w:cs="Arial"/>
          <w:b/>
          <w:color w:val="000000"/>
          <w:sz w:val="26"/>
          <w:szCs w:val="26"/>
        </w:rPr>
      </w:pPr>
      <w:r w:rsidRPr="00156907">
        <w:rPr>
          <w:rFonts w:ascii="標楷體" w:eastAsia="標楷體" w:hAnsi="標楷體" w:cs="Arial" w:hint="eastAsia"/>
          <w:b/>
          <w:color w:val="000000"/>
          <w:sz w:val="26"/>
          <w:szCs w:val="26"/>
        </w:rPr>
        <w:t>（</w:t>
      </w:r>
      <w:r w:rsidRPr="00156907">
        <w:rPr>
          <w:rFonts w:ascii="標楷體" w:eastAsia="標楷體" w:hAnsi="標楷體" w:cs="Arial" w:hint="eastAsia"/>
          <w:b/>
          <w:color w:val="000000"/>
          <w:sz w:val="26"/>
          <w:szCs w:val="26"/>
          <w:lang w:eastAsia="zh-HK"/>
        </w:rPr>
        <w:t>一）</w:t>
      </w:r>
    </w:p>
    <w:p w:rsidR="003D3205" w:rsidRPr="00FA376A" w:rsidRDefault="003D3205" w:rsidP="00FD4CF0">
      <w:pPr>
        <w:tabs>
          <w:tab w:val="left" w:pos="119"/>
        </w:tabs>
        <w:snapToGrid w:val="0"/>
        <w:spacing w:line="366" w:lineRule="exact"/>
        <w:ind w:left="721" w:hangingChars="300" w:hanging="721"/>
        <w:rPr>
          <w:rFonts w:ascii="標楷體" w:eastAsia="標楷體" w:hAnsi="標楷體" w:cs="Arial"/>
          <w:b/>
          <w:color w:val="000000"/>
          <w:sz w:val="26"/>
          <w:szCs w:val="26"/>
        </w:rPr>
      </w:pPr>
      <w:r w:rsidRPr="00834EDC">
        <w:rPr>
          <w:rFonts w:ascii="標楷體" w:eastAsia="標楷體" w:hAnsi="標楷體" w:hint="eastAsia"/>
          <w:b/>
          <w:color w:val="000000"/>
          <w:sz w:val="24"/>
        </w:rPr>
        <w:t>八月湖水平，涵虛混太清。氣蒸雲夢澤，波撼岳陽城。</w:t>
      </w:r>
    </w:p>
    <w:p w:rsidR="003D3205" w:rsidRPr="00834EDC" w:rsidRDefault="003D3205" w:rsidP="00FD4CF0">
      <w:pPr>
        <w:tabs>
          <w:tab w:val="left" w:pos="119"/>
        </w:tabs>
        <w:snapToGrid w:val="0"/>
        <w:spacing w:line="366" w:lineRule="exact"/>
        <w:ind w:left="2162" w:hangingChars="900" w:hanging="2162"/>
        <w:rPr>
          <w:rFonts w:ascii="標楷體" w:eastAsia="標楷體" w:hAnsi="標楷體"/>
          <w:b/>
          <w:color w:val="000000"/>
          <w:sz w:val="24"/>
        </w:rPr>
      </w:pPr>
      <w:r w:rsidRPr="00834EDC">
        <w:rPr>
          <w:rFonts w:ascii="標楷體" w:eastAsia="標楷體" w:hAnsi="標楷體" w:hint="eastAsia"/>
          <w:b/>
          <w:color w:val="000000"/>
          <w:sz w:val="24"/>
        </w:rPr>
        <w:t>欲濟無舟楫，端居恥聖明。坐觀垂釣者，徒有羨魚情。            （孟浩然〈望洞庭湖贈張丞相〉）</w:t>
      </w:r>
    </w:p>
    <w:p w:rsidR="003D3205" w:rsidRDefault="003D3205" w:rsidP="00FD4CF0">
      <w:pPr>
        <w:tabs>
          <w:tab w:val="left" w:pos="119"/>
        </w:tabs>
        <w:snapToGrid w:val="0"/>
        <w:spacing w:line="366" w:lineRule="exact"/>
        <w:ind w:left="720" w:hangingChars="300" w:hanging="72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156907">
        <w:rPr>
          <w:rFonts w:ascii="標楷體" w:eastAsia="標楷體" w:hAnsi="標楷體"/>
          <w:color w:val="000000"/>
          <w:sz w:val="24"/>
        </w:rPr>
        <w:t>)(</w:t>
      </w:r>
      <w:r w:rsidRPr="00156907">
        <w:rPr>
          <w:rFonts w:ascii="標楷體" w:eastAsia="標楷體" w:hAnsi="標楷體" w:hint="eastAsia"/>
          <w:color w:val="000000"/>
          <w:sz w:val="24"/>
        </w:rPr>
        <w:t>41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由此詩的內容可知，作者寫此詩主要目的為何？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初秋遊覽洞庭湖記實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抒發懷才不遇的感傷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展現忘懷得失的胸襟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尋求引薦錄用的機會</w:t>
      </w:r>
    </w:p>
    <w:p w:rsidR="003D3205" w:rsidRDefault="003D3205" w:rsidP="00FD4CF0">
      <w:pPr>
        <w:tabs>
          <w:tab w:val="left" w:pos="119"/>
        </w:tabs>
        <w:snapToGrid w:val="0"/>
        <w:spacing w:line="366" w:lineRule="exact"/>
        <w:ind w:left="720" w:hangingChars="300" w:hanging="72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156907">
        <w:rPr>
          <w:rFonts w:ascii="標楷體" w:eastAsia="標楷體" w:hAnsi="標楷體"/>
          <w:color w:val="000000"/>
          <w:sz w:val="24"/>
        </w:rPr>
        <w:t>)(</w:t>
      </w:r>
      <w:r w:rsidRPr="00156907">
        <w:rPr>
          <w:rFonts w:ascii="標楷體" w:eastAsia="標楷體" w:hAnsi="標楷體" w:hint="eastAsia"/>
          <w:color w:val="000000"/>
          <w:sz w:val="24"/>
        </w:rPr>
        <w:t>42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「涵虛混太清」中「太清」的意思為何？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明月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湖水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天空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沙洲</w:t>
      </w:r>
    </w:p>
    <w:p w:rsidR="00FA376A" w:rsidRDefault="003D3205" w:rsidP="00FD4CF0">
      <w:pPr>
        <w:tabs>
          <w:tab w:val="left" w:pos="119"/>
        </w:tabs>
        <w:snapToGrid w:val="0"/>
        <w:spacing w:line="366" w:lineRule="exact"/>
        <w:ind w:left="720" w:hangingChars="300" w:hanging="72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156907">
        <w:rPr>
          <w:rFonts w:ascii="標楷體" w:eastAsia="標楷體" w:hAnsi="標楷體"/>
          <w:color w:val="000000"/>
          <w:sz w:val="24"/>
        </w:rPr>
        <w:t>)(</w:t>
      </w:r>
      <w:r w:rsidRPr="00156907">
        <w:rPr>
          <w:rFonts w:ascii="標楷體" w:eastAsia="標楷體" w:hAnsi="標楷體" w:hint="eastAsia"/>
          <w:color w:val="000000"/>
          <w:sz w:val="24"/>
        </w:rPr>
        <w:t>43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下列「　」字義，何者</w:t>
      </w:r>
      <w:r w:rsidRPr="00156907">
        <w:rPr>
          <w:rFonts w:ascii="標楷體" w:eastAsia="標楷體" w:hAnsi="標楷體" w:hint="eastAsia"/>
          <w:bCs/>
          <w:color w:val="000000"/>
          <w:sz w:val="24"/>
          <w:u w:val="double"/>
        </w:rPr>
        <w:t>錯誤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氣「蒸」雲夢澤：蒸騰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波「撼」岳陽城：搖動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欲「濟」無舟楫：幫助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「徒」有羨魚情：徒然</w:t>
      </w:r>
    </w:p>
    <w:p w:rsidR="00FD4CF0" w:rsidRDefault="00FD4CF0" w:rsidP="00FD4CF0">
      <w:pPr>
        <w:tabs>
          <w:tab w:val="left" w:pos="119"/>
        </w:tabs>
        <w:snapToGrid w:val="0"/>
        <w:spacing w:line="366" w:lineRule="exact"/>
        <w:ind w:left="720" w:hangingChars="300" w:hanging="720"/>
        <w:rPr>
          <w:rFonts w:ascii="標楷體" w:eastAsia="標楷體" w:hAnsi="標楷體"/>
          <w:color w:val="000000"/>
          <w:sz w:val="24"/>
        </w:rPr>
      </w:pPr>
    </w:p>
    <w:p w:rsidR="00FA376A" w:rsidRDefault="003D3205" w:rsidP="00FD4CF0">
      <w:pPr>
        <w:tabs>
          <w:tab w:val="left" w:pos="119"/>
        </w:tabs>
        <w:snapToGrid w:val="0"/>
        <w:spacing w:line="366" w:lineRule="exact"/>
        <w:rPr>
          <w:rFonts w:ascii="標楷體" w:eastAsia="標楷體" w:hAnsi="標楷體" w:cs="Arial"/>
          <w:b/>
          <w:color w:val="000000"/>
          <w:sz w:val="26"/>
          <w:szCs w:val="26"/>
        </w:rPr>
      </w:pPr>
      <w:r w:rsidRPr="00156907">
        <w:rPr>
          <w:rFonts w:ascii="標楷體" w:eastAsia="標楷體" w:hAnsi="標楷體" w:cs="Arial" w:hint="eastAsia"/>
          <w:b/>
          <w:color w:val="000000"/>
          <w:sz w:val="26"/>
          <w:szCs w:val="26"/>
        </w:rPr>
        <w:t>（二）</w:t>
      </w:r>
    </w:p>
    <w:p w:rsidR="00834EDC" w:rsidRPr="00FA376A" w:rsidRDefault="003D3205" w:rsidP="00FD4CF0">
      <w:pPr>
        <w:tabs>
          <w:tab w:val="left" w:pos="119"/>
        </w:tabs>
        <w:snapToGrid w:val="0"/>
        <w:spacing w:line="366" w:lineRule="exact"/>
        <w:ind w:left="781" w:hangingChars="300" w:hanging="781"/>
        <w:rPr>
          <w:rFonts w:ascii="標楷體" w:eastAsia="標楷體" w:hAnsi="標楷體" w:cs="Arial"/>
          <w:b/>
          <w:color w:val="000000"/>
          <w:sz w:val="26"/>
          <w:szCs w:val="26"/>
        </w:rPr>
      </w:pP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t>人之為學，不日進則日退。獨學無友，則孤陋而難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781" w:hangingChars="300" w:hanging="781"/>
        <w:rPr>
          <w:rFonts w:ascii="標楷體" w:eastAsia="標楷體" w:hAnsi="標楷體"/>
          <w:b/>
          <w:color w:val="000000"/>
          <w:sz w:val="26"/>
          <w:szCs w:val="26"/>
        </w:rPr>
      </w:pP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t>成。久處一方，則習染而不自覺。不幸而在窮僻之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781" w:hangingChars="300" w:hanging="781"/>
        <w:rPr>
          <w:rFonts w:ascii="標楷體" w:eastAsia="標楷體" w:hAnsi="標楷體"/>
          <w:b/>
          <w:color w:val="000000"/>
          <w:sz w:val="26"/>
          <w:szCs w:val="26"/>
        </w:rPr>
      </w:pP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t>域，無車馬之資，猶當博學審問，古人與稽，以求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781" w:hangingChars="300" w:hanging="781"/>
        <w:rPr>
          <w:rFonts w:ascii="標楷體" w:eastAsia="標楷體" w:hAnsi="標楷體"/>
          <w:b/>
          <w:color w:val="000000"/>
          <w:sz w:val="26"/>
          <w:szCs w:val="26"/>
        </w:rPr>
      </w:pP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t>其是非之所在，庶幾可得十之五、六；若既不出戶，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781" w:hangingChars="300" w:hanging="781"/>
        <w:rPr>
          <w:rFonts w:ascii="標楷體" w:eastAsia="標楷體" w:hAnsi="標楷體"/>
          <w:b/>
          <w:color w:val="000000"/>
          <w:sz w:val="26"/>
          <w:szCs w:val="26"/>
        </w:rPr>
      </w:pP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t>又不讀書，則是面牆之士，雖子羔、原憲之賢，終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781" w:hangingChars="300" w:hanging="781"/>
        <w:rPr>
          <w:rFonts w:ascii="標楷體" w:eastAsia="標楷體" w:hAnsi="標楷體"/>
          <w:b/>
          <w:color w:val="000000"/>
          <w:sz w:val="26"/>
          <w:szCs w:val="26"/>
        </w:rPr>
      </w:pP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t>無濟於天下。子云：「十室之邑，必有忠信如丘者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781" w:hangingChars="300" w:hanging="781"/>
        <w:rPr>
          <w:rFonts w:ascii="標楷體" w:eastAsia="標楷體" w:hAnsi="標楷體"/>
          <w:b/>
          <w:color w:val="000000"/>
          <w:sz w:val="26"/>
          <w:szCs w:val="26"/>
        </w:rPr>
      </w:pP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t>焉，不如丘之好學也。」夫以孔子之聖，猶須好學，</w:t>
      </w:r>
    </w:p>
    <w:p w:rsidR="003D3205" w:rsidRPr="003D3205" w:rsidRDefault="003D3205" w:rsidP="00FD4CF0">
      <w:pPr>
        <w:tabs>
          <w:tab w:val="left" w:pos="119"/>
        </w:tabs>
        <w:snapToGrid w:val="0"/>
        <w:spacing w:line="366" w:lineRule="exact"/>
        <w:ind w:left="781" w:hangingChars="300" w:hanging="781"/>
        <w:rPr>
          <w:rFonts w:ascii="標楷體" w:eastAsia="標楷體" w:hAnsi="標楷體"/>
          <w:b/>
          <w:color w:val="000000"/>
          <w:sz w:val="26"/>
          <w:szCs w:val="26"/>
        </w:rPr>
      </w:pP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t>今人可不勉乎！</w:t>
      </w:r>
      <w:r>
        <w:rPr>
          <w:rFonts w:ascii="標楷體" w:eastAsia="標楷體" w:hAnsi="標楷體" w:hint="eastAsia"/>
          <w:b/>
          <w:color w:val="000000"/>
          <w:sz w:val="26"/>
          <w:szCs w:val="26"/>
        </w:rPr>
        <w:t xml:space="preserve">              </w:t>
      </w:r>
      <w:r w:rsidRPr="00156907">
        <w:rPr>
          <w:rFonts w:ascii="標楷體" w:eastAsia="標楷體" w:hAnsi="標楷體" w:cs="Arial" w:hint="eastAsia"/>
          <w:b/>
          <w:color w:val="000000"/>
          <w:sz w:val="24"/>
        </w:rPr>
        <w:t>（顧炎武〈與人書〉）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156907">
        <w:rPr>
          <w:rFonts w:ascii="標楷體" w:eastAsia="標楷體" w:hAnsi="標楷體"/>
          <w:color w:val="000000"/>
          <w:sz w:val="24"/>
        </w:rPr>
        <w:t>)(</w:t>
      </w:r>
      <w:r w:rsidRPr="00156907">
        <w:rPr>
          <w:rFonts w:ascii="標楷體" w:eastAsia="標楷體" w:hAnsi="標楷體" w:hint="eastAsia"/>
          <w:color w:val="000000"/>
          <w:sz w:val="24"/>
        </w:rPr>
        <w:t>44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「人之為學，不日進則日退。」可見求學有</w:t>
      </w:r>
      <w:r w:rsidR="00834EDC">
        <w:rPr>
          <w:rFonts w:ascii="標楷體" w:eastAsia="標楷體" w:hAnsi="標楷體" w:hint="eastAsia"/>
          <w:color w:val="000000"/>
          <w:sz w:val="24"/>
        </w:rPr>
        <w:t xml:space="preserve">   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firstLineChars="350" w:firstLine="8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 xml:space="preserve">如：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蜘蛛結網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破釜沉舟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扶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firstLineChars="350" w:firstLine="8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 xml:space="preserve">搖直上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逆水行舟</w:t>
      </w:r>
      <w:r w:rsidRPr="00156907">
        <w:rPr>
          <w:rFonts w:ascii="標楷體" w:eastAsia="標楷體" w:hAnsi="標楷體"/>
          <w:color w:val="000000"/>
          <w:sz w:val="24"/>
        </w:rPr>
        <w:br/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156907">
        <w:rPr>
          <w:rFonts w:ascii="標楷體" w:eastAsia="標楷體" w:hAnsi="標楷體"/>
          <w:color w:val="000000"/>
          <w:sz w:val="24"/>
        </w:rPr>
        <w:t>)(4</w:t>
      </w:r>
      <w:r w:rsidRPr="00156907">
        <w:rPr>
          <w:rFonts w:ascii="標楷體" w:eastAsia="標楷體" w:hAnsi="標楷體" w:hint="eastAsia"/>
          <w:color w:val="000000"/>
          <w:sz w:val="24"/>
        </w:rPr>
        <w:t>5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「久處一方，則習染而不自覺。」可見為學</w:t>
      </w:r>
    </w:p>
    <w:p w:rsidR="00FD4CF0" w:rsidRDefault="003D3205" w:rsidP="00FD4CF0">
      <w:pPr>
        <w:tabs>
          <w:tab w:val="left" w:pos="119"/>
        </w:tabs>
        <w:snapToGrid w:val="0"/>
        <w:spacing w:line="366" w:lineRule="exact"/>
        <w:ind w:leftChars="350" w:left="77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 xml:space="preserve">應該：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專心致志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博訪周諮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深居簡出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舉一反三</w:t>
      </w:r>
    </w:p>
    <w:p w:rsidR="00FD4CF0" w:rsidRDefault="003D3205" w:rsidP="00FD4CF0">
      <w:pPr>
        <w:tabs>
          <w:tab w:val="left" w:pos="119"/>
        </w:tabs>
        <w:snapToGrid w:val="0"/>
        <w:spacing w:line="366" w:lineRule="exact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/>
          <w:color w:val="000000"/>
          <w:sz w:val="24"/>
        </w:rPr>
        <w:lastRenderedPageBreak/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156907">
        <w:rPr>
          <w:rFonts w:ascii="標楷體" w:eastAsia="標楷體" w:hAnsi="標楷體"/>
          <w:color w:val="000000"/>
          <w:sz w:val="24"/>
        </w:rPr>
        <w:t>)(</w:t>
      </w:r>
      <w:r w:rsidRPr="00156907">
        <w:rPr>
          <w:rFonts w:ascii="標楷體" w:eastAsia="標楷體" w:hAnsi="標楷體" w:hint="eastAsia"/>
          <w:color w:val="000000"/>
          <w:sz w:val="24"/>
        </w:rPr>
        <w:t>46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下列何者</w:t>
      </w:r>
      <w:r w:rsidRPr="00156907">
        <w:rPr>
          <w:rFonts w:ascii="標楷體" w:eastAsia="標楷體" w:hAnsi="標楷體" w:hint="eastAsia"/>
          <w:color w:val="000000"/>
          <w:sz w:val="24"/>
          <w:u w:val="double"/>
        </w:rPr>
        <w:t>不是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本文所強調的道理？　</w:t>
      </w:r>
      <w:r w:rsidR="00FD4CF0">
        <w:rPr>
          <w:rFonts w:ascii="標楷體" w:eastAsia="標楷體" w:hAnsi="標楷體" w:hint="eastAsia"/>
          <w:color w:val="000000"/>
          <w:sz w:val="24"/>
        </w:rPr>
        <w:t xml:space="preserve">   </w:t>
      </w:r>
    </w:p>
    <w:p w:rsidR="00FD4CF0" w:rsidRDefault="003D3205" w:rsidP="00FD4CF0">
      <w:pPr>
        <w:tabs>
          <w:tab w:val="left" w:pos="119"/>
        </w:tabs>
        <w:snapToGrid w:val="0"/>
        <w:spacing w:line="366" w:lineRule="exact"/>
        <w:ind w:firstLineChars="400" w:firstLine="96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不可不讀書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為學要注重切磋　</w:t>
      </w:r>
    </w:p>
    <w:p w:rsidR="00FD4CF0" w:rsidRDefault="003D3205" w:rsidP="00FD4CF0">
      <w:pPr>
        <w:tabs>
          <w:tab w:val="left" w:pos="119"/>
        </w:tabs>
        <w:snapToGrid w:val="0"/>
        <w:spacing w:line="366" w:lineRule="exact"/>
        <w:ind w:firstLineChars="400" w:firstLine="96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為學與遊歷要互相配合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讀書人要</w:t>
      </w:r>
    </w:p>
    <w:p w:rsidR="00FA376A" w:rsidRPr="00834EDC" w:rsidRDefault="003D3205" w:rsidP="00FD4CF0">
      <w:pPr>
        <w:tabs>
          <w:tab w:val="left" w:pos="119"/>
        </w:tabs>
        <w:snapToGrid w:val="0"/>
        <w:spacing w:line="366" w:lineRule="exact"/>
        <w:ind w:firstLineChars="400" w:firstLine="96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>心無旁騖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hanging="119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t>（</w:t>
      </w:r>
      <w:r w:rsidRPr="00156907">
        <w:rPr>
          <w:rFonts w:ascii="標楷體" w:eastAsia="標楷體" w:hAnsi="標楷體" w:hint="eastAsia"/>
          <w:b/>
          <w:color w:val="000000"/>
          <w:sz w:val="26"/>
          <w:szCs w:val="26"/>
          <w:lang w:eastAsia="zh-HK"/>
        </w:rPr>
        <w:t>三</w:t>
      </w: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t>）我以為美的是東方未明之時，我麤服蓬首的寤寐心情，或是于以采蘩，于澗之中的那一種肅靜，而人們卻說美的是我！造化天壤的風采，怎可讓我一人占盡？我寧可躲開熒熒的流眸，去赴激揚之水的約，白石皓皓若然有情，我牽裳涉水，溼的不是素衣是我暗暗孤寂的心。遠處村煙那兒，有人驚呼河岸有著沉魚，我不管，趁著大化濤浪尚未流逝，我只想浣淨心中的那一疋紗</w:t>
      </w:r>
      <w:r w:rsidRPr="00156907">
        <w:rPr>
          <w:rFonts w:ascii="標楷體" w:eastAsia="標楷體" w:hAnsi="標楷體"/>
          <w:b/>
          <w:color w:val="000000"/>
          <w:sz w:val="26"/>
          <w:szCs w:val="26"/>
        </w:rPr>
        <w:br/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156907">
        <w:rPr>
          <w:rFonts w:ascii="標楷體" w:eastAsia="標楷體" w:hAnsi="標楷體"/>
          <w:color w:val="000000"/>
          <w:sz w:val="24"/>
        </w:rPr>
        <w:t>)(</w:t>
      </w:r>
      <w:r w:rsidRPr="00156907">
        <w:rPr>
          <w:rFonts w:ascii="標楷體" w:eastAsia="標楷體" w:hAnsi="標楷體" w:hint="eastAsia"/>
          <w:color w:val="000000"/>
          <w:sz w:val="24"/>
        </w:rPr>
        <w:t>47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本文所描述的，是古代一位知名美女。請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firstLineChars="350" w:firstLine="8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 xml:space="preserve">從文意內容來判斷，此美女應是何人？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firstLineChars="350" w:firstLine="8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 xml:space="preserve">西施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王昭君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楊貴妃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孟姜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firstLineChars="350" w:firstLine="8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>女</w:t>
      </w:r>
      <w:r w:rsidRPr="00156907">
        <w:rPr>
          <w:rFonts w:ascii="標楷體" w:eastAsia="標楷體" w:hAnsi="標楷體"/>
          <w:color w:val="000000"/>
          <w:sz w:val="24"/>
        </w:rPr>
        <w:br/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156907">
        <w:rPr>
          <w:rFonts w:ascii="標楷體" w:eastAsia="標楷體" w:hAnsi="標楷體"/>
          <w:color w:val="000000"/>
          <w:sz w:val="24"/>
        </w:rPr>
        <w:t>)(</w:t>
      </w:r>
      <w:r w:rsidRPr="00156907">
        <w:rPr>
          <w:rFonts w:ascii="標楷體" w:eastAsia="標楷體" w:hAnsi="標楷體" w:hint="eastAsia"/>
          <w:color w:val="000000"/>
          <w:sz w:val="24"/>
        </w:rPr>
        <w:t>48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承上題，請從下列選項中，選出歌詠這位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firstLineChars="350" w:firstLine="8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 xml:space="preserve">美女的詩詞：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漢主曾聞殺畫師，畫師何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firstLineChars="350" w:firstLine="8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 xml:space="preserve">足定妍媸？宮中多少如花女，不嫁單于君不知　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firstLineChars="350" w:firstLine="8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一叫長城萬仞摧，杞梁遺骨逐妻回。南鄰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firstLineChars="350" w:firstLine="8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 xml:space="preserve">北里皆孀婦，誰解堅心繼此來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長安回望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firstLineChars="350" w:firstLine="8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>繡成堆，山頂千門次第開。一騎紅塵妃子笑，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firstLineChars="350" w:firstLine="8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 xml:space="preserve">無人知是荔枝來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</w:rPr>
        <w:t>一代傾城逐浪花，吳宮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firstLineChars="350" w:firstLine="8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>空自憶兒家。效顰莫笑東村女，頭白溪邊尚浣</w:t>
      </w:r>
    </w:p>
    <w:p w:rsidR="00834EDC" w:rsidRPr="00156907" w:rsidRDefault="003D3205" w:rsidP="00FD4CF0">
      <w:pPr>
        <w:tabs>
          <w:tab w:val="left" w:pos="119"/>
        </w:tabs>
        <w:snapToGrid w:val="0"/>
        <w:spacing w:line="366" w:lineRule="exact"/>
        <w:ind w:left="119" w:firstLineChars="350" w:firstLine="84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</w:rPr>
        <w:t>紗</w:t>
      </w:r>
    </w:p>
    <w:p w:rsidR="003D3205" w:rsidRPr="00156907" w:rsidRDefault="003D3205" w:rsidP="00FD4CF0">
      <w:pPr>
        <w:snapToGrid w:val="0"/>
        <w:spacing w:line="366" w:lineRule="exact"/>
        <w:ind w:left="521" w:hangingChars="200" w:hanging="521"/>
        <w:rPr>
          <w:rFonts w:ascii="標楷體" w:eastAsia="標楷體" w:hAnsi="標楷體"/>
          <w:b/>
          <w:color w:val="000000"/>
          <w:sz w:val="26"/>
          <w:szCs w:val="26"/>
        </w:rPr>
      </w:pP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t>（四）以下為范仲淹兩闋詞，請於閱讀後作答</w:t>
      </w:r>
    </w:p>
    <w:p w:rsidR="003D3205" w:rsidRPr="00156907" w:rsidRDefault="003D3205" w:rsidP="00FD4CF0">
      <w:pPr>
        <w:snapToGrid w:val="0"/>
        <w:spacing w:line="366" w:lineRule="exact"/>
        <w:ind w:leftChars="100" w:left="480" w:hangingChars="100" w:hanging="260"/>
        <w:rPr>
          <w:rFonts w:ascii="標楷體" w:eastAsia="標楷體" w:hAnsi="標楷體"/>
          <w:b/>
          <w:color w:val="000000"/>
          <w:sz w:val="26"/>
          <w:szCs w:val="26"/>
        </w:rPr>
      </w:pP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t>1.〈漁家傲〉秋思</w:t>
      </w: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br/>
        <w:t>塞下秋來風景異，衡陽雁去無留意。四面邊聲連角起，千嶂裡，長煙落日孤城閉。</w:t>
      </w: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br/>
        <w:t>濁酒一杯家萬里，燕然未勒歸無計。羌管悠悠霜滿地。人不寐，將軍白髮征夫淚。</w:t>
      </w:r>
    </w:p>
    <w:p w:rsidR="003D3205" w:rsidRPr="00156907" w:rsidRDefault="003D3205" w:rsidP="00FD4CF0">
      <w:pPr>
        <w:snapToGrid w:val="0"/>
        <w:spacing w:line="366" w:lineRule="exact"/>
        <w:ind w:leftChars="100" w:left="480" w:hangingChars="100" w:hanging="260"/>
        <w:rPr>
          <w:rFonts w:ascii="標楷體" w:eastAsia="標楷體" w:hAnsi="標楷體"/>
          <w:b/>
          <w:color w:val="000000"/>
          <w:sz w:val="26"/>
          <w:szCs w:val="26"/>
        </w:rPr>
      </w:pP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t>2.〈蘇幕遮〉懷舊</w:t>
      </w: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br/>
        <w:t>碧雲天，黃葉地。秋色連波，波上寒煙翠。山映斜陽天接水。芳草無情，更在斜陽外。</w:t>
      </w:r>
      <w:r w:rsidRPr="00156907">
        <w:rPr>
          <w:rFonts w:ascii="標楷體" w:eastAsia="標楷體" w:hAnsi="標楷體" w:hint="eastAsia"/>
          <w:b/>
          <w:color w:val="000000"/>
          <w:sz w:val="26"/>
          <w:szCs w:val="26"/>
        </w:rPr>
        <w:br/>
        <w:t>黯鄉魂，追旅思。夜夜除非，好夢留人睡。明月樓高休獨倚。酒入愁腸，化作相思淚。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hanging="119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156907">
        <w:rPr>
          <w:rFonts w:ascii="標楷體" w:eastAsia="標楷體" w:hAnsi="標楷體"/>
          <w:color w:val="000000"/>
          <w:sz w:val="24"/>
        </w:rPr>
        <w:t>)(</w:t>
      </w:r>
      <w:r w:rsidRPr="00156907">
        <w:rPr>
          <w:rFonts w:ascii="標楷體" w:eastAsia="標楷體" w:hAnsi="標楷體" w:hint="eastAsia"/>
          <w:color w:val="000000"/>
          <w:sz w:val="24"/>
        </w:rPr>
        <w:t>49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sz w:val="24"/>
        </w:rPr>
        <w:t>〈漁家傲〉</w:t>
      </w:r>
      <w:r w:rsidRPr="00156907">
        <w:rPr>
          <w:rFonts w:ascii="標楷體" w:eastAsia="標楷體" w:hAnsi="標楷體" w:hint="eastAsia"/>
          <w:sz w:val="24"/>
          <w:lang w:eastAsia="zh-HK"/>
        </w:rPr>
        <w:t>末句以「將軍白髮征夫淚」作結</w:t>
      </w:r>
      <w:r w:rsidRPr="00156907">
        <w:rPr>
          <w:rFonts w:ascii="標楷體" w:eastAsia="標楷體" w:hAnsi="標楷體" w:hint="eastAsia"/>
          <w:color w:val="000000"/>
          <w:sz w:val="24"/>
        </w:rPr>
        <w:t>，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Chars="50" w:left="110" w:firstLineChars="250" w:firstLine="60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推測其流淚因素</w:t>
      </w:r>
      <w:r w:rsidRPr="00DB5402">
        <w:rPr>
          <w:rFonts w:ascii="標楷體" w:eastAsia="標楷體" w:hAnsi="標楷體" w:hint="eastAsia"/>
          <w:b/>
          <w:color w:val="000000"/>
          <w:sz w:val="24"/>
          <w:u w:val="double"/>
          <w:lang w:eastAsia="zh-HK"/>
        </w:rPr>
        <w:t>不包含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：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追憶故友之情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Chars="50" w:left="110" w:firstLineChars="250" w:firstLine="600"/>
        <w:rPr>
          <w:rFonts w:ascii="標楷體" w:eastAsia="標楷體" w:hAnsi="標楷體"/>
          <w:color w:val="000000"/>
          <w:sz w:val="24"/>
        </w:rPr>
      </w:pP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思念故鄉之感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年華老去之悲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</w:p>
    <w:p w:rsidR="003D3205" w:rsidRPr="00156907" w:rsidRDefault="003D3205" w:rsidP="00FD4CF0">
      <w:pPr>
        <w:tabs>
          <w:tab w:val="left" w:pos="119"/>
        </w:tabs>
        <w:snapToGrid w:val="0"/>
        <w:spacing w:line="366" w:lineRule="exact"/>
        <w:ind w:leftChars="50" w:left="110" w:firstLineChars="250" w:firstLine="600"/>
        <w:rPr>
          <w:rFonts w:ascii="標楷體" w:eastAsia="標楷體" w:hAnsi="標楷體"/>
          <w:color w:val="000000"/>
          <w:sz w:val="24"/>
          <w:lang w:eastAsia="zh-HK"/>
        </w:rPr>
      </w:pP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壯志未酬之痛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hanging="119"/>
        <w:rPr>
          <w:rFonts w:ascii="標楷體" w:eastAsia="標楷體" w:hAnsi="標楷體"/>
          <w:color w:val="000000"/>
          <w:sz w:val="24"/>
          <w:lang w:eastAsia="zh-HK"/>
        </w:rPr>
      </w:pP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　</w:t>
      </w:r>
      <w:r w:rsidRPr="00156907">
        <w:rPr>
          <w:rFonts w:ascii="標楷體" w:eastAsia="標楷體" w:hAnsi="標楷體"/>
          <w:color w:val="000000"/>
          <w:sz w:val="24"/>
        </w:rPr>
        <w:t>)(</w:t>
      </w:r>
      <w:r w:rsidRPr="00156907">
        <w:rPr>
          <w:rFonts w:ascii="標楷體" w:eastAsia="標楷體" w:hAnsi="標楷體" w:hint="eastAsia"/>
          <w:color w:val="000000"/>
          <w:sz w:val="24"/>
        </w:rPr>
        <w:t>50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下列蘇幕遮的詞句中</w:t>
      </w:r>
      <w:r w:rsidRPr="00156907">
        <w:rPr>
          <w:rFonts w:ascii="標楷體" w:eastAsia="標楷體" w:hAnsi="標楷體" w:hint="eastAsia"/>
          <w:color w:val="000000"/>
          <w:sz w:val="24"/>
        </w:rPr>
        <w:t>，</w:t>
      </w:r>
      <w:r w:rsidRPr="00DB5402">
        <w:rPr>
          <w:rFonts w:ascii="標楷體" w:eastAsia="標楷體" w:hAnsi="標楷體" w:hint="eastAsia"/>
          <w:b/>
          <w:color w:val="000000"/>
          <w:sz w:val="24"/>
          <w:u w:val="double"/>
          <w:lang w:eastAsia="zh-HK"/>
        </w:rPr>
        <w:t>最能</w:t>
      </w: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表達思鄉之情的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firstLineChars="250" w:firstLine="600"/>
        <w:rPr>
          <w:rFonts w:ascii="標楷體" w:eastAsia="標楷體" w:hAnsi="標楷體"/>
          <w:sz w:val="24"/>
        </w:rPr>
      </w:pPr>
      <w:r w:rsidRPr="00156907">
        <w:rPr>
          <w:rFonts w:ascii="標楷體" w:eastAsia="標楷體" w:hAnsi="標楷體" w:hint="eastAsia"/>
          <w:color w:val="000000"/>
          <w:sz w:val="24"/>
          <w:lang w:eastAsia="zh-HK"/>
        </w:rPr>
        <w:t>是</w:t>
      </w:r>
      <w:r w:rsidRPr="00156907">
        <w:rPr>
          <w:rFonts w:ascii="標楷體" w:eastAsia="標楷體" w:hAnsi="標楷體" w:hint="eastAsia"/>
          <w:color w:val="000000"/>
          <w:sz w:val="24"/>
        </w:rPr>
        <w:t>：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Ａ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sz w:val="24"/>
        </w:rPr>
        <w:t xml:space="preserve"> 碧雲天，黃葉地。秋色連波，波上寒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firstLineChars="250" w:firstLine="600"/>
        <w:rPr>
          <w:rFonts w:ascii="標楷體" w:eastAsia="標楷體" w:hAnsi="標楷體"/>
          <w:sz w:val="24"/>
        </w:rPr>
      </w:pPr>
      <w:r w:rsidRPr="00156907">
        <w:rPr>
          <w:rFonts w:ascii="標楷體" w:eastAsia="標楷體" w:hAnsi="標楷體" w:hint="eastAsia"/>
          <w:sz w:val="24"/>
        </w:rPr>
        <w:t>煙翠。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Ｂ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sz w:val="24"/>
        </w:rPr>
        <w:t>山映斜陽天接水。芳草無情，更在</w:t>
      </w:r>
    </w:p>
    <w:p w:rsidR="00834EDC" w:rsidRDefault="003D3205" w:rsidP="00FD4CF0">
      <w:pPr>
        <w:tabs>
          <w:tab w:val="left" w:pos="119"/>
        </w:tabs>
        <w:snapToGrid w:val="0"/>
        <w:spacing w:line="366" w:lineRule="exact"/>
        <w:ind w:left="119" w:firstLineChars="250" w:firstLine="600"/>
        <w:rPr>
          <w:rFonts w:ascii="標楷體" w:eastAsia="標楷體" w:hAnsi="標楷體"/>
          <w:sz w:val="24"/>
        </w:rPr>
      </w:pPr>
      <w:r w:rsidRPr="00156907">
        <w:rPr>
          <w:rFonts w:ascii="標楷體" w:eastAsia="標楷體" w:hAnsi="標楷體" w:hint="eastAsia"/>
          <w:sz w:val="24"/>
        </w:rPr>
        <w:t>斜陽外。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Ｃ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sz w:val="24"/>
        </w:rPr>
        <w:t xml:space="preserve"> 夜夜除非，好夢留人睡。</w:t>
      </w:r>
      <w:r w:rsidRPr="0015690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156907">
        <w:rPr>
          <w:rFonts w:ascii="標楷體" w:eastAsia="標楷體" w:hAnsi="標楷體"/>
          <w:color w:val="000000"/>
          <w:sz w:val="24"/>
        </w:rPr>
        <w:t>(</w:t>
      </w:r>
      <w:r w:rsidRPr="00156907">
        <w:rPr>
          <w:rFonts w:ascii="標楷體" w:eastAsia="標楷體" w:hAnsi="標楷體" w:hint="eastAsia"/>
          <w:color w:val="000000"/>
          <w:sz w:val="24"/>
        </w:rPr>
        <w:t>Ｄ</w:t>
      </w:r>
      <w:r w:rsidRPr="00156907">
        <w:rPr>
          <w:rFonts w:ascii="標楷體" w:eastAsia="標楷體" w:hAnsi="標楷體"/>
          <w:color w:val="000000"/>
          <w:sz w:val="24"/>
        </w:rPr>
        <w:t>)</w:t>
      </w:r>
      <w:r w:rsidRPr="00156907">
        <w:rPr>
          <w:rFonts w:ascii="標楷體" w:eastAsia="標楷體" w:hAnsi="標楷體" w:hint="eastAsia"/>
          <w:sz w:val="24"/>
        </w:rPr>
        <w:t xml:space="preserve"> </w:t>
      </w:r>
    </w:p>
    <w:p w:rsidR="00D67222" w:rsidRDefault="003D3205" w:rsidP="00FD4CF0">
      <w:pPr>
        <w:tabs>
          <w:tab w:val="left" w:pos="119"/>
        </w:tabs>
        <w:snapToGrid w:val="0"/>
        <w:spacing w:line="366" w:lineRule="exact"/>
        <w:ind w:left="119" w:firstLineChars="250" w:firstLine="600"/>
        <w:rPr>
          <w:rFonts w:ascii="標楷體" w:eastAsia="標楷體" w:hAnsi="標楷體"/>
          <w:sz w:val="24"/>
        </w:rPr>
      </w:pPr>
      <w:r w:rsidRPr="00156907">
        <w:rPr>
          <w:rFonts w:ascii="標楷體" w:eastAsia="標楷體" w:hAnsi="標楷體" w:hint="eastAsia"/>
          <w:sz w:val="24"/>
        </w:rPr>
        <w:t>明月樓高休獨倚。</w:t>
      </w:r>
      <w:r w:rsidR="00FA376A">
        <w:rPr>
          <w:rFonts w:ascii="標楷體" w:eastAsia="標楷體" w:hAnsi="標楷體" w:hint="eastAsia"/>
          <w:sz w:val="24"/>
        </w:rPr>
        <w:t>酒入愁腸，化作相思淚</w:t>
      </w:r>
    </w:p>
    <w:p w:rsidR="00FD4CF0" w:rsidRPr="00154E2C" w:rsidRDefault="00FD4CF0" w:rsidP="00FD4CF0">
      <w:pPr>
        <w:tabs>
          <w:tab w:val="left" w:pos="119"/>
        </w:tabs>
        <w:snapToGrid w:val="0"/>
        <w:spacing w:line="366" w:lineRule="exact"/>
        <w:ind w:left="119" w:firstLineChars="250" w:firstLine="600"/>
        <w:rPr>
          <w:rFonts w:ascii="標楷體" w:eastAsia="標楷體" w:hAnsi="標楷體"/>
          <w:color w:val="000000"/>
          <w:sz w:val="24"/>
        </w:rPr>
        <w:sectPr w:rsidR="00FD4CF0" w:rsidRPr="00154E2C" w:rsidSect="00FA376A">
          <w:type w:val="continuous"/>
          <w:pgSz w:w="14572" w:h="20639" w:code="12"/>
          <w:pgMar w:top="1418" w:right="1418" w:bottom="1418" w:left="1418" w:header="851" w:footer="992" w:gutter="0"/>
          <w:cols w:num="2" w:space="425"/>
          <w:docGrid w:type="lines" w:linePitch="360"/>
        </w:sectPr>
      </w:pPr>
    </w:p>
    <w:p w:rsidR="00AE0F3D" w:rsidRPr="00FA376A" w:rsidRDefault="0056121F" w:rsidP="00FD4CF0"/>
    <w:sectPr w:rsidR="00AE0F3D" w:rsidRPr="00FA376A" w:rsidSect="00834EDC">
      <w:type w:val="continuous"/>
      <w:pgSz w:w="14572" w:h="20639" w:code="12"/>
      <w:pgMar w:top="1418" w:right="1418" w:bottom="1559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121F" w:rsidRDefault="0056121F" w:rsidP="003D3205">
      <w:r>
        <w:separator/>
      </w:r>
    </w:p>
  </w:endnote>
  <w:endnote w:type="continuationSeparator" w:id="0">
    <w:p w:rsidR="0056121F" w:rsidRDefault="0056121F" w:rsidP="003D3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標宋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DFSong-SL-Estd-BF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62742503"/>
      <w:docPartObj>
        <w:docPartGallery w:val="Page Numbers (Bottom of Page)"/>
        <w:docPartUnique/>
      </w:docPartObj>
    </w:sdtPr>
    <w:sdtEndPr/>
    <w:sdtContent>
      <w:p w:rsidR="003D3205" w:rsidRDefault="003D320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4BD1" w:rsidRPr="00D14BD1">
          <w:rPr>
            <w:noProof/>
            <w:lang w:val="zh-TW"/>
          </w:rPr>
          <w:t>1</w:t>
        </w:r>
        <w:r>
          <w:fldChar w:fldCharType="end"/>
        </w:r>
      </w:p>
    </w:sdtContent>
  </w:sdt>
  <w:p w:rsidR="003D3205" w:rsidRDefault="003D3205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121F" w:rsidRDefault="0056121F" w:rsidP="003D3205">
      <w:r>
        <w:separator/>
      </w:r>
    </w:p>
  </w:footnote>
  <w:footnote w:type="continuationSeparator" w:id="0">
    <w:p w:rsidR="0056121F" w:rsidRDefault="0056121F" w:rsidP="003D32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205"/>
    <w:rsid w:val="00154E2C"/>
    <w:rsid w:val="003C79D7"/>
    <w:rsid w:val="003D3205"/>
    <w:rsid w:val="004E3DBB"/>
    <w:rsid w:val="0056121F"/>
    <w:rsid w:val="00571AA6"/>
    <w:rsid w:val="0067521F"/>
    <w:rsid w:val="006C1EB7"/>
    <w:rsid w:val="00834EDC"/>
    <w:rsid w:val="00A27826"/>
    <w:rsid w:val="00B52247"/>
    <w:rsid w:val="00BF4CEE"/>
    <w:rsid w:val="00CA756F"/>
    <w:rsid w:val="00D102D9"/>
    <w:rsid w:val="00D14BD1"/>
    <w:rsid w:val="00D67222"/>
    <w:rsid w:val="00D73B4F"/>
    <w:rsid w:val="00D90196"/>
    <w:rsid w:val="00E9464D"/>
    <w:rsid w:val="00FA376A"/>
    <w:rsid w:val="00FD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35C9CB8D-EDA8-4371-9598-E95B06B9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3205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D3205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rsid w:val="003D32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尾 字元"/>
    <w:basedOn w:val="a0"/>
    <w:link w:val="a4"/>
    <w:uiPriority w:val="99"/>
    <w:rsid w:val="003D3205"/>
    <w:rPr>
      <w:rFonts w:ascii="Times New Roman" w:eastAsia="細明體" w:hAnsi="Times New Roman" w:cs="Times New Roman"/>
      <w:sz w:val="20"/>
      <w:szCs w:val="20"/>
    </w:rPr>
  </w:style>
  <w:style w:type="character" w:styleId="a6">
    <w:name w:val="page number"/>
    <w:basedOn w:val="a0"/>
    <w:semiHidden/>
    <w:rsid w:val="003D3205"/>
  </w:style>
  <w:style w:type="paragraph" w:styleId="a7">
    <w:name w:val="header"/>
    <w:basedOn w:val="a"/>
    <w:link w:val="a8"/>
    <w:semiHidden/>
    <w:rsid w:val="003D32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semiHidden/>
    <w:rsid w:val="003D3205"/>
    <w:rPr>
      <w:rFonts w:ascii="Times New Roman" w:eastAsia="細明體" w:hAnsi="Times New Roman" w:cs="Times New Roman"/>
      <w:sz w:val="20"/>
      <w:szCs w:val="20"/>
    </w:rPr>
  </w:style>
  <w:style w:type="character" w:styleId="a9">
    <w:name w:val="Hyperlink"/>
    <w:rsid w:val="003D3205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D14BD1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D14BD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h.wikipedia.org/wiki/%E6%B8%85%E6%9C%9D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zh.wikipedia.org/wiki/%E7%8E%8B%E5%A4%AB%E4%B9%8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zh.wikipedia.org/wiki/%E9%BB%83%E5%AE%97%E7%BE%B2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FC6227-1B36-4336-8F09-235F6765F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1163</Words>
  <Characters>6634</Characters>
  <Application>Microsoft Office Word</Application>
  <DocSecurity>0</DocSecurity>
  <Lines>55</Lines>
  <Paragraphs>15</Paragraphs>
  <ScaleCrop>false</ScaleCrop>
  <Company/>
  <LinksUpToDate>false</LinksUpToDate>
  <CharactersWithSpaces>7782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lee650101</dc:creator>
  <cp:keywords/>
  <dc:description/>
  <cp:lastModifiedBy>NTVS43</cp:lastModifiedBy>
  <cp:revision>2</cp:revision>
  <cp:lastPrinted>2017-03-17T06:32:00Z</cp:lastPrinted>
  <dcterms:created xsi:type="dcterms:W3CDTF">2017-03-17T06:33:00Z</dcterms:created>
  <dcterms:modified xsi:type="dcterms:W3CDTF">2017-03-17T06:33:00Z</dcterms:modified>
</cp:coreProperties>
</file>