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19F5" w:rsidRPr="008A465A" w:rsidRDefault="008F31FC" w:rsidP="008A465A">
      <w:pPr>
        <w:snapToGrid w:val="0"/>
        <w:ind w:left="1051" w:hangingChars="375" w:hanging="1051"/>
        <w:textAlignment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6192520</wp:posOffset>
                </wp:positionH>
                <wp:positionV relativeFrom="paragraph">
                  <wp:posOffset>-20955</wp:posOffset>
                </wp:positionV>
                <wp:extent cx="2139315" cy="313690"/>
                <wp:effectExtent l="13970" t="17780" r="18415" b="1143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931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41FD" w:rsidRDefault="00316389">
                            <w:r>
                              <w:rPr>
                                <w:rFonts w:hint="eastAsia"/>
                              </w:rPr>
                              <w:t>※</w:t>
                            </w:r>
                            <w:r w:rsidR="00BE41FD">
                              <w:rPr>
                                <w:rFonts w:hint="eastAsia"/>
                              </w:rPr>
                              <w:t>請將答案劃記在電腦讀卡內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87.6pt;margin-top:-1.65pt;width:168.45pt;height:2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" strokeweight="1.75pt">
                <v:stroke linestyle="thinThick"/>
                <v:textbox>
                  <w:txbxContent>
                    <w:p w:rsidR="00BE41FD" w:rsidRDefault="00316389">
                      <w:r>
                        <w:rPr>
                          <w:rFonts w:hint="eastAsia"/>
                        </w:rPr>
                        <w:t>※</w:t>
                      </w:r>
                      <w:r w:rsidR="00BE41FD">
                        <w:rPr>
                          <w:rFonts w:hint="eastAsia"/>
                        </w:rPr>
                        <w:t>請將答案劃記在電腦讀卡內</w:t>
                      </w:r>
                    </w:p>
                  </w:txbxContent>
                </v:textbox>
              </v:shape>
            </w:pict>
          </mc:Fallback>
        </mc:AlternateContent>
      </w:r>
      <w:r w:rsidR="00DA19F5" w:rsidRPr="008A465A">
        <w:rPr>
          <w:rFonts w:hint="eastAsia"/>
          <w:b/>
          <w:sz w:val="28"/>
          <w:szCs w:val="28"/>
        </w:rPr>
        <w:t>一、選擇題：</w:t>
      </w:r>
      <w:r w:rsidR="00404522">
        <w:rPr>
          <w:rFonts w:hint="eastAsia"/>
          <w:b/>
          <w:sz w:val="28"/>
          <w:szCs w:val="28"/>
        </w:rPr>
        <w:t>有</w:t>
      </w:r>
      <w:r w:rsidR="008A465A">
        <w:rPr>
          <w:rFonts w:hint="eastAsia"/>
          <w:b/>
          <w:sz w:val="28"/>
          <w:szCs w:val="28"/>
        </w:rPr>
        <w:t>40</w:t>
      </w:r>
      <w:r w:rsidR="00316389">
        <w:rPr>
          <w:rFonts w:hint="eastAsia"/>
          <w:b/>
          <w:sz w:val="28"/>
          <w:szCs w:val="28"/>
        </w:rPr>
        <w:t>題</w:t>
      </w:r>
      <w:r w:rsidR="00DA5D14">
        <w:rPr>
          <w:rFonts w:hint="eastAsia"/>
          <w:b/>
          <w:sz w:val="28"/>
          <w:szCs w:val="28"/>
        </w:rPr>
        <w:t>，</w:t>
      </w:r>
      <w:r w:rsidR="00DA19F5" w:rsidRPr="008A465A">
        <w:rPr>
          <w:rFonts w:hint="eastAsia"/>
          <w:b/>
          <w:sz w:val="28"/>
          <w:szCs w:val="28"/>
        </w:rPr>
        <w:t>每題</w:t>
      </w:r>
      <w:r w:rsidR="00DA5D14">
        <w:rPr>
          <w:rFonts w:hint="eastAsia"/>
          <w:b/>
          <w:sz w:val="28"/>
          <w:szCs w:val="28"/>
        </w:rPr>
        <w:t>配分</w:t>
      </w:r>
      <w:r w:rsidR="00DA19F5" w:rsidRPr="008A465A">
        <w:rPr>
          <w:rFonts w:hint="eastAsia"/>
          <w:b/>
          <w:sz w:val="28"/>
          <w:szCs w:val="28"/>
        </w:rPr>
        <w:t>2.5</w:t>
      </w:r>
      <w:r w:rsidR="00DA19F5" w:rsidRPr="008A465A">
        <w:rPr>
          <w:rFonts w:hint="eastAsia"/>
          <w:b/>
          <w:sz w:val="28"/>
          <w:szCs w:val="28"/>
        </w:rPr>
        <w:t>分</w:t>
      </w:r>
      <w:r w:rsidR="00DA5D14">
        <w:rPr>
          <w:rFonts w:hint="eastAsia"/>
          <w:b/>
          <w:sz w:val="28"/>
          <w:szCs w:val="28"/>
        </w:rPr>
        <w:t>，共</w:t>
      </w:r>
      <w:r w:rsidR="00DA5D14">
        <w:rPr>
          <w:rFonts w:hint="eastAsia"/>
          <w:b/>
          <w:sz w:val="28"/>
          <w:szCs w:val="28"/>
        </w:rPr>
        <w:t>100</w:t>
      </w:r>
      <w:r w:rsidR="00DA5D14">
        <w:rPr>
          <w:rFonts w:hint="eastAsia"/>
          <w:b/>
          <w:sz w:val="28"/>
          <w:szCs w:val="28"/>
        </w:rPr>
        <w:t>分。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/>
          <w:sz w:val="26"/>
          <w:szCs w:val="26"/>
        </w:rPr>
        <w:t>（    ）  1.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在本質半導體矽中添加微量的五價元素(如磷)雜質，即稱為</w:t>
      </w:r>
      <w:r w:rsidRPr="00B347DC">
        <w:rPr>
          <w:rFonts w:ascii="微軟正黑體" w:eastAsia="微軟正黑體" w:hAnsi="微軟正黑體" w:hint="eastAsia"/>
          <w:sz w:val="26"/>
          <w:szCs w:val="26"/>
        </w:rPr>
        <w:br/>
        <w:t>(A)N型半導體　(B)P型半導體　(C)化合物半導體　(D)本質半導體。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【12-4】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A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 2.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下列有關加凡尼電池效應之敘述，何者</w:t>
      </w:r>
      <w:r w:rsidRPr="00B347DC">
        <w:rPr>
          <w:rFonts w:ascii="微軟正黑體" w:eastAsia="微軟正黑體" w:hAnsi="微軟正黑體" w:hint="eastAsia"/>
          <w:sz w:val="26"/>
          <w:szCs w:val="26"/>
          <w:u w:val="single"/>
        </w:rPr>
        <w:t>不正確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？</w:t>
      </w:r>
      <w:r w:rsidRPr="00B347DC">
        <w:rPr>
          <w:rFonts w:ascii="微軟正黑體" w:eastAsia="微軟正黑體" w:hAnsi="微軟正黑體" w:hint="eastAsia"/>
          <w:sz w:val="26"/>
          <w:szCs w:val="26"/>
        </w:rPr>
        <w:br/>
        <w:t>(A)是屬於電化學腐蝕　(B)是發生在兩種不同金屬之間　(C)形成陰極之金屬被腐蝕　(D)還原電位較高者會形成陰極。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【10-2】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C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 3.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CNS為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(A)中國　(B)美國　(C)德國　(D)日本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之國家標準之簡稱。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【11-1】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A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 4.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奈米是下列何種名稱的單位？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(A)質量　(B)重量　(C)面積　(D)長度。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【12-7】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D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 5.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可做為微波爐內使用的容器，如康寧瓷器是用何種陶瓷製成？</w:t>
      </w:r>
      <w:r w:rsidRPr="00B347DC">
        <w:rPr>
          <w:rFonts w:ascii="微軟正黑體" w:eastAsia="微軟正黑體" w:hAnsi="微軟正黑體" w:hint="eastAsia"/>
          <w:sz w:val="26"/>
          <w:szCs w:val="26"/>
        </w:rPr>
        <w:br/>
        <w:t>(A)傳統陶瓷　(B)電子陶瓷　(C)玻璃陶瓷　(D)工程陶瓷。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【12-1】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C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 6.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中國國家標準的簡稱是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(A)CAS　(B)CNC　(C)CIA　(D)CNS。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【11-1】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D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 7.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下列何者</w:t>
      </w:r>
      <w:r w:rsidRPr="00B347DC">
        <w:rPr>
          <w:rFonts w:ascii="微軟正黑體" w:eastAsia="微軟正黑體" w:hAnsi="微軟正黑體" w:hint="eastAsia"/>
          <w:sz w:val="26"/>
          <w:szCs w:val="26"/>
          <w:u w:val="single"/>
        </w:rPr>
        <w:t>不是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奈米材料的應用？</w:t>
      </w:r>
      <w:r w:rsidRPr="00B347DC">
        <w:rPr>
          <w:rFonts w:ascii="微軟正黑體" w:eastAsia="微軟正黑體" w:hAnsi="微軟正黑體" w:hint="eastAsia"/>
          <w:sz w:val="26"/>
          <w:szCs w:val="26"/>
        </w:rPr>
        <w:br/>
        <w:t>(A)可製成輕、保暖透氣性佳的布料　(B)二氧化鈦的奈米塗料可分解廢氣中的二氧化硫　(C)奈米級的金粒子可做為觸媒轉化器　(D)奈米材料對光的反射顯著增加，可塗在表面作為反射鏡。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【12-7】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D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 8.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下列何者是熱固性塑膠？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(A)ABS塑膠　(B)聚苯乙烯　(C)聚胺酯　(D)聚丙烯。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【12-2】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C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 9.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應用於各種顯示器，例如電腦、電視等的液晶顯示器，簡稱為</w:t>
      </w:r>
      <w:r w:rsidRPr="00B347DC">
        <w:rPr>
          <w:rFonts w:ascii="微軟正黑體" w:eastAsia="微軟正黑體" w:hAnsi="微軟正黑體" w:hint="eastAsia"/>
          <w:sz w:val="26"/>
          <w:szCs w:val="26"/>
        </w:rPr>
        <w:br/>
        <w:t>(A)LED　(B)LCD　(C)GPS　(D)TFT。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【12-6】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B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10.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下列何種材料可應用在影像傳送</w:t>
      </w:r>
      <w:r w:rsidRPr="00B347DC">
        <w:rPr>
          <w:rFonts w:ascii="微軟正黑體" w:eastAsia="微軟正黑體" w:hAnsi="微軟正黑體"/>
          <w:sz w:val="26"/>
          <w:szCs w:val="26"/>
        </w:rPr>
        <w:br/>
      </w:r>
      <w:r w:rsidRPr="00B347DC">
        <w:rPr>
          <w:rFonts w:ascii="微軟正黑體" w:eastAsia="微軟正黑體" w:hAnsi="微軟正黑體" w:hint="eastAsia"/>
          <w:sz w:val="26"/>
          <w:szCs w:val="26"/>
        </w:rPr>
        <w:t>(A)液晶材料　(B)介電材料　(C)光纖材料　(D)複合材料。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【12-6】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C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11.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有關塑膠特性的敘述，下列何者</w:t>
      </w:r>
      <w:r w:rsidRPr="00B347DC">
        <w:rPr>
          <w:rFonts w:ascii="微軟正黑體" w:eastAsia="微軟正黑體" w:hAnsi="微軟正黑體" w:hint="eastAsia"/>
          <w:sz w:val="26"/>
          <w:szCs w:val="26"/>
          <w:u w:val="single"/>
        </w:rPr>
        <w:t>錯誤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？</w:t>
      </w:r>
      <w:r w:rsidRPr="00B347DC">
        <w:rPr>
          <w:rFonts w:ascii="微軟正黑體" w:eastAsia="微軟正黑體" w:hAnsi="微軟正黑體" w:hint="eastAsia"/>
          <w:sz w:val="26"/>
          <w:szCs w:val="26"/>
        </w:rPr>
        <w:br/>
        <w:t>(A)為熱與電的非導體　(B)受紫外線照射時，容易老化　(C)強度、硬度高，耐磨性佳　(D)低溫脆性高，容易破裂。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【12-2】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C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12.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光纖的構造中，下列何者可將光線已全反射方式處理</w:t>
      </w:r>
      <w:r w:rsidRPr="00B347DC">
        <w:rPr>
          <w:rFonts w:ascii="微軟正黑體" w:eastAsia="微軟正黑體" w:hAnsi="微軟正黑體"/>
          <w:sz w:val="26"/>
          <w:szCs w:val="26"/>
        </w:rPr>
        <w:br/>
      </w:r>
      <w:r w:rsidRPr="00B347DC">
        <w:rPr>
          <w:rFonts w:ascii="微軟正黑體" w:eastAsia="微軟正黑體" w:hAnsi="微軟正黑體" w:hint="eastAsia"/>
          <w:sz w:val="26"/>
          <w:szCs w:val="26"/>
        </w:rPr>
        <w:t>(A)軸蕊　(B)被覆層　(C)保護層　(D)傳導帶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【12-6】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B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13.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薄膜電晶體液晶顯示器的簡稱是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(A)LED　(B)LCD　(C)GPS　(D)TFT－LCD。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【12-6】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D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14.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TFT-LCD，又稱為薄膜電晶體液晶顯示器，是利用下列何種半導體製成</w:t>
      </w:r>
      <w:r w:rsidRPr="00B347DC">
        <w:rPr>
          <w:rFonts w:ascii="微軟正黑體" w:eastAsia="微軟正黑體" w:hAnsi="微軟正黑體" w:hint="eastAsia"/>
          <w:sz w:val="26"/>
          <w:szCs w:val="26"/>
        </w:rPr>
        <w:br/>
        <w:t>(A)本質半導體　(B)異質半導體　(C)化合物半導體　(D)非晶質半導體。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【12-4】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D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15.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一般而言，材料的尺寸在0.1nm～100nm之間者，稱為奈米材料，請問「奈米」的定義為何？</w:t>
      </w:r>
      <w:r w:rsidRPr="00B347DC">
        <w:rPr>
          <w:rFonts w:ascii="微軟正黑體" w:eastAsia="微軟正黑體" w:hAnsi="微軟正黑體" w:hint="eastAsia"/>
          <w:sz w:val="26"/>
          <w:szCs w:val="26"/>
        </w:rPr>
        <w:br/>
        <w:t>(A)1×10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True"/>
          <w:attr w:name="NumberType" w:val="1"/>
          <w:attr w:name="TCSC" w:val="0"/>
        </w:smartTagPr>
        <w:r w:rsidRPr="00B347DC">
          <w:rPr>
            <w:rFonts w:ascii="微軟正黑體" w:eastAsia="微軟正黑體" w:hAnsi="微軟正黑體" w:hint="eastAsia"/>
            <w:sz w:val="26"/>
            <w:szCs w:val="26"/>
            <w:vertAlign w:val="superscript"/>
          </w:rPr>
          <w:t>-2</w:t>
        </w:r>
        <w:r w:rsidRPr="00B347DC">
          <w:rPr>
            <w:rFonts w:ascii="微軟正黑體" w:eastAsia="微軟正黑體" w:hAnsi="微軟正黑體" w:hint="eastAsia"/>
            <w:sz w:val="26"/>
            <w:szCs w:val="26"/>
          </w:rPr>
          <w:t>m</w:t>
        </w:r>
      </w:smartTag>
      <w:r w:rsidRPr="00B347DC">
        <w:rPr>
          <w:rFonts w:ascii="微軟正黑體" w:eastAsia="微軟正黑體" w:hAnsi="微軟正黑體" w:hint="eastAsia"/>
          <w:sz w:val="26"/>
          <w:szCs w:val="26"/>
        </w:rPr>
        <w:t xml:space="preserve">　(B)1×10</w:t>
      </w:r>
      <w:smartTag w:uri="urn:schemas-microsoft-com:office:smarttags" w:element="chmetcnv">
        <w:smartTagPr>
          <w:attr w:name="UnitName" w:val="m"/>
          <w:attr w:name="SourceValue" w:val="3"/>
          <w:attr w:name="HasSpace" w:val="False"/>
          <w:attr w:name="Negative" w:val="True"/>
          <w:attr w:name="NumberType" w:val="1"/>
          <w:attr w:name="TCSC" w:val="0"/>
        </w:smartTagPr>
        <w:r w:rsidRPr="00B347DC">
          <w:rPr>
            <w:rFonts w:ascii="微軟正黑體" w:eastAsia="微軟正黑體" w:hAnsi="微軟正黑體" w:hint="eastAsia"/>
            <w:sz w:val="26"/>
            <w:szCs w:val="26"/>
            <w:vertAlign w:val="superscript"/>
          </w:rPr>
          <w:t>-3</w:t>
        </w:r>
        <w:r w:rsidRPr="00B347DC">
          <w:rPr>
            <w:rFonts w:ascii="微軟正黑體" w:eastAsia="微軟正黑體" w:hAnsi="微軟正黑體" w:hint="eastAsia"/>
            <w:sz w:val="26"/>
            <w:szCs w:val="26"/>
          </w:rPr>
          <w:t>m</w:t>
        </w:r>
      </w:smartTag>
      <w:r w:rsidRPr="00B347DC">
        <w:rPr>
          <w:rFonts w:ascii="微軟正黑體" w:eastAsia="微軟正黑體" w:hAnsi="微軟正黑體" w:hint="eastAsia"/>
          <w:sz w:val="26"/>
          <w:szCs w:val="26"/>
        </w:rPr>
        <w:t xml:space="preserve">　(C)1×10</w:t>
      </w:r>
      <w:smartTag w:uri="urn:schemas-microsoft-com:office:smarttags" w:element="chmetcnv">
        <w:smartTagPr>
          <w:attr w:name="UnitName" w:val="m"/>
          <w:attr w:name="SourceValue" w:val="6"/>
          <w:attr w:name="HasSpace" w:val="False"/>
          <w:attr w:name="Negative" w:val="True"/>
          <w:attr w:name="NumberType" w:val="1"/>
          <w:attr w:name="TCSC" w:val="0"/>
        </w:smartTagPr>
        <w:r w:rsidRPr="00B347DC">
          <w:rPr>
            <w:rFonts w:ascii="微軟正黑體" w:eastAsia="微軟正黑體" w:hAnsi="微軟正黑體" w:hint="eastAsia"/>
            <w:sz w:val="26"/>
            <w:szCs w:val="26"/>
            <w:vertAlign w:val="superscript"/>
          </w:rPr>
          <w:t>-6</w:t>
        </w:r>
        <w:r w:rsidRPr="00B347DC">
          <w:rPr>
            <w:rFonts w:ascii="微軟正黑體" w:eastAsia="微軟正黑體" w:hAnsi="微軟正黑體" w:hint="eastAsia"/>
            <w:sz w:val="26"/>
            <w:szCs w:val="26"/>
          </w:rPr>
          <w:t>m</w:t>
        </w:r>
      </w:smartTag>
      <w:r w:rsidRPr="00B347DC">
        <w:rPr>
          <w:rFonts w:ascii="微軟正黑體" w:eastAsia="微軟正黑體" w:hAnsi="微軟正黑體" w:hint="eastAsia"/>
          <w:sz w:val="26"/>
          <w:szCs w:val="26"/>
        </w:rPr>
        <w:t xml:space="preserve">　(D)1×10</w:t>
      </w:r>
      <w:smartTag w:uri="urn:schemas-microsoft-com:office:smarttags" w:element="chmetcnv">
        <w:smartTagPr>
          <w:attr w:name="UnitName" w:val="m"/>
          <w:attr w:name="SourceValue" w:val="9"/>
          <w:attr w:name="HasSpace" w:val="False"/>
          <w:attr w:name="Negative" w:val="True"/>
          <w:attr w:name="NumberType" w:val="1"/>
          <w:attr w:name="TCSC" w:val="0"/>
        </w:smartTagPr>
        <w:r w:rsidRPr="00B347DC">
          <w:rPr>
            <w:rFonts w:ascii="微軟正黑體" w:eastAsia="微軟正黑體" w:hAnsi="微軟正黑體" w:hint="eastAsia"/>
            <w:sz w:val="26"/>
            <w:szCs w:val="26"/>
            <w:vertAlign w:val="superscript"/>
          </w:rPr>
          <w:t>-9</w:t>
        </w:r>
        <w:r w:rsidRPr="00B347DC">
          <w:rPr>
            <w:rFonts w:ascii="微軟正黑體" w:eastAsia="微軟正黑體" w:hAnsi="微軟正黑體" w:hint="eastAsia"/>
            <w:sz w:val="26"/>
            <w:szCs w:val="26"/>
          </w:rPr>
          <w:t>m</w:t>
        </w:r>
      </w:smartTag>
      <w:r w:rsidRPr="00B347DC">
        <w:rPr>
          <w:rFonts w:ascii="微軟正黑體" w:eastAsia="微軟正黑體" w:hAnsi="微軟正黑體" w:hint="eastAsia"/>
          <w:sz w:val="26"/>
          <w:szCs w:val="26"/>
        </w:rPr>
        <w:t>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【12-7】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D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16.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下列何者是CNS鋁合金壓鑄件的符號</w:t>
      </w:r>
      <w:r w:rsidRPr="00B347DC">
        <w:rPr>
          <w:rFonts w:ascii="微軟正黑體" w:eastAsia="微軟正黑體" w:hAnsi="微軟正黑體" w:hint="eastAsia"/>
          <w:sz w:val="26"/>
          <w:szCs w:val="26"/>
        </w:rPr>
        <w:br/>
        <w:t>(A)ADC12　(B)AC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a"/>
        </w:smartTagPr>
        <w:r w:rsidRPr="00B347DC">
          <w:rPr>
            <w:rFonts w:ascii="微軟正黑體" w:eastAsia="微軟正黑體" w:hAnsi="微軟正黑體" w:hint="eastAsia"/>
            <w:sz w:val="26"/>
            <w:szCs w:val="26"/>
          </w:rPr>
          <w:t>2A</w:t>
        </w:r>
      </w:smartTag>
      <w:r w:rsidRPr="00B347DC">
        <w:rPr>
          <w:rFonts w:ascii="微軟正黑體" w:eastAsia="微軟正黑體" w:hAnsi="微軟正黑體" w:hint="eastAsia"/>
          <w:sz w:val="26"/>
          <w:szCs w:val="26"/>
        </w:rPr>
        <w:t xml:space="preserve">　(C)A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17"/>
          <w:attr w:name="UnitName" w:val="F"/>
        </w:smartTagPr>
        <w:r w:rsidRPr="00B347DC">
          <w:rPr>
            <w:rFonts w:ascii="微軟正黑體" w:eastAsia="微軟正黑體" w:hAnsi="微軟正黑體" w:hint="eastAsia"/>
            <w:sz w:val="26"/>
            <w:szCs w:val="26"/>
          </w:rPr>
          <w:t>2017F</w:t>
        </w:r>
      </w:smartTag>
      <w:r w:rsidRPr="00B347DC">
        <w:rPr>
          <w:rFonts w:ascii="微軟正黑體" w:eastAsia="微軟正黑體" w:hAnsi="微軟正黑體" w:hint="eastAsia"/>
          <w:sz w:val="26"/>
          <w:szCs w:val="26"/>
        </w:rPr>
        <w:t>D　(D)A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618"/>
          <w:attr w:name="UnitName" w:val="F"/>
        </w:smartTagPr>
        <w:r w:rsidRPr="00B347DC">
          <w:rPr>
            <w:rFonts w:ascii="微軟正黑體" w:eastAsia="微軟正黑體" w:hAnsi="微軟正黑體" w:hint="eastAsia"/>
            <w:sz w:val="26"/>
            <w:szCs w:val="26"/>
          </w:rPr>
          <w:t>2618F</w:t>
        </w:r>
      </w:smartTag>
      <w:r w:rsidRPr="00B347DC">
        <w:rPr>
          <w:rFonts w:ascii="微軟正黑體" w:eastAsia="微軟正黑體" w:hAnsi="微軟正黑體" w:hint="eastAsia"/>
          <w:sz w:val="26"/>
          <w:szCs w:val="26"/>
        </w:rPr>
        <w:t>H。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【11-2】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A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17.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常用於製成電腦、電視顯示螢幕的材料是</w:t>
      </w:r>
      <w:r w:rsidRPr="00B347DC">
        <w:rPr>
          <w:rFonts w:ascii="微軟正黑體" w:eastAsia="微軟正黑體" w:hAnsi="微軟正黑體" w:hint="eastAsia"/>
          <w:sz w:val="26"/>
          <w:szCs w:val="26"/>
        </w:rPr>
        <w:br/>
        <w:t>(A)介電材料　(B)光纖　(C)液晶材料　(D)磁性材料。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【12-6】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C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18.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下列強化材料，何者較適合耐高溫環境？</w:t>
      </w:r>
      <w:r w:rsidRPr="00B347DC">
        <w:rPr>
          <w:rFonts w:ascii="微軟正黑體" w:eastAsia="微軟正黑體" w:hAnsi="微軟正黑體" w:hint="eastAsia"/>
          <w:sz w:val="26"/>
          <w:szCs w:val="26"/>
        </w:rPr>
        <w:br/>
        <w:t>(A)玻璃纖維　(B)高分子纖維　(C)陶瓷纖維　(D)金屬纖維。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【12-3】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C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19.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可以量測材料應變量的應變計是利用下列何種材料製成</w:t>
      </w:r>
      <w:r w:rsidRPr="00B347DC">
        <w:rPr>
          <w:rFonts w:ascii="微軟正黑體" w:eastAsia="微軟正黑體" w:hAnsi="微軟正黑體" w:hint="eastAsia"/>
          <w:sz w:val="26"/>
          <w:szCs w:val="26"/>
        </w:rPr>
        <w:br/>
        <w:t>(A)液晶材料　(B)半導體　(C)介電材料　(D)光纖。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【12-6】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C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20.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下列何者屬於碳鋼？</w:t>
      </w:r>
      <w:r w:rsidRPr="00B347DC">
        <w:rPr>
          <w:rFonts w:ascii="微軟正黑體" w:eastAsia="微軟正黑體" w:hAnsi="微軟正黑體" w:hint="eastAsia"/>
          <w:sz w:val="26"/>
          <w:szCs w:val="26"/>
        </w:rPr>
        <w:br/>
        <w:t>(A)SKH2　(B)S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5"/>
          <w:attr w:name="UnitName" w:val="C"/>
        </w:smartTagPr>
        <w:r w:rsidRPr="00B347DC">
          <w:rPr>
            <w:rFonts w:ascii="微軟正黑體" w:eastAsia="微軟正黑體" w:hAnsi="微軟正黑體" w:hint="eastAsia"/>
            <w:sz w:val="26"/>
            <w:szCs w:val="26"/>
          </w:rPr>
          <w:t>45C</w:t>
        </w:r>
      </w:smartTag>
      <w:r w:rsidRPr="00B347DC">
        <w:rPr>
          <w:rFonts w:ascii="微軟正黑體" w:eastAsia="微軟正黑體" w:hAnsi="微軟正黑體" w:hint="eastAsia"/>
          <w:sz w:val="26"/>
          <w:szCs w:val="26"/>
        </w:rPr>
        <w:t xml:space="preserve">　(C)FC250　(D)SKD5。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【11-2】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lastRenderedPageBreak/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B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21.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異質半導體是在本質半導體內故意加入一些雜質原子，此方式稱為</w:t>
      </w:r>
      <w:r w:rsidRPr="00B347DC">
        <w:rPr>
          <w:rFonts w:ascii="微軟正黑體" w:eastAsia="微軟正黑體" w:hAnsi="微軟正黑體" w:hint="eastAsia"/>
          <w:sz w:val="26"/>
          <w:szCs w:val="26"/>
        </w:rPr>
        <w:br/>
        <w:t>(A)摻雜　(B)微影　(C)蝕刻　(D)金屬化。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【12-4】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A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22.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有關各國標準的簡稱，下列何者正確？</w:t>
      </w:r>
      <w:r w:rsidRPr="00B347DC">
        <w:rPr>
          <w:rFonts w:ascii="微軟正黑體" w:eastAsia="微軟正黑體" w:hAnsi="微軟正黑體" w:hint="eastAsia"/>
          <w:sz w:val="26"/>
          <w:szCs w:val="26"/>
        </w:rPr>
        <w:br/>
        <w:t>(A)SAE是美國鋼鐵協會　(B)AISI是美國汽車工程協會　(C)DIN是日本工業標準　(D)ASTM是美國材料試驗協會。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【11-1】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D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23.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下列何者屬於灰鑄鐵？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(A)SKH2　(B)S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5"/>
          <w:attr w:name="UnitName" w:val="C"/>
        </w:smartTagPr>
        <w:r w:rsidRPr="00B347DC">
          <w:rPr>
            <w:rFonts w:ascii="微軟正黑體" w:eastAsia="微軟正黑體" w:hAnsi="微軟正黑體" w:hint="eastAsia"/>
            <w:sz w:val="26"/>
            <w:szCs w:val="26"/>
          </w:rPr>
          <w:t>45C</w:t>
        </w:r>
      </w:smartTag>
      <w:r w:rsidRPr="00B347DC">
        <w:rPr>
          <w:rFonts w:ascii="微軟正黑體" w:eastAsia="微軟正黑體" w:hAnsi="微軟正黑體" w:hint="eastAsia"/>
          <w:sz w:val="26"/>
          <w:szCs w:val="26"/>
        </w:rPr>
        <w:t xml:space="preserve">　(C)FC250　(D)SKD5。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【11-2】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C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24.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金屬有偏析、夾雜物及氣泡等，會使腐蝕</w:t>
      </w:r>
      <w:r w:rsidRPr="00B347DC">
        <w:rPr>
          <w:rFonts w:ascii="微軟正黑體" w:eastAsia="微軟正黑體" w:hAnsi="微軟正黑體" w:hint="eastAsia"/>
          <w:sz w:val="26"/>
          <w:szCs w:val="26"/>
        </w:rPr>
        <w:br/>
        <w:t>(A)加快　(B)變慢　(C)不變　(D)影響不明顯。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【10-2】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A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25.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JIS之SK1其中K代表</w:t>
      </w:r>
      <w:r w:rsidRPr="00B347DC">
        <w:rPr>
          <w:rFonts w:ascii="微軟正黑體" w:eastAsia="微軟正黑體" w:hAnsi="微軟正黑體" w:hint="eastAsia"/>
          <w:sz w:val="26"/>
          <w:szCs w:val="26"/>
        </w:rPr>
        <w:br/>
        <w:t>(A)不銹鋼　(B)一般用碳鋼　(C)工具鋼　(D)高碳鋼。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【11-2】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C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26.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腐蝕液之流速愈大時，鋼鐵腐蝕之速率</w:t>
      </w:r>
      <w:r w:rsidRPr="00B347DC">
        <w:rPr>
          <w:rFonts w:ascii="微軟正黑體" w:eastAsia="微軟正黑體" w:hAnsi="微軟正黑體" w:hint="eastAsia"/>
          <w:sz w:val="26"/>
          <w:szCs w:val="26"/>
        </w:rPr>
        <w:br/>
        <w:t>(A)愈快　(B)愈慢　(C)不變　(D)影響不明顯。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【10-2】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A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27.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造成間隙腐蝕的主因是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(A)化學電池　(B)濃差電池　(C)鈍化　(D)加凡尼電池。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【10-3】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B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28.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依據SAE鋼鐵規格之編號SAE 2320是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(A)鎳鋼　(B)鉻鋼　(C)鎢鋼　(D)鎳鉻鋼。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【11-2】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A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29.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下列有關濃差電池之敘述，何者</w:t>
      </w:r>
      <w:r w:rsidRPr="00B347DC">
        <w:rPr>
          <w:rFonts w:ascii="微軟正黑體" w:eastAsia="微軟正黑體" w:hAnsi="微軟正黑體" w:hint="eastAsia"/>
          <w:sz w:val="26"/>
          <w:szCs w:val="26"/>
          <w:u w:val="single"/>
        </w:rPr>
        <w:t>不正確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？</w:t>
      </w:r>
      <w:r w:rsidRPr="00B347DC">
        <w:rPr>
          <w:rFonts w:ascii="微軟正黑體" w:eastAsia="微軟正黑體" w:hAnsi="微軟正黑體" w:hint="eastAsia"/>
          <w:sz w:val="26"/>
          <w:szCs w:val="26"/>
        </w:rPr>
        <w:br/>
        <w:t>(A)是屬於電化學腐蝕　(B)是發生在同一種金屬上　(C)濃度低的那端成為陽極　(D)濃度高的那端成為陽極。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【10-2】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D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30.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LED，又稱為發光二極體，是利用下列何種半導體製成</w:t>
      </w:r>
      <w:r w:rsidRPr="00B347DC">
        <w:rPr>
          <w:rFonts w:ascii="微軟正黑體" w:eastAsia="微軟正黑體" w:hAnsi="微軟正黑體" w:hint="eastAsia"/>
          <w:sz w:val="26"/>
          <w:szCs w:val="26"/>
        </w:rPr>
        <w:br/>
        <w:t>(A)本質半導體　(B)異質半導體　(C)化合物半導體　(D)非晶質半導體。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【12-4】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C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31.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陶瓷塊規是使用下列何種陶瓷材料製成？</w:t>
      </w:r>
      <w:r w:rsidRPr="00B347DC">
        <w:rPr>
          <w:rFonts w:ascii="微軟正黑體" w:eastAsia="微軟正黑體" w:hAnsi="微軟正黑體" w:hint="eastAsia"/>
          <w:sz w:val="26"/>
          <w:szCs w:val="26"/>
        </w:rPr>
        <w:br/>
        <w:t>(A)傳統陶瓷　(B)生化陶瓷　(C)玻璃陶瓷　(D)工程陶瓷。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【12-1】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D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32.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電鍍時，被鍍著金屬應置於</w:t>
      </w:r>
      <w:r w:rsidRPr="00B347DC">
        <w:rPr>
          <w:rFonts w:ascii="微軟正黑體" w:eastAsia="微軟正黑體" w:hAnsi="微軟正黑體" w:hint="eastAsia"/>
          <w:sz w:val="26"/>
          <w:szCs w:val="26"/>
        </w:rPr>
        <w:br/>
        <w:t>(A)陽極　(B)陰極　(C)皆可　(D)不一定，視情況而定。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【10-4】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B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33.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在那一種水中，鐵較易腐蝕？</w:t>
      </w:r>
      <w:r w:rsidRPr="00B347DC">
        <w:rPr>
          <w:rFonts w:ascii="微軟正黑體" w:eastAsia="微軟正黑體" w:hAnsi="微軟正黑體" w:hint="eastAsia"/>
          <w:sz w:val="26"/>
          <w:szCs w:val="26"/>
        </w:rPr>
        <w:br/>
        <w:t>(A)蒸餾水　(B)酸性水　(C)鹼性水　(D)中性水。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【10-3】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B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34.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鋼鐵材料SAE1045，其中45代表</w:t>
      </w:r>
      <w:r w:rsidRPr="00B347DC">
        <w:rPr>
          <w:rFonts w:ascii="微軟正黑體" w:eastAsia="微軟正黑體" w:hAnsi="微軟正黑體" w:hint="eastAsia"/>
          <w:sz w:val="26"/>
          <w:szCs w:val="26"/>
        </w:rPr>
        <w:br/>
        <w:t>(A)含碳量4.5%　(B)含碳量0.45%　(C)降伏強度45kg/mm</w:t>
      </w:r>
      <w:r w:rsidRPr="00B347DC">
        <w:rPr>
          <w:rFonts w:ascii="微軟正黑體" w:eastAsia="微軟正黑體" w:hAnsi="微軟正黑體" w:hint="eastAsia"/>
          <w:sz w:val="26"/>
          <w:szCs w:val="26"/>
          <w:vertAlign w:val="superscript"/>
        </w:rPr>
        <w:t>2</w:t>
      </w:r>
      <w:r w:rsidRPr="00B347DC">
        <w:rPr>
          <w:rFonts w:ascii="微軟正黑體" w:eastAsia="微軟正黑體" w:hAnsi="微軟正黑體" w:hint="eastAsia"/>
          <w:sz w:val="26"/>
          <w:szCs w:val="26"/>
        </w:rPr>
        <w:t xml:space="preserve">　(D)抗拉強度45kg/mm</w:t>
      </w:r>
      <w:r w:rsidRPr="00B347DC">
        <w:rPr>
          <w:rFonts w:ascii="微軟正黑體" w:eastAsia="微軟正黑體" w:hAnsi="微軟正黑體" w:hint="eastAsia"/>
          <w:sz w:val="26"/>
          <w:szCs w:val="26"/>
          <w:vertAlign w:val="superscript"/>
        </w:rPr>
        <w:t>2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【11-2】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B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35.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下列何者屬於熱塑性塑膠？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(A)EP　(B)PF　(C)PU　(D)PS。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【12-2】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D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36.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電子由價帶進入傳導帶所需的能量稱為</w:t>
      </w:r>
      <w:r w:rsidRPr="00B347DC">
        <w:rPr>
          <w:rFonts w:ascii="微軟正黑體" w:eastAsia="微軟正黑體" w:hAnsi="微軟正黑體" w:hint="eastAsia"/>
          <w:sz w:val="26"/>
          <w:szCs w:val="26"/>
        </w:rPr>
        <w:br/>
        <w:t>(A)能隙　(B)電能　(C)動能　(D)位能。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【12-4】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A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37.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地下鋼鐵管常銲接鎂金屬塊是以何原理保護鋼鐵管</w:t>
      </w:r>
      <w:r w:rsidRPr="00B347DC">
        <w:rPr>
          <w:rFonts w:ascii="微軟正黑體" w:eastAsia="微軟正黑體" w:hAnsi="微軟正黑體" w:hint="eastAsia"/>
          <w:sz w:val="26"/>
          <w:szCs w:val="26"/>
        </w:rPr>
        <w:br/>
        <w:t>(A)濃差電池　(B)鈍化　(C)表面處理法　(D)加凡尼電池。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【10-4】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D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38.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網球拍或羽毛球拍是用碳纖維製成，請問是何種材料</w:t>
      </w:r>
      <w:r w:rsidRPr="00B347DC">
        <w:rPr>
          <w:rFonts w:ascii="微軟正黑體" w:eastAsia="微軟正黑體" w:hAnsi="微軟正黑體" w:hint="eastAsia"/>
          <w:sz w:val="26"/>
          <w:szCs w:val="26"/>
        </w:rPr>
        <w:br/>
        <w:t>(A)陶瓷材料　(B)高分子材料　(C)複合材料　(D)橡膠材料。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【12-3】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C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/>
          <w:sz w:val="26"/>
          <w:szCs w:val="26"/>
        </w:r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39.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材料的導電性與該材料的能隙(Energy gap，Eg)大小有關，下列就材料的能隙大小的敘述何者正確</w:t>
      </w:r>
      <w:r w:rsidRPr="00B347DC">
        <w:rPr>
          <w:rFonts w:ascii="微軟正黑體" w:eastAsia="微軟正黑體" w:hAnsi="微軟正黑體" w:hint="eastAsia"/>
          <w:sz w:val="26"/>
          <w:szCs w:val="26"/>
        </w:rPr>
        <w:br/>
        <w:t>(A)金屬大於半導體　(B)半導體大於絕緣體　(C)金屬大於絕緣體　(D)半導體大於金屬。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【12-4】</w:t>
      </w:r>
    </w:p>
    <w:p w:rsidR="00B347DC" w:rsidRPr="00B347DC" w:rsidRDefault="00B347DC" w:rsidP="00B347D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微軟正黑體" w:eastAsia="微軟正黑體" w:hAnsi="微軟正黑體"/>
          <w:vanish/>
          <w:color w:val="FF0000"/>
          <w:sz w:val="26"/>
          <w:szCs w:val="26"/>
        </w:rPr>
      </w:pP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  <w:bdr w:val="single" w:sz="4" w:space="0" w:color="auto" w:shadow="1"/>
        </w:rPr>
        <w:t xml:space="preserve"> 解答 </w:t>
      </w:r>
      <w:r w:rsidRPr="00B347DC">
        <w:rPr>
          <w:rFonts w:ascii="微軟正黑體" w:eastAsia="微軟正黑體" w:hAnsi="微軟正黑體" w:hint="eastAsia"/>
          <w:vanish/>
          <w:color w:val="FF0000"/>
          <w:sz w:val="26"/>
          <w:szCs w:val="26"/>
        </w:rPr>
        <w:t xml:space="preserve">　D</w:t>
      </w:r>
    </w:p>
    <w:p w:rsidR="00915AFB" w:rsidRPr="008F31FC" w:rsidRDefault="00B347DC" w:rsidP="008F31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微軟正黑體" w:eastAsia="微軟正黑體" w:hAnsi="微軟正黑體" w:hint="eastAsia"/>
          <w:sz w:val="26"/>
          <w:szCs w:val="26"/>
        </w:rPr>
        <w:sectPr w:rsidR="00915AFB" w:rsidRPr="008F31FC" w:rsidSect="00C24E68">
          <w:headerReference w:type="default" r:id="rId7"/>
          <w:footerReference w:type="default" r:id="rId8"/>
          <w:pgSz w:w="14572" w:h="20639" w:code="12"/>
          <w:pgMar w:top="680" w:right="680" w:bottom="680" w:left="680" w:header="851" w:footer="851" w:gutter="0"/>
          <w:pgNumType w:start="1"/>
          <w:cols w:space="425"/>
          <w:docGrid w:type="lines" w:linePitch="360"/>
        </w:sectPr>
      </w:pPr>
      <w:r w:rsidRPr="00B347DC">
        <w:rPr>
          <w:rFonts w:ascii="微軟正黑體" w:eastAsia="微軟正黑體" w:hAnsi="微軟正黑體" w:hint="eastAsia"/>
          <w:sz w:val="26"/>
          <w:szCs w:val="26"/>
        </w:rPr>
        <w:t>（</w:t>
      </w:r>
      <w:r w:rsidRPr="00B347DC">
        <w:rPr>
          <w:rFonts w:ascii="微軟正黑體" w:eastAsia="微軟正黑體" w:hAnsi="微軟正黑體"/>
          <w:sz w:val="26"/>
          <w:szCs w:val="26"/>
        </w:rPr>
        <w:t xml:space="preserve">    ） 40.</w:t>
      </w:r>
      <w:r w:rsidRPr="00B347DC">
        <w:rPr>
          <w:rFonts w:ascii="微軟正黑體" w:eastAsia="微軟正黑體" w:hAnsi="微軟正黑體" w:hint="eastAsia"/>
          <w:sz w:val="26"/>
          <w:szCs w:val="26"/>
        </w:rPr>
        <w:t>下列何種材料具有鐵磁性？</w:t>
      </w:r>
      <w:r w:rsidRPr="00B347DC">
        <w:rPr>
          <w:rFonts w:ascii="微軟正黑體" w:eastAsia="微軟正黑體" w:hAnsi="微軟正黑體" w:hint="eastAsia"/>
          <w:sz w:val="26"/>
          <w:szCs w:val="26"/>
        </w:rPr>
        <w:br/>
        <w:t>(A)鋁　(B)銅　(C)鈷　(D)錳。</w:t>
      </w:r>
      <w:r w:rsidRPr="00B347D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【12-5】</w:t>
      </w:r>
    </w:p>
    <w:p w:rsidR="005C49A3" w:rsidRDefault="005C49A3" w:rsidP="008F31FC">
      <w:pPr>
        <w:textAlignment w:val="center"/>
        <w:rPr>
          <w:rFonts w:hint="eastAsia"/>
        </w:rPr>
      </w:pPr>
      <w:bookmarkStart w:id="0" w:name="_GoBack"/>
      <w:bookmarkEnd w:id="0"/>
    </w:p>
    <w:sectPr w:rsidR="005C49A3" w:rsidSect="00C24E68"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7812" w:rsidRDefault="006D7812">
      <w:r>
        <w:separator/>
      </w:r>
    </w:p>
  </w:endnote>
  <w:endnote w:type="continuationSeparator" w:id="0">
    <w:p w:rsidR="006D7812" w:rsidRDefault="006D7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01EE" w:rsidRDefault="00CC01EE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8443FA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8443FA" w:rsidRPr="005C0C55">
      <w:rPr>
        <w:rFonts w:ascii="新細明體" w:hAnsi="新細明體"/>
      </w:rPr>
      <w:fldChar w:fldCharType="separate"/>
    </w:r>
    <w:r w:rsidR="008F31FC">
      <w:rPr>
        <w:rFonts w:ascii="新細明體" w:hAnsi="新細明體"/>
        <w:noProof/>
      </w:rPr>
      <w:t>1</w:t>
    </w:r>
    <w:r w:rsidR="008443FA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915AFB">
      <w:rPr>
        <w:rFonts w:ascii="新細明體" w:hAnsi="新細明體" w:hint="eastAsia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7812" w:rsidRDefault="006D7812">
      <w:r>
        <w:separator/>
      </w:r>
    </w:p>
  </w:footnote>
  <w:footnote w:type="continuationSeparator" w:id="0">
    <w:p w:rsidR="006D7812" w:rsidRDefault="006D78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CC01EE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CC01EE" w:rsidRDefault="00171477" w:rsidP="00083147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國立海山高工</w:t>
          </w:r>
          <w:r w:rsidR="00AB4F1C">
            <w:rPr>
              <w:rFonts w:ascii="新細明體" w:hAnsi="新細明體" w:hint="eastAsia"/>
              <w:sz w:val="28"/>
            </w:rPr>
            <w:t>10</w:t>
          </w:r>
          <w:r w:rsidR="00083147">
            <w:rPr>
              <w:rFonts w:ascii="新細明體" w:hAnsi="新細明體" w:hint="eastAsia"/>
              <w:sz w:val="28"/>
            </w:rPr>
            <w:t>4</w:t>
          </w:r>
          <w:r w:rsidR="00CC01EE">
            <w:rPr>
              <w:rFonts w:ascii="新細明體" w:hAnsi="新細明體" w:hint="eastAsia"/>
              <w:sz w:val="28"/>
            </w:rPr>
            <w:t>學年度第</w:t>
          </w:r>
          <w:r w:rsidR="0008368D">
            <w:rPr>
              <w:rFonts w:ascii="新細明體" w:hAnsi="新細明體" w:hint="eastAsia"/>
              <w:sz w:val="28"/>
            </w:rPr>
            <w:t>2</w:t>
          </w:r>
          <w:r w:rsidR="00CC01EE">
            <w:rPr>
              <w:rFonts w:ascii="新細明體" w:hAnsi="新細明體" w:hint="eastAsia"/>
              <w:sz w:val="28"/>
            </w:rPr>
            <w:t>學期</w:t>
          </w:r>
          <w:r w:rsidR="008310E7">
            <w:rPr>
              <w:rFonts w:ascii="新細明體" w:hAnsi="新細明體" w:hint="eastAsia"/>
              <w:sz w:val="28"/>
            </w:rPr>
            <w:t xml:space="preserve"> </w:t>
          </w:r>
          <w:r w:rsidR="00646334">
            <w:rPr>
              <w:rFonts w:ascii="新細明體" w:hAnsi="新細明體" w:hint="eastAsia"/>
              <w:sz w:val="28"/>
            </w:rPr>
            <w:t>期末</w:t>
          </w:r>
          <w:r w:rsidR="00DA19F5">
            <w:rPr>
              <w:rFonts w:ascii="新細明體" w:hAnsi="新細明體" w:hint="eastAsia"/>
              <w:sz w:val="28"/>
            </w:rPr>
            <w:t>考</w:t>
          </w:r>
          <w:r w:rsidR="001F4592">
            <w:rPr>
              <w:rFonts w:ascii="新細明體" w:hAnsi="新細明體" w:hint="eastAsia"/>
              <w:sz w:val="28"/>
            </w:rPr>
            <w:t xml:space="preserve"> </w:t>
          </w:r>
          <w:r w:rsidR="00CC01EE"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CC01EE" w:rsidRDefault="00CC01EE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CC01EE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174E9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機械材料</w:t>
          </w:r>
          <w:r w:rsidR="00DA19F5">
            <w:rPr>
              <w:rFonts w:ascii="新細明體" w:hAnsi="新細明體" w:hint="eastAsia"/>
              <w:sz w:val="24"/>
            </w:rPr>
            <w:t>I</w:t>
          </w:r>
          <w:r w:rsidR="0008368D">
            <w:rPr>
              <w:rFonts w:ascii="新細明體" w:hAnsi="新細明體" w:hint="eastAsia"/>
              <w:sz w:val="24"/>
            </w:rPr>
            <w:t>I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DA19F5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陳益原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DA19F5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CC01EE" w:rsidRDefault="00DA19F5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:rsidR="00CC01EE" w:rsidRDefault="00CC01EE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:rsidR="00CC01EE" w:rsidRPr="00DF6967" w:rsidRDefault="00CC01E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0D60"/>
    <w:rsid w:val="00054165"/>
    <w:rsid w:val="000654B1"/>
    <w:rsid w:val="00083147"/>
    <w:rsid w:val="0008368D"/>
    <w:rsid w:val="000D2197"/>
    <w:rsid w:val="000F0A5C"/>
    <w:rsid w:val="000F31AA"/>
    <w:rsid w:val="001075A0"/>
    <w:rsid w:val="00125475"/>
    <w:rsid w:val="00131539"/>
    <w:rsid w:val="00171477"/>
    <w:rsid w:val="00174E99"/>
    <w:rsid w:val="001808BF"/>
    <w:rsid w:val="001B3557"/>
    <w:rsid w:val="001E715E"/>
    <w:rsid w:val="001F4592"/>
    <w:rsid w:val="00201BAD"/>
    <w:rsid w:val="002332A1"/>
    <w:rsid w:val="002D166C"/>
    <w:rsid w:val="00316389"/>
    <w:rsid w:val="00321D20"/>
    <w:rsid w:val="00382218"/>
    <w:rsid w:val="003E4029"/>
    <w:rsid w:val="00404522"/>
    <w:rsid w:val="004949D1"/>
    <w:rsid w:val="0049676D"/>
    <w:rsid w:val="004B4D2C"/>
    <w:rsid w:val="004C4C51"/>
    <w:rsid w:val="00586C60"/>
    <w:rsid w:val="005C49A3"/>
    <w:rsid w:val="00622DE9"/>
    <w:rsid w:val="00646334"/>
    <w:rsid w:val="00677FFB"/>
    <w:rsid w:val="00691574"/>
    <w:rsid w:val="006C3973"/>
    <w:rsid w:val="006D7812"/>
    <w:rsid w:val="00725778"/>
    <w:rsid w:val="007936AA"/>
    <w:rsid w:val="007C18C2"/>
    <w:rsid w:val="00827253"/>
    <w:rsid w:val="008310E7"/>
    <w:rsid w:val="008370A4"/>
    <w:rsid w:val="008443FA"/>
    <w:rsid w:val="0084740C"/>
    <w:rsid w:val="00852BB2"/>
    <w:rsid w:val="008566FA"/>
    <w:rsid w:val="0086610E"/>
    <w:rsid w:val="00871AA4"/>
    <w:rsid w:val="008A249A"/>
    <w:rsid w:val="008A465A"/>
    <w:rsid w:val="008C71A7"/>
    <w:rsid w:val="008F31FC"/>
    <w:rsid w:val="00915AFB"/>
    <w:rsid w:val="00927471"/>
    <w:rsid w:val="00951974"/>
    <w:rsid w:val="0095208B"/>
    <w:rsid w:val="00991E9B"/>
    <w:rsid w:val="009B6F8D"/>
    <w:rsid w:val="009D2548"/>
    <w:rsid w:val="00AB19A4"/>
    <w:rsid w:val="00AB4F1C"/>
    <w:rsid w:val="00AD3AF1"/>
    <w:rsid w:val="00B347DC"/>
    <w:rsid w:val="00BA6EE6"/>
    <w:rsid w:val="00BE41FD"/>
    <w:rsid w:val="00C14739"/>
    <w:rsid w:val="00C24E68"/>
    <w:rsid w:val="00C516F5"/>
    <w:rsid w:val="00CC01EE"/>
    <w:rsid w:val="00CE3CF4"/>
    <w:rsid w:val="00CF3AA4"/>
    <w:rsid w:val="00D52B7C"/>
    <w:rsid w:val="00D65E90"/>
    <w:rsid w:val="00D821C6"/>
    <w:rsid w:val="00DA19F5"/>
    <w:rsid w:val="00DA5D14"/>
    <w:rsid w:val="00DF6967"/>
    <w:rsid w:val="00DF75B8"/>
    <w:rsid w:val="00E052B0"/>
    <w:rsid w:val="00E81973"/>
    <w:rsid w:val="00E92C8F"/>
    <w:rsid w:val="00E9451A"/>
    <w:rsid w:val="00EA2306"/>
    <w:rsid w:val="00EA5133"/>
    <w:rsid w:val="00EA67F7"/>
    <w:rsid w:val="00F17AAE"/>
    <w:rsid w:val="00F20216"/>
    <w:rsid w:val="00F23F1C"/>
    <w:rsid w:val="00F336FE"/>
    <w:rsid w:val="00F80E7D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298E77C2-C27D-4AB3-B3C8-BC6320DDF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D65E9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D65E90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D65E90"/>
  </w:style>
  <w:style w:type="paragraph" w:styleId="a6">
    <w:name w:val="Balloon Text"/>
    <w:basedOn w:val="a"/>
    <w:link w:val="a7"/>
    <w:rsid w:val="00BE41FD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BE41FD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27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485</Words>
  <Characters>2765</Characters>
  <Application>Microsoft Office Word</Application>
  <DocSecurity>0</DocSecurity>
  <Lines>23</Lines>
  <Paragraphs>6</Paragraphs>
  <ScaleCrop>false</ScaleCrop>
  <Company>microsoft</Company>
  <LinksUpToDate>false</LinksUpToDate>
  <CharactersWithSpaces>3244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2016-03-14T03:16:00Z</cp:lastPrinted>
  <dcterms:created xsi:type="dcterms:W3CDTF">2017-04-26T05:50:00Z</dcterms:created>
  <dcterms:modified xsi:type="dcterms:W3CDTF">2017-04-26T05:50:00Z</dcterms:modified>
</cp:coreProperties>
</file>