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0FA5" w:rsidRDefault="00CE0FA5" w:rsidP="00FA72C8">
      <w:pPr>
        <w:jc w:val="center"/>
        <w:rPr>
          <w:b/>
          <w:sz w:val="28"/>
          <w:szCs w:val="28"/>
        </w:rPr>
      </w:pPr>
      <w:r w:rsidRPr="008457A7">
        <w:rPr>
          <w:rFonts w:hint="eastAsia"/>
          <w:b/>
          <w:sz w:val="28"/>
          <w:szCs w:val="28"/>
        </w:rPr>
        <w:t>商業禮儀第三次段考複習卷</w:t>
      </w:r>
      <w:bookmarkStart w:id="0" w:name="_GoBack"/>
      <w:bookmarkEnd w:id="0"/>
    </w:p>
    <w:p w:rsidR="006E0768" w:rsidRPr="00FA72C8" w:rsidRDefault="006E0768" w:rsidP="006E076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一、是非題</w:t>
      </w:r>
    </w:p>
    <w:p w:rsidR="00CE0FA5" w:rsidRDefault="006E0768" w:rsidP="00CE0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 w:rsidR="00CE0FA5">
        <w:rPr>
          <w:rFonts w:hint="eastAsia"/>
          <w:sz w:val="28"/>
          <w:szCs w:val="28"/>
        </w:rPr>
        <w:t>.</w:t>
      </w:r>
      <w:r w:rsidR="00CE0FA5" w:rsidRPr="009E2A54">
        <w:rPr>
          <w:rFonts w:hint="eastAsia"/>
          <w:sz w:val="28"/>
          <w:szCs w:val="28"/>
        </w:rPr>
        <w:t xml:space="preserve"> </w:t>
      </w:r>
      <w:r w:rsidR="00CE0FA5">
        <w:rPr>
          <w:rFonts w:hint="eastAsia"/>
          <w:sz w:val="28"/>
          <w:szCs w:val="28"/>
        </w:rPr>
        <w:t>(   )</w:t>
      </w:r>
      <w:r w:rsidR="00CE0FA5">
        <w:rPr>
          <w:rFonts w:hint="eastAsia"/>
          <w:sz w:val="28"/>
          <w:szCs w:val="28"/>
        </w:rPr>
        <w:t>搭乘公共交通工具時背包要背在前面。</w:t>
      </w:r>
    </w:p>
    <w:p w:rsidR="00CE0FA5" w:rsidRDefault="006E0768" w:rsidP="00CE0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 w:rsidR="00CE0FA5">
        <w:rPr>
          <w:rFonts w:hint="eastAsia"/>
          <w:sz w:val="28"/>
          <w:szCs w:val="28"/>
        </w:rPr>
        <w:t>.(   )</w:t>
      </w:r>
      <w:r w:rsidR="00CE0FA5">
        <w:rPr>
          <w:rFonts w:hint="eastAsia"/>
          <w:sz w:val="28"/>
          <w:szCs w:val="28"/>
        </w:rPr>
        <w:t>男女一同乘車時，應讓女生先上車。</w:t>
      </w:r>
    </w:p>
    <w:p w:rsidR="00CE0FA5" w:rsidRDefault="006E0768" w:rsidP="00CE0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 w:rsidR="00CE0FA5">
        <w:rPr>
          <w:rFonts w:hint="eastAsia"/>
          <w:sz w:val="28"/>
          <w:szCs w:val="28"/>
        </w:rPr>
        <w:t>.(   )</w:t>
      </w:r>
      <w:r w:rsidR="00CE0FA5">
        <w:rPr>
          <w:rFonts w:hint="eastAsia"/>
          <w:sz w:val="28"/>
          <w:szCs w:val="28"/>
        </w:rPr>
        <w:t>搭乘公共交通工具，下車時要將椅背扶正。</w:t>
      </w:r>
    </w:p>
    <w:p w:rsidR="00CE0FA5" w:rsidRDefault="006E0768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4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.(   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台北市的停車位很難找，所以可用私人物品占用公共停車位。</w:t>
      </w:r>
    </w:p>
    <w:p w:rsidR="00CE0FA5" w:rsidRDefault="006E0768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5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.(   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在住家附近盡量不要燃燒紙錢。</w:t>
      </w:r>
    </w:p>
    <w:p w:rsidR="00CE0FA5" w:rsidRDefault="006E0768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6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.</w:t>
      </w:r>
      <w:r w:rsidR="00CE0FA5" w:rsidRPr="009E2A54">
        <w:rPr>
          <w:rFonts w:ascii="Calibri" w:eastAsia="新細明體" w:hAnsi="Calibri" w:cs="Times New Roman" w:hint="eastAsia"/>
          <w:sz w:val="28"/>
          <w:szCs w:val="28"/>
        </w:rPr>
        <w:t xml:space="preserve"> 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(   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到友人家做客應事先與對方約好時間。</w:t>
      </w:r>
    </w:p>
    <w:p w:rsidR="00CE0FA5" w:rsidRDefault="006E0768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7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.</w:t>
      </w:r>
      <w:r w:rsidR="00CE0FA5" w:rsidRPr="009E2A54">
        <w:rPr>
          <w:rFonts w:ascii="Calibri" w:eastAsia="新細明體" w:hAnsi="Calibri" w:cs="Times New Roman" w:hint="eastAsia"/>
          <w:sz w:val="28"/>
          <w:szCs w:val="28"/>
        </w:rPr>
        <w:t xml:space="preserve"> 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(   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通常用餐時比較會有人在家，可盡量在這時間去拜訪親友。</w:t>
      </w:r>
    </w:p>
    <w:p w:rsidR="00CE0FA5" w:rsidRDefault="006E0768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8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.(   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住宿旅館時因為是付費的，所以可以盡量製造髒亂。</w:t>
      </w:r>
    </w:p>
    <w:p w:rsidR="00CE0FA5" w:rsidRDefault="006E0768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9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.(   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飯店的備品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(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例如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: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沐浴乳、乳液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可以帶回家使用。</w:t>
      </w:r>
    </w:p>
    <w:p w:rsidR="00CE0FA5" w:rsidRDefault="00032F36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10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.(   )</w:t>
      </w:r>
      <w:r w:rsidR="00FA72C8">
        <w:rPr>
          <w:rFonts w:ascii="Calibri" w:eastAsia="新細明體" w:hAnsi="Calibri" w:cs="Times New Roman" w:hint="eastAsia"/>
          <w:sz w:val="28"/>
          <w:szCs w:val="28"/>
        </w:rPr>
        <w:t>到親友家拜訪應攜帶伴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手禮，感謝對方的招待。</w:t>
      </w:r>
    </w:p>
    <w:p w:rsidR="00CE0FA5" w:rsidRDefault="00032F36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11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.</w:t>
      </w:r>
      <w:r w:rsidR="00CE0FA5" w:rsidRPr="009543C3">
        <w:rPr>
          <w:rFonts w:ascii="Calibri" w:eastAsia="新細明體" w:hAnsi="Calibri" w:cs="Times New Roman" w:hint="eastAsia"/>
          <w:sz w:val="28"/>
          <w:szCs w:val="28"/>
        </w:rPr>
        <w:t xml:space="preserve"> 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(   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飯店的毛巾可以帶回家使用。</w:t>
      </w:r>
    </w:p>
    <w:p w:rsidR="00CE0FA5" w:rsidRDefault="00032F36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12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.</w:t>
      </w:r>
      <w:r w:rsidR="00CE0FA5" w:rsidRPr="009543C3">
        <w:rPr>
          <w:rFonts w:ascii="Calibri" w:eastAsia="新細明體" w:hAnsi="Calibri" w:cs="Times New Roman" w:hint="eastAsia"/>
          <w:sz w:val="28"/>
          <w:szCs w:val="28"/>
        </w:rPr>
        <w:t xml:space="preserve"> 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(   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給服務人員小費時應放在行李架上。</w:t>
      </w:r>
    </w:p>
    <w:p w:rsidR="00CE0FA5" w:rsidRDefault="006E0768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1</w:t>
      </w:r>
      <w:r w:rsidR="00032F36">
        <w:rPr>
          <w:rFonts w:ascii="Calibri" w:eastAsia="新細明體" w:hAnsi="Calibri" w:cs="Times New Roman" w:hint="eastAsia"/>
          <w:sz w:val="28"/>
          <w:szCs w:val="28"/>
        </w:rPr>
        <w:t>3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.(   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去旅館住宿時應盡量帶自己的盥洗用具，避免使用一次性商品。</w:t>
      </w:r>
    </w:p>
    <w:p w:rsidR="00CE0FA5" w:rsidRDefault="006E0768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1</w:t>
      </w:r>
      <w:r w:rsidR="00032F36">
        <w:rPr>
          <w:rFonts w:ascii="Calibri" w:eastAsia="新細明體" w:hAnsi="Calibri" w:cs="Times New Roman" w:hint="eastAsia"/>
          <w:sz w:val="28"/>
          <w:szCs w:val="28"/>
        </w:rPr>
        <w:t>4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.(   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帶寵物外出應隨身攜帶塑膠袋，方便處理寵物的排泄物。</w:t>
      </w:r>
    </w:p>
    <w:p w:rsidR="00CE0FA5" w:rsidRDefault="006E0768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1</w:t>
      </w:r>
      <w:r w:rsidR="00032F36">
        <w:rPr>
          <w:rFonts w:ascii="Calibri" w:eastAsia="新細明體" w:hAnsi="Calibri" w:cs="Times New Roman" w:hint="eastAsia"/>
          <w:sz w:val="28"/>
          <w:szCs w:val="28"/>
        </w:rPr>
        <w:t>5.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(   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家裡的花盆下面要擺放水盤，避免澆水時污染公共區域。</w:t>
      </w:r>
    </w:p>
    <w:p w:rsidR="00CE0FA5" w:rsidRDefault="006E0768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1</w:t>
      </w:r>
      <w:r w:rsidR="00032F36">
        <w:rPr>
          <w:rFonts w:ascii="Calibri" w:eastAsia="新細明體" w:hAnsi="Calibri" w:cs="Times New Roman" w:hint="eastAsia"/>
          <w:sz w:val="28"/>
          <w:szCs w:val="28"/>
        </w:rPr>
        <w:t>6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.(   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洗完澡後可以穿著浴袍在飯店走廊活動。</w:t>
      </w:r>
    </w:p>
    <w:p w:rsidR="00CE0FA5" w:rsidRDefault="006E0768" w:rsidP="00CE0FA5">
      <w:pPr>
        <w:rPr>
          <w:rFonts w:ascii="Calibri" w:eastAsia="新細明體" w:hAnsi="Calibri" w:cs="Times New Roman"/>
          <w:sz w:val="28"/>
          <w:szCs w:val="28"/>
        </w:rPr>
      </w:pPr>
      <w:r>
        <w:rPr>
          <w:rFonts w:ascii="Calibri" w:eastAsia="新細明體" w:hAnsi="Calibri" w:cs="Times New Roman" w:hint="eastAsia"/>
          <w:sz w:val="28"/>
          <w:szCs w:val="28"/>
        </w:rPr>
        <w:t>1</w:t>
      </w:r>
      <w:r w:rsidR="00032F36">
        <w:rPr>
          <w:rFonts w:ascii="Calibri" w:eastAsia="新細明體" w:hAnsi="Calibri" w:cs="Times New Roman" w:hint="eastAsia"/>
          <w:sz w:val="28"/>
          <w:szCs w:val="28"/>
        </w:rPr>
        <w:t>7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.(   )</w:t>
      </w:r>
      <w:r w:rsidR="00CE0FA5">
        <w:rPr>
          <w:rFonts w:ascii="Calibri" w:eastAsia="新細明體" w:hAnsi="Calibri" w:cs="Times New Roman" w:hint="eastAsia"/>
          <w:sz w:val="28"/>
          <w:szCs w:val="28"/>
        </w:rPr>
        <w:t>在飯店住宿洗澡時要將浴簾放在浴缸的外面。</w:t>
      </w:r>
    </w:p>
    <w:p w:rsidR="00CE0FA5" w:rsidRPr="00F87523" w:rsidRDefault="00032F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18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.(    )騎乘機車或腳踏車時應行駛在快車道。</w:t>
      </w:r>
    </w:p>
    <w:p w:rsidR="00CE0FA5" w:rsidRPr="00F87523" w:rsidRDefault="00032F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19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.(    )騎乘機車或腳踏車在有待轉區的道路應該要兩段式轉彎。</w:t>
      </w:r>
    </w:p>
    <w:p w:rsidR="00CE0FA5" w:rsidRPr="00F87523" w:rsidRDefault="00032F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20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.(    )放學時為了方便和同學聊天可以併排騎車。</w:t>
      </w:r>
    </w:p>
    <w:p w:rsidR="00CE0FA5" w:rsidRPr="00F87523" w:rsidRDefault="00032F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21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.(    )下雨天可以一隻手拿雨傘一手騎車。</w:t>
      </w:r>
    </w:p>
    <w:p w:rsidR="00CE0FA5" w:rsidRPr="00F87523" w:rsidRDefault="00032F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22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.(    )在人行道上騎自行車時應該按鈴催促行人快點離開。</w:t>
      </w:r>
    </w:p>
    <w:p w:rsidR="00CE0FA5" w:rsidRPr="00F87523" w:rsidRDefault="00032F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lastRenderedPageBreak/>
        <w:t>23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 (    )和親友聊天時可以詢問對方薪資</w:t>
      </w:r>
    </w:p>
    <w:p w:rsidR="00CE0FA5" w:rsidRPr="00F87523" w:rsidRDefault="00032F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24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 (    )和親友聚餐時可邊滑手機邊聊天</w:t>
      </w:r>
    </w:p>
    <w:p w:rsidR="00CE0FA5" w:rsidRPr="00F87523" w:rsidRDefault="006E0768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2</w:t>
      </w:r>
      <w:r w:rsidR="00032F36">
        <w:rPr>
          <w:rFonts w:ascii="新細明體" w:eastAsia="新細明體" w:hAnsi="新細明體" w:hint="eastAsia"/>
          <w:sz w:val="28"/>
          <w:szCs w:val="28"/>
        </w:rPr>
        <w:t>5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 (    )標示有親子節目的藝文表演可帶小孩入場</w:t>
      </w:r>
    </w:p>
    <w:p w:rsidR="00CE0FA5" w:rsidRPr="00F87523" w:rsidRDefault="00032F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26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 (    )喜宴時禮金金額以雙數為宜</w:t>
      </w:r>
    </w:p>
    <w:p w:rsidR="00440980" w:rsidRPr="00553A66" w:rsidRDefault="00032F36" w:rsidP="00440980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27</w:t>
      </w:r>
      <w:r w:rsidR="00440980" w:rsidRPr="00553A66">
        <w:rPr>
          <w:rFonts w:ascii="新細明體" w:eastAsia="新細明體" w:hAnsi="新細明體" w:hint="eastAsia"/>
          <w:sz w:val="28"/>
          <w:szCs w:val="28"/>
        </w:rPr>
        <w:t>.(    )日本人的筷子擺放若朝向左方是代表死亡</w:t>
      </w:r>
    </w:p>
    <w:p w:rsidR="00440980" w:rsidRPr="00553A66" w:rsidRDefault="00032F36" w:rsidP="00440980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28</w:t>
      </w:r>
      <w:r w:rsidR="00440980" w:rsidRPr="00553A66">
        <w:rPr>
          <w:rFonts w:ascii="新細明體" w:eastAsia="新細明體" w:hAnsi="新細明體" w:hint="eastAsia"/>
          <w:sz w:val="28"/>
          <w:szCs w:val="28"/>
        </w:rPr>
        <w:t>.(    )在日本筷子正確的擺放方法是放在桌上</w:t>
      </w:r>
    </w:p>
    <w:p w:rsidR="00440980" w:rsidRPr="00553A66" w:rsidRDefault="00032F36" w:rsidP="00440980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29</w:t>
      </w:r>
      <w:r w:rsidR="00440980" w:rsidRPr="00553A66">
        <w:rPr>
          <w:rFonts w:ascii="新細明體" w:eastAsia="新細明體" w:hAnsi="新細明體" w:hint="eastAsia"/>
          <w:sz w:val="28"/>
          <w:szCs w:val="28"/>
        </w:rPr>
        <w:t>.(    )在日本用餐時要若食物太大塊，可以咬一口再放回盤子裡</w:t>
      </w:r>
    </w:p>
    <w:p w:rsidR="00440980" w:rsidRPr="00553A66" w:rsidRDefault="00032F36" w:rsidP="00440980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30</w:t>
      </w:r>
      <w:r w:rsidR="00440980" w:rsidRPr="00553A66">
        <w:rPr>
          <w:rFonts w:ascii="新細明體" w:eastAsia="新細明體" w:hAnsi="新細明體" w:hint="eastAsia"/>
          <w:sz w:val="28"/>
          <w:szCs w:val="28"/>
        </w:rPr>
        <w:t>.(    )在日本直徑15公分以下的餐具應該要端起來使用</w:t>
      </w:r>
    </w:p>
    <w:p w:rsidR="00440980" w:rsidRPr="00440980" w:rsidRDefault="00032F36" w:rsidP="00440980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31</w:t>
      </w:r>
      <w:r w:rsidR="00440980" w:rsidRPr="00553A66">
        <w:rPr>
          <w:rFonts w:ascii="新細明體" w:eastAsia="新細明體" w:hAnsi="新細明體" w:hint="eastAsia"/>
          <w:sz w:val="28"/>
          <w:szCs w:val="28"/>
        </w:rPr>
        <w:t>.(    )在日本碗蓋掀起後要朝下放置，食用完畢後要蓋上碗蓋。</w:t>
      </w:r>
    </w:p>
    <w:p w:rsidR="00440980" w:rsidRPr="00553A66" w:rsidRDefault="006E0768" w:rsidP="00440980">
      <w:pPr>
        <w:rPr>
          <w:rFonts w:ascii="新細明體" w:eastAsia="新細明體" w:hAnsi="新細明體"/>
          <w:kern w:val="0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3</w:t>
      </w:r>
      <w:r w:rsidR="00032F36">
        <w:rPr>
          <w:rFonts w:ascii="新細明體" w:eastAsia="新細明體" w:hAnsi="新細明體" w:hint="eastAsia"/>
          <w:sz w:val="28"/>
          <w:szCs w:val="28"/>
        </w:rPr>
        <w:t>2</w:t>
      </w:r>
      <w:r w:rsidR="00440980" w:rsidRPr="00553A66">
        <w:rPr>
          <w:rFonts w:ascii="新細明體" w:eastAsia="新細明體" w:hAnsi="新細明體" w:hint="eastAsia"/>
          <w:sz w:val="28"/>
          <w:szCs w:val="28"/>
        </w:rPr>
        <w:t>.(    )</w:t>
      </w:r>
      <w:r w:rsidR="00440980" w:rsidRPr="00553A66">
        <w:rPr>
          <w:rFonts w:ascii="新細明體" w:eastAsia="新細明體" w:hAnsi="新細明體" w:hint="eastAsia"/>
          <w:kern w:val="0"/>
          <w:sz w:val="28"/>
          <w:szCs w:val="28"/>
        </w:rPr>
        <w:t>下午茶時應單手直接將茶杯拿起飲用</w:t>
      </w:r>
    </w:p>
    <w:p w:rsidR="00440980" w:rsidRPr="00553A66" w:rsidRDefault="00440980" w:rsidP="00440980">
      <w:pPr>
        <w:rPr>
          <w:rFonts w:ascii="新細明體" w:eastAsia="新細明體" w:hAnsi="新細明體"/>
          <w:kern w:val="0"/>
          <w:sz w:val="28"/>
          <w:szCs w:val="28"/>
        </w:rPr>
      </w:pPr>
      <w:r w:rsidRPr="00553A66">
        <w:rPr>
          <w:rFonts w:ascii="新細明體" w:eastAsia="新細明體" w:hAnsi="新細明體" w:hint="eastAsia"/>
          <w:sz w:val="28"/>
          <w:szCs w:val="28"/>
        </w:rPr>
        <w:t>3</w:t>
      </w:r>
      <w:r w:rsidR="00032F36">
        <w:rPr>
          <w:rFonts w:ascii="新細明體" w:eastAsia="新細明體" w:hAnsi="新細明體" w:hint="eastAsia"/>
          <w:sz w:val="28"/>
          <w:szCs w:val="28"/>
        </w:rPr>
        <w:t>3</w:t>
      </w:r>
      <w:r w:rsidRPr="00553A66">
        <w:rPr>
          <w:rFonts w:ascii="新細明體" w:eastAsia="新細明體" w:hAnsi="新細明體" w:hint="eastAsia"/>
          <w:sz w:val="28"/>
          <w:szCs w:val="28"/>
        </w:rPr>
        <w:t>.(    )</w:t>
      </w:r>
      <w:r w:rsidRPr="00553A66">
        <w:rPr>
          <w:rFonts w:ascii="新細明體" w:eastAsia="新細明體" w:hAnsi="新細明體" w:hint="eastAsia"/>
          <w:kern w:val="0"/>
          <w:sz w:val="28"/>
          <w:szCs w:val="28"/>
        </w:rPr>
        <w:t>茶匙除了用來攪拌，也可以舀茶來喝</w:t>
      </w:r>
    </w:p>
    <w:p w:rsidR="00440980" w:rsidRPr="00553A66" w:rsidRDefault="00032F36" w:rsidP="00440980">
      <w:pPr>
        <w:rPr>
          <w:rFonts w:ascii="新細明體" w:eastAsia="新細明體" w:hAnsi="新細明體"/>
          <w:kern w:val="0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34</w:t>
      </w:r>
      <w:r w:rsidR="00440980" w:rsidRPr="00553A66">
        <w:rPr>
          <w:rFonts w:ascii="新細明體" w:eastAsia="新細明體" w:hAnsi="新細明體" w:hint="eastAsia"/>
          <w:sz w:val="28"/>
          <w:szCs w:val="28"/>
        </w:rPr>
        <w:t>.(    )</w:t>
      </w:r>
      <w:r w:rsidR="00440980" w:rsidRPr="00553A66">
        <w:rPr>
          <w:rFonts w:ascii="新細明體" w:eastAsia="新細明體" w:hAnsi="新細明體" w:hint="eastAsia"/>
          <w:kern w:val="0"/>
          <w:sz w:val="28"/>
          <w:szCs w:val="28"/>
        </w:rPr>
        <w:t>食用下午茶時可以一口茶一口蛋糕</w:t>
      </w:r>
    </w:p>
    <w:p w:rsidR="00440980" w:rsidRDefault="00032F36" w:rsidP="00440980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kern w:val="0"/>
          <w:sz w:val="28"/>
          <w:szCs w:val="28"/>
        </w:rPr>
        <w:t>35</w:t>
      </w:r>
      <w:r w:rsidR="00440980" w:rsidRPr="00553A66">
        <w:rPr>
          <w:rFonts w:ascii="新細明體" w:eastAsia="新細明體" w:hAnsi="新細明體" w:hint="eastAsia"/>
          <w:kern w:val="0"/>
          <w:sz w:val="28"/>
          <w:szCs w:val="28"/>
        </w:rPr>
        <w:t>.</w:t>
      </w:r>
      <w:r w:rsidR="00440980" w:rsidRPr="00553A66">
        <w:rPr>
          <w:rFonts w:ascii="新細明體" w:eastAsia="新細明體" w:hAnsi="新細明體"/>
          <w:kern w:val="0"/>
          <w:sz w:val="28"/>
          <w:szCs w:val="28"/>
        </w:rPr>
        <w:t>(    )</w:t>
      </w:r>
      <w:r w:rsidR="00440980" w:rsidRPr="00553A66">
        <w:rPr>
          <w:rFonts w:ascii="新細明體" w:eastAsia="新細明體" w:hAnsi="新細明體" w:hint="eastAsia"/>
          <w:kern w:val="0"/>
          <w:sz w:val="28"/>
          <w:szCs w:val="28"/>
        </w:rPr>
        <w:t>食用天婦羅時沾醬應該要將碗端起以免醬汁滴落在桌上</w:t>
      </w:r>
    </w:p>
    <w:p w:rsidR="00D45177" w:rsidRDefault="00D45177" w:rsidP="00D45177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36.</w:t>
      </w:r>
      <w:r w:rsidRPr="00DE0506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 )</w:t>
      </w:r>
      <w:r>
        <w:rPr>
          <w:rFonts w:ascii="新細明體" w:eastAsia="新細明體" w:hAnsi="新細明體" w:hint="eastAsia"/>
          <w:sz w:val="28"/>
          <w:szCs w:val="28"/>
        </w:rPr>
        <w:t>韓國人用餐時要</w:t>
      </w:r>
      <w:r w:rsidRPr="000B0A91">
        <w:rPr>
          <w:rFonts w:ascii="新細明體" w:eastAsia="新細明體" w:hAnsi="新細明體" w:hint="eastAsia"/>
          <w:sz w:val="28"/>
          <w:szCs w:val="28"/>
        </w:rPr>
        <w:t>端著飯碗和湯碗吃飯</w:t>
      </w:r>
      <w:r>
        <w:rPr>
          <w:rFonts w:ascii="新細明體" w:eastAsia="新細明體" w:hAnsi="新細明體" w:hint="eastAsia"/>
          <w:sz w:val="28"/>
          <w:szCs w:val="28"/>
        </w:rPr>
        <w:t>才合乎禮儀</w:t>
      </w:r>
      <w:r w:rsidRPr="000B0A91">
        <w:rPr>
          <w:rFonts w:ascii="新細明體" w:eastAsia="新細明體" w:hAnsi="新細明體" w:hint="eastAsia"/>
          <w:sz w:val="28"/>
          <w:szCs w:val="28"/>
        </w:rPr>
        <w:t>。</w:t>
      </w:r>
    </w:p>
    <w:p w:rsidR="00D45177" w:rsidRDefault="00D45177" w:rsidP="00D45177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37.</w:t>
      </w:r>
      <w:r w:rsidRPr="00DE0506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 )</w:t>
      </w:r>
      <w:r>
        <w:rPr>
          <w:rFonts w:ascii="新細明體" w:eastAsia="新細明體" w:hAnsi="新細明體" w:hint="eastAsia"/>
          <w:sz w:val="28"/>
          <w:szCs w:val="28"/>
        </w:rPr>
        <w:t>韓國人用餐時嘴巴不可碰到飯碗。</w:t>
      </w:r>
    </w:p>
    <w:p w:rsidR="006E0768" w:rsidRPr="00D45177" w:rsidRDefault="00D45177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38.</w:t>
      </w:r>
      <w:r w:rsidRPr="00DE0506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 )</w:t>
      </w:r>
      <w:r>
        <w:rPr>
          <w:rFonts w:hint="eastAsia"/>
          <w:sz w:val="28"/>
          <w:szCs w:val="28"/>
        </w:rPr>
        <w:t>韓國人</w:t>
      </w:r>
      <w:r>
        <w:rPr>
          <w:rFonts w:ascii="新細明體" w:eastAsia="新細明體" w:hAnsi="新細明體" w:hint="eastAsia"/>
          <w:sz w:val="28"/>
          <w:szCs w:val="28"/>
        </w:rPr>
        <w:t>與長輩一同用餐，飲酒時需轉過身去。</w:t>
      </w:r>
    </w:p>
    <w:p w:rsidR="00CE0FA5" w:rsidRDefault="00A40F72" w:rsidP="00CE0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二</w:t>
      </w:r>
      <w:r w:rsidR="00CE0FA5">
        <w:rPr>
          <w:rFonts w:hint="eastAsia"/>
          <w:sz w:val="28"/>
          <w:szCs w:val="28"/>
        </w:rPr>
        <w:t>、選擇題</w:t>
      </w:r>
    </w:p>
    <w:p w:rsidR="00CE0FA5" w:rsidRDefault="00CE0FA5" w:rsidP="00CE0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9E2A54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)</w:t>
      </w:r>
      <w:r>
        <w:rPr>
          <w:rFonts w:hint="eastAsia"/>
          <w:sz w:val="28"/>
          <w:szCs w:val="28"/>
        </w:rPr>
        <w:t>關於搭乘計程車的描述何者正確</w:t>
      </w:r>
      <w:r>
        <w:rPr>
          <w:rFonts w:hint="eastAsia"/>
          <w:sz w:val="28"/>
          <w:szCs w:val="28"/>
        </w:rPr>
        <w:t>?(A)</w:t>
      </w:r>
      <w:r>
        <w:rPr>
          <w:rFonts w:hint="eastAsia"/>
          <w:sz w:val="28"/>
          <w:szCs w:val="28"/>
        </w:rPr>
        <w:t>等計程車離得很近才招手</w:t>
      </w:r>
      <w:r>
        <w:rPr>
          <w:rFonts w:hint="eastAsia"/>
          <w:sz w:val="28"/>
          <w:szCs w:val="28"/>
        </w:rPr>
        <w:t>(B)</w:t>
      </w:r>
      <w:r>
        <w:rPr>
          <w:rFonts w:hint="eastAsia"/>
          <w:sz w:val="28"/>
          <w:szCs w:val="28"/>
        </w:rPr>
        <w:t>在斑馬線攔計程車</w:t>
      </w:r>
      <w:r>
        <w:rPr>
          <w:rFonts w:hint="eastAsia"/>
          <w:sz w:val="28"/>
          <w:szCs w:val="28"/>
        </w:rPr>
        <w:t>(C)</w:t>
      </w:r>
      <w:r>
        <w:rPr>
          <w:rFonts w:hint="eastAsia"/>
          <w:sz w:val="28"/>
          <w:szCs w:val="28"/>
        </w:rPr>
        <w:t>不可在公車站牌下車</w:t>
      </w:r>
    </w:p>
    <w:p w:rsidR="00CE0FA5" w:rsidRDefault="00CE0FA5" w:rsidP="00CE0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 w:rsidRPr="009E2A54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)</w:t>
      </w:r>
      <w:r w:rsidR="00025561">
        <w:rPr>
          <w:rFonts w:hint="eastAsia"/>
          <w:sz w:val="28"/>
          <w:szCs w:val="28"/>
        </w:rPr>
        <w:t>依座位排列的先後順序，請問</w:t>
      </w:r>
      <w:r>
        <w:rPr>
          <w:rFonts w:hint="eastAsia"/>
          <w:sz w:val="28"/>
          <w:szCs w:val="28"/>
        </w:rPr>
        <w:t>下列哪一張圖是由主人開車</w:t>
      </w:r>
      <w:r>
        <w:rPr>
          <w:rFonts w:hint="eastAsia"/>
          <w:sz w:val="28"/>
          <w:szCs w:val="28"/>
        </w:rPr>
        <w:t>?</w:t>
      </w:r>
    </w:p>
    <w:p w:rsidR="00CE0FA5" w:rsidRDefault="005F03AD" w:rsidP="00CE0FA5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2886075</wp:posOffset>
                </wp:positionH>
                <wp:positionV relativeFrom="paragraph">
                  <wp:posOffset>133350</wp:posOffset>
                </wp:positionV>
                <wp:extent cx="512445" cy="280670"/>
                <wp:effectExtent l="9525" t="9525" r="11430" b="508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5561" w:rsidRPr="00025561" w:rsidRDefault="00025561" w:rsidP="0002556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(B)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27.25pt;margin-top:10.5pt;width:40.35pt;height:22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">
                <v:textbox>
                  <w:txbxContent>
                    <w:p w:rsidR="00025561" w:rsidRPr="00025561" w:rsidRDefault="00025561" w:rsidP="0002556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438150</wp:posOffset>
                </wp:positionH>
                <wp:positionV relativeFrom="paragraph">
                  <wp:posOffset>133350</wp:posOffset>
                </wp:positionV>
                <wp:extent cx="512445" cy="280670"/>
                <wp:effectExtent l="9525" t="9525" r="11430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2445" cy="280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5561" w:rsidRPr="00025561" w:rsidRDefault="0002556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(</w:t>
                            </w:r>
                            <w:r w:rsidRPr="00025561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34.5pt;margin-top:10.5pt;width:40.35pt;height:22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">
                <v:textbox>
                  <w:txbxContent>
                    <w:p w:rsidR="00025561" w:rsidRPr="00025561" w:rsidRDefault="00025561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(</w:t>
                      </w:r>
                      <w:r w:rsidRPr="00025561">
                        <w:rPr>
                          <w:rFonts w:hint="eastAsia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025561" w:rsidRDefault="00025561" w:rsidP="00CE0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 </w:t>
      </w:r>
    </w:p>
    <w:p w:rsidR="00025561" w:rsidRDefault="00025561" w:rsidP="00CE0FA5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352425</wp:posOffset>
            </wp:positionH>
            <wp:positionV relativeFrom="paragraph">
              <wp:posOffset>123825</wp:posOffset>
            </wp:positionV>
            <wp:extent cx="4333875" cy="1647825"/>
            <wp:effectExtent l="19050" t="0" r="9525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25561" w:rsidRDefault="00025561" w:rsidP="00CE0FA5">
      <w:pPr>
        <w:rPr>
          <w:sz w:val="28"/>
          <w:szCs w:val="28"/>
        </w:rPr>
      </w:pPr>
    </w:p>
    <w:p w:rsidR="00025561" w:rsidRDefault="00025561" w:rsidP="00CE0FA5">
      <w:pPr>
        <w:rPr>
          <w:sz w:val="28"/>
          <w:szCs w:val="28"/>
        </w:rPr>
      </w:pPr>
    </w:p>
    <w:p w:rsidR="00025561" w:rsidRDefault="00025561" w:rsidP="00CE0FA5">
      <w:pPr>
        <w:rPr>
          <w:sz w:val="28"/>
          <w:szCs w:val="28"/>
        </w:rPr>
      </w:pPr>
    </w:p>
    <w:p w:rsidR="00025561" w:rsidRDefault="00025561" w:rsidP="00CE0FA5">
      <w:pPr>
        <w:rPr>
          <w:sz w:val="28"/>
          <w:szCs w:val="28"/>
        </w:rPr>
      </w:pPr>
    </w:p>
    <w:p w:rsidR="00025561" w:rsidRDefault="00025561" w:rsidP="00CE0FA5">
      <w:pPr>
        <w:rPr>
          <w:sz w:val="28"/>
          <w:szCs w:val="28"/>
        </w:rPr>
      </w:pPr>
    </w:p>
    <w:p w:rsidR="00025561" w:rsidRDefault="00025561" w:rsidP="00CE0FA5">
      <w:pPr>
        <w:rPr>
          <w:sz w:val="28"/>
          <w:szCs w:val="28"/>
        </w:rPr>
      </w:pPr>
    </w:p>
    <w:p w:rsidR="00025561" w:rsidRDefault="00025561" w:rsidP="00CE0FA5">
      <w:pPr>
        <w:rPr>
          <w:sz w:val="28"/>
          <w:szCs w:val="28"/>
        </w:rPr>
      </w:pPr>
    </w:p>
    <w:p w:rsidR="00CE0FA5" w:rsidRDefault="00CE0FA5" w:rsidP="00CE0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3.</w:t>
      </w:r>
      <w:r w:rsidRPr="00662635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)</w:t>
      </w:r>
      <w:r>
        <w:rPr>
          <w:rFonts w:hint="eastAsia"/>
          <w:sz w:val="28"/>
          <w:szCs w:val="28"/>
        </w:rPr>
        <w:t>關於搭乘電梯下列描述何者錯誤</w:t>
      </w:r>
      <w:r>
        <w:rPr>
          <w:rFonts w:hint="eastAsia"/>
          <w:sz w:val="28"/>
          <w:szCs w:val="28"/>
        </w:rPr>
        <w:t>?(A)</w:t>
      </w:r>
      <w:r>
        <w:rPr>
          <w:rFonts w:hint="eastAsia"/>
          <w:sz w:val="28"/>
          <w:szCs w:val="28"/>
        </w:rPr>
        <w:t>站在按鍵旁的人要協助按樓層</w:t>
      </w:r>
      <w:r>
        <w:rPr>
          <w:rFonts w:hint="eastAsia"/>
          <w:sz w:val="28"/>
          <w:szCs w:val="28"/>
        </w:rPr>
        <w:t>(B)</w:t>
      </w:r>
      <w:r>
        <w:rPr>
          <w:rFonts w:hint="eastAsia"/>
          <w:sz w:val="28"/>
          <w:szCs w:val="28"/>
        </w:rPr>
        <w:t>依照美俗應側身對人</w:t>
      </w:r>
      <w:r>
        <w:rPr>
          <w:rFonts w:hint="eastAsia"/>
          <w:sz w:val="28"/>
          <w:szCs w:val="28"/>
        </w:rPr>
        <w:t>(C)</w:t>
      </w:r>
      <w:r>
        <w:rPr>
          <w:rFonts w:hint="eastAsia"/>
          <w:sz w:val="28"/>
          <w:szCs w:val="28"/>
        </w:rPr>
        <w:t>讓老弱婦孺先進電梯</w:t>
      </w:r>
    </w:p>
    <w:p w:rsidR="00CE0FA5" w:rsidRDefault="00CE0FA5" w:rsidP="00CE0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4.</w:t>
      </w:r>
      <w:r w:rsidR="002861E3">
        <w:rPr>
          <w:rFonts w:hint="eastAsia"/>
          <w:sz w:val="28"/>
          <w:szCs w:val="28"/>
        </w:rPr>
        <w:t>(   )</w:t>
      </w:r>
      <w:r>
        <w:rPr>
          <w:rFonts w:hint="eastAsia"/>
          <w:sz w:val="28"/>
          <w:szCs w:val="28"/>
        </w:rPr>
        <w:t>關於上下樓梯的描述何者正確</w:t>
      </w:r>
      <w:r>
        <w:rPr>
          <w:rFonts w:hint="eastAsia"/>
          <w:sz w:val="28"/>
          <w:szCs w:val="28"/>
        </w:rPr>
        <w:t>?(A)</w:t>
      </w:r>
      <w:r>
        <w:rPr>
          <w:rFonts w:hint="eastAsia"/>
          <w:sz w:val="28"/>
          <w:szCs w:val="28"/>
        </w:rPr>
        <w:t>上樓時，男生走前面，女生走後面</w:t>
      </w:r>
      <w:r>
        <w:rPr>
          <w:rFonts w:hint="eastAsia"/>
          <w:sz w:val="28"/>
          <w:szCs w:val="28"/>
        </w:rPr>
        <w:t>(B)</w:t>
      </w:r>
      <w:r>
        <w:rPr>
          <w:rFonts w:hint="eastAsia"/>
          <w:sz w:val="28"/>
          <w:szCs w:val="28"/>
        </w:rPr>
        <w:t>上樓時，長者在前，幼者在後</w:t>
      </w:r>
      <w:r>
        <w:rPr>
          <w:rFonts w:hint="eastAsia"/>
          <w:sz w:val="28"/>
          <w:szCs w:val="28"/>
        </w:rPr>
        <w:t>(C)</w:t>
      </w:r>
      <w:r>
        <w:rPr>
          <w:rFonts w:hint="eastAsia"/>
          <w:sz w:val="28"/>
          <w:szCs w:val="28"/>
        </w:rPr>
        <w:t>下樓時，長者在前，幼者在後</w:t>
      </w:r>
    </w:p>
    <w:p w:rsidR="008648F7" w:rsidRDefault="00CE0FA5" w:rsidP="00CE0FA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5.</w:t>
      </w:r>
      <w:r w:rsidRPr="00662635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(   )</w:t>
      </w:r>
      <w:r>
        <w:rPr>
          <w:rFonts w:hint="eastAsia"/>
          <w:sz w:val="28"/>
          <w:szCs w:val="28"/>
        </w:rPr>
        <w:t>關於搭乘公共交通工具，下列描述何者錯誤</w:t>
      </w:r>
      <w:r>
        <w:rPr>
          <w:rFonts w:hint="eastAsia"/>
          <w:sz w:val="28"/>
          <w:szCs w:val="28"/>
        </w:rPr>
        <w:t>?(A)</w:t>
      </w:r>
      <w:r>
        <w:rPr>
          <w:rFonts w:hint="eastAsia"/>
          <w:sz w:val="28"/>
          <w:szCs w:val="28"/>
        </w:rPr>
        <w:t>先下後上</w:t>
      </w:r>
      <w:r>
        <w:rPr>
          <w:rFonts w:hint="eastAsia"/>
          <w:sz w:val="28"/>
          <w:szCs w:val="28"/>
        </w:rPr>
        <w:t>(B)</w:t>
      </w:r>
      <w:r>
        <w:rPr>
          <w:rFonts w:hint="eastAsia"/>
          <w:sz w:val="28"/>
          <w:szCs w:val="28"/>
        </w:rPr>
        <w:t>儘量往車廂內部移動</w:t>
      </w:r>
      <w:r>
        <w:rPr>
          <w:rFonts w:hint="eastAsia"/>
          <w:sz w:val="28"/>
          <w:szCs w:val="28"/>
        </w:rPr>
        <w:t>(C)</w:t>
      </w:r>
      <w:r>
        <w:rPr>
          <w:rFonts w:hint="eastAsia"/>
          <w:sz w:val="28"/>
          <w:szCs w:val="28"/>
        </w:rPr>
        <w:t>只有老弱婦孺才可以坐博愛座</w:t>
      </w:r>
    </w:p>
    <w:p w:rsidR="00CE0FA5" w:rsidRPr="00F87523" w:rsidRDefault="008E5C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6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 (    )關於行人應遵守的交通規則下列何者正確?(A)應從雙黃線穿越馬路(B)等紅綠燈時要站在斑馬線上(C)過馬路時應穿深色衣物(D)穿越道路應注意左右來車</w:t>
      </w:r>
    </w:p>
    <w:p w:rsidR="00CE0FA5" w:rsidRPr="00F87523" w:rsidRDefault="008E5C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7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 (    )哪些情況下主人不適合介紹宴會中的賓客認識?(可複選)(A)在廁所時(B)即將離開時(C)正在談話時</w:t>
      </w:r>
    </w:p>
    <w:p w:rsidR="00CE0FA5" w:rsidRPr="00F87523" w:rsidRDefault="008E5C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8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 (    )關於握手下列描述何者錯誤?(A)男士對女士可先伸手相握(B)主人對客人應先伸手相握(C)地位高者應先跟對方握手</w:t>
      </w:r>
    </w:p>
    <w:p w:rsidR="00CE0FA5" w:rsidRPr="00F87523" w:rsidRDefault="008E5C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9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 (    )關於送禮的描述下列何者正確?(A)為了省錢可以轉送他人禮物(B)可送異性貼身物品做為禮物(C)送禮前應撕去價格標籤</w:t>
      </w:r>
    </w:p>
    <w:p w:rsidR="00CE0FA5" w:rsidRPr="00F87523" w:rsidRDefault="008E5C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10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 (    )阿榮的爺爺就快生日了，下列哪一種禮物比較適合送給爺爺?(A)時鐘(B)手機(C)皮鞋(D)雨傘</w:t>
      </w:r>
    </w:p>
    <w:p w:rsidR="00CE0FA5" w:rsidRPr="00F87523" w:rsidRDefault="008E5C36" w:rsidP="00CE0FA5">
      <w:pPr>
        <w:rPr>
          <w:rFonts w:ascii="新細明體" w:eastAsia="新細明體" w:hAnsi="新細明體"/>
          <w:sz w:val="28"/>
          <w:szCs w:val="28"/>
        </w:rPr>
      </w:pPr>
      <w:r>
        <w:rPr>
          <w:rFonts w:ascii="新細明體" w:eastAsia="新細明體" w:hAnsi="新細明體" w:hint="eastAsia"/>
          <w:sz w:val="28"/>
          <w:szCs w:val="28"/>
        </w:rPr>
        <w:t>11</w:t>
      </w:r>
      <w:r w:rsidR="00CE0FA5" w:rsidRPr="00F87523">
        <w:rPr>
          <w:rFonts w:ascii="新細明體" w:eastAsia="新細明體" w:hAnsi="新細明體" w:hint="eastAsia"/>
          <w:sz w:val="28"/>
          <w:szCs w:val="28"/>
        </w:rPr>
        <w:t>. (    )關於看電影應注意的禮儀下列何者錯誤?(可複選)(A)看電影時可以討論劇情(B)可將電影錄下來和其他親友分享(C)開演時再入場即可(D)保持座位整潔，離開時將垃圾帶走。</w:t>
      </w:r>
    </w:p>
    <w:p w:rsidR="00440980" w:rsidRDefault="00440980" w:rsidP="00440980">
      <w:pPr>
        <w:rPr>
          <w:rFonts w:ascii="新細明體" w:eastAsia="新細明體" w:hAnsi="新細明體"/>
          <w:sz w:val="28"/>
          <w:szCs w:val="28"/>
        </w:rPr>
      </w:pPr>
      <w:r w:rsidRPr="00553A66">
        <w:rPr>
          <w:rFonts w:ascii="新細明體" w:eastAsia="新細明體" w:hAnsi="新細明體" w:hint="eastAsia"/>
          <w:sz w:val="28"/>
          <w:szCs w:val="28"/>
        </w:rPr>
        <w:t>1</w:t>
      </w:r>
      <w:r w:rsidR="008E5C36">
        <w:rPr>
          <w:rFonts w:ascii="新細明體" w:eastAsia="新細明體" w:hAnsi="新細明體" w:hint="eastAsia"/>
          <w:sz w:val="28"/>
          <w:szCs w:val="28"/>
        </w:rPr>
        <w:t>2</w:t>
      </w:r>
      <w:r w:rsidRPr="00553A66">
        <w:rPr>
          <w:rFonts w:ascii="新細明體" w:eastAsia="新細明體" w:hAnsi="新細明體" w:hint="eastAsia"/>
          <w:sz w:val="28"/>
          <w:szCs w:val="28"/>
        </w:rPr>
        <w:t>.(    )小丸子的媽媽幫他盛了一碗飯之後要交給她，請問小丸子要用(A)左手拿(</w:t>
      </w:r>
      <w:r w:rsidRPr="00553A66">
        <w:rPr>
          <w:rFonts w:ascii="新細明體" w:eastAsia="新細明體" w:hAnsi="新細明體"/>
          <w:sz w:val="28"/>
          <w:szCs w:val="28"/>
        </w:rPr>
        <w:t>B</w:t>
      </w:r>
      <w:r w:rsidRPr="00553A66">
        <w:rPr>
          <w:rFonts w:ascii="新細明體" w:eastAsia="新細明體" w:hAnsi="新細明體" w:hint="eastAsia"/>
          <w:sz w:val="28"/>
          <w:szCs w:val="28"/>
        </w:rPr>
        <w:t>)一手拿筷子，一手拿碗(</w:t>
      </w:r>
      <w:r w:rsidRPr="00553A66">
        <w:rPr>
          <w:rFonts w:ascii="新細明體" w:eastAsia="新細明體" w:hAnsi="新細明體"/>
          <w:sz w:val="28"/>
          <w:szCs w:val="28"/>
        </w:rPr>
        <w:t>C</w:t>
      </w:r>
      <w:r w:rsidRPr="00553A66">
        <w:rPr>
          <w:rFonts w:ascii="新細明體" w:eastAsia="新細明體" w:hAnsi="新細明體" w:hint="eastAsia"/>
          <w:sz w:val="28"/>
          <w:szCs w:val="28"/>
        </w:rPr>
        <w:t>)雙手拿 才是有禮貌的。</w:t>
      </w:r>
    </w:p>
    <w:p w:rsidR="00CE0FA5" w:rsidRPr="00440980" w:rsidRDefault="00CE0FA5" w:rsidP="00CE0FA5"/>
    <w:sectPr w:rsidR="00CE0FA5" w:rsidRPr="00440980" w:rsidSect="005F03AD">
      <w:headerReference w:type="default" r:id="rId7"/>
      <w:footerReference w:type="default" r:id="rId8"/>
      <w:pgSz w:w="14572" w:h="20639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4A3A" w:rsidRDefault="00E54A3A" w:rsidP="008457A7">
      <w:r>
        <w:separator/>
      </w:r>
    </w:p>
  </w:endnote>
  <w:endnote w:type="continuationSeparator" w:id="0">
    <w:p w:rsidR="00E54A3A" w:rsidRDefault="00E54A3A" w:rsidP="00845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053623"/>
      <w:docPartObj>
        <w:docPartGallery w:val="Page Numbers (Bottom of Page)"/>
        <w:docPartUnique/>
      </w:docPartObj>
    </w:sdtPr>
    <w:sdtEndPr/>
    <w:sdtContent>
      <w:p w:rsidR="009667B5" w:rsidRDefault="00E54A3A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03AD" w:rsidRPr="005F03AD">
          <w:rPr>
            <w:noProof/>
            <w:lang w:val="zh-TW"/>
          </w:rPr>
          <w:t>1</w:t>
        </w:r>
        <w:r>
          <w:rPr>
            <w:noProof/>
            <w:lang w:val="zh-TW"/>
          </w:rPr>
          <w:fldChar w:fldCharType="end"/>
        </w:r>
      </w:p>
    </w:sdtContent>
  </w:sdt>
  <w:p w:rsidR="009667B5" w:rsidRDefault="009667B5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4A3A" w:rsidRDefault="00E54A3A" w:rsidP="008457A7">
      <w:r>
        <w:separator/>
      </w:r>
    </w:p>
  </w:footnote>
  <w:footnote w:type="continuationSeparator" w:id="0">
    <w:p w:rsidR="00E54A3A" w:rsidRDefault="00E54A3A" w:rsidP="008457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457A7" w:rsidRDefault="008457A7">
    <w:pPr>
      <w:pStyle w:val="a5"/>
    </w:pPr>
    <w:r>
      <w:rPr>
        <w:rFonts w:hint="eastAsia"/>
      </w:rPr>
      <w:t xml:space="preserve">                                              </w:t>
    </w:r>
    <w:r>
      <w:rPr>
        <w:rFonts w:hint="eastAsia"/>
      </w:rPr>
      <w:t>班級</w:t>
    </w:r>
    <w:r>
      <w:rPr>
        <w:rFonts w:hint="eastAsia"/>
      </w:rPr>
      <w:t xml:space="preserve">:          </w:t>
    </w:r>
    <w:r>
      <w:rPr>
        <w:rFonts w:hint="eastAsia"/>
      </w:rPr>
      <w:t>姓名</w:t>
    </w:r>
    <w:r>
      <w:rPr>
        <w:rFonts w:hint="eastAsia"/>
      </w:rPr>
      <w:t xml:space="preserve">:          </w:t>
    </w:r>
    <w:r>
      <w:rPr>
        <w:rFonts w:hint="eastAsia"/>
      </w:rPr>
      <w:t>座號</w:t>
    </w:r>
    <w:r>
      <w:rPr>
        <w:rFonts w:hint="eastAsia"/>
      </w:rPr>
      <w:t>:</w:t>
    </w:r>
  </w:p>
  <w:p w:rsidR="008457A7" w:rsidRDefault="008457A7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0FA5"/>
    <w:rsid w:val="00025561"/>
    <w:rsid w:val="00032F36"/>
    <w:rsid w:val="000F20EB"/>
    <w:rsid w:val="001514FB"/>
    <w:rsid w:val="002861E3"/>
    <w:rsid w:val="0041755F"/>
    <w:rsid w:val="00422D0C"/>
    <w:rsid w:val="00440980"/>
    <w:rsid w:val="005F03AD"/>
    <w:rsid w:val="006A16A5"/>
    <w:rsid w:val="006E0768"/>
    <w:rsid w:val="008457A7"/>
    <w:rsid w:val="008648F7"/>
    <w:rsid w:val="008E5C36"/>
    <w:rsid w:val="00920EAE"/>
    <w:rsid w:val="009667B5"/>
    <w:rsid w:val="00A40F72"/>
    <w:rsid w:val="00C96472"/>
    <w:rsid w:val="00CE0FA5"/>
    <w:rsid w:val="00D45177"/>
    <w:rsid w:val="00E43423"/>
    <w:rsid w:val="00E54A3A"/>
    <w:rsid w:val="00FA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8DA4F85-BC21-43ED-92E2-6B069782C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E0FA5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E0FA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CE0FA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8457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8457A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8457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8457A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2018-01-17T06:02:00Z</cp:lastPrinted>
  <dcterms:created xsi:type="dcterms:W3CDTF">2018-01-17T06:02:00Z</dcterms:created>
  <dcterms:modified xsi:type="dcterms:W3CDTF">2018-01-17T06:02:00Z</dcterms:modified>
</cp:coreProperties>
</file>