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00"/>
        <w:gridCol w:w="2490"/>
        <w:gridCol w:w="900"/>
        <w:gridCol w:w="990"/>
        <w:gridCol w:w="1440"/>
        <w:gridCol w:w="3120"/>
        <w:gridCol w:w="840"/>
        <w:gridCol w:w="1050"/>
        <w:gridCol w:w="2550"/>
        <w:gridCol w:w="930"/>
        <w:gridCol w:w="870"/>
        <w:gridCol w:w="480"/>
        <w:gridCol w:w="3000"/>
      </w:tblGrid>
      <w:tr w:rsidR="00290D7D" w:rsidRPr="00210EC3">
        <w:trPr>
          <w:cantSplit/>
          <w:trHeight w:val="450"/>
        </w:trPr>
        <w:tc>
          <w:tcPr>
            <w:tcW w:w="10680" w:type="dxa"/>
            <w:gridSpan w:val="7"/>
            <w:tcBorders>
              <w:top w:val="double" w:sz="4" w:space="0" w:color="auto"/>
              <w:bottom w:val="single" w:sz="4" w:space="0" w:color="auto"/>
              <w:right w:val="nil"/>
            </w:tcBorders>
            <w:vAlign w:val="center"/>
          </w:tcPr>
          <w:p w:rsidR="00290D7D" w:rsidRPr="00210EC3" w:rsidRDefault="0070236A" w:rsidP="0070236A">
            <w:pPr>
              <w:jc w:val="center"/>
              <w:rPr>
                <w:b/>
                <w:szCs w:val="24"/>
              </w:rPr>
            </w:pPr>
            <w:bookmarkStart w:id="0" w:name="_GoBack"/>
            <w:bookmarkEnd w:id="0"/>
            <w:r>
              <w:rPr>
                <w:rFonts w:hint="eastAsia"/>
                <w:b/>
                <w:szCs w:val="24"/>
              </w:rPr>
              <w:t>新北市立新北高工</w:t>
            </w:r>
            <w:r w:rsidR="00290D7D" w:rsidRPr="00210EC3">
              <w:rPr>
                <w:b/>
                <w:szCs w:val="24"/>
              </w:rPr>
              <w:t xml:space="preserve"> </w:t>
            </w:r>
            <w:r w:rsidR="0006084C">
              <w:rPr>
                <w:rFonts w:hint="eastAsia"/>
                <w:b/>
                <w:szCs w:val="24"/>
              </w:rPr>
              <w:t>106</w:t>
            </w:r>
            <w:r w:rsidR="00290D7D" w:rsidRPr="00210EC3">
              <w:rPr>
                <w:b/>
                <w:szCs w:val="24"/>
              </w:rPr>
              <w:t>學年度</w:t>
            </w:r>
            <w:r w:rsidR="00290D7D" w:rsidRPr="00210EC3">
              <w:rPr>
                <w:b/>
                <w:szCs w:val="24"/>
              </w:rPr>
              <w:t xml:space="preserve"> </w:t>
            </w:r>
            <w:r w:rsidR="007962B3" w:rsidRPr="00210EC3">
              <w:rPr>
                <w:b/>
                <w:szCs w:val="24"/>
              </w:rPr>
              <w:t>第</w:t>
            </w:r>
            <w:r w:rsidR="0006084C">
              <w:rPr>
                <w:rFonts w:hint="eastAsia"/>
                <w:b/>
                <w:szCs w:val="24"/>
              </w:rPr>
              <w:t>一</w:t>
            </w:r>
            <w:r w:rsidR="00290D7D" w:rsidRPr="00210EC3">
              <w:rPr>
                <w:b/>
                <w:szCs w:val="24"/>
              </w:rPr>
              <w:t>學期</w:t>
            </w:r>
            <w:r w:rsidR="00290D7D" w:rsidRPr="00210EC3">
              <w:rPr>
                <w:b/>
                <w:szCs w:val="24"/>
              </w:rPr>
              <w:t xml:space="preserve"> </w:t>
            </w:r>
            <w:r w:rsidR="00E242D6" w:rsidRPr="00210EC3">
              <w:rPr>
                <w:b/>
                <w:szCs w:val="24"/>
              </w:rPr>
              <w:t xml:space="preserve"> </w:t>
            </w:r>
            <w:r w:rsidR="004B6C6A">
              <w:rPr>
                <w:rFonts w:hint="eastAsia"/>
                <w:b/>
                <w:szCs w:val="24"/>
              </w:rPr>
              <w:t>補</w:t>
            </w:r>
            <w:r w:rsidR="004B6C6A">
              <w:rPr>
                <w:rFonts w:hint="eastAsia"/>
                <w:b/>
                <w:szCs w:val="24"/>
              </w:rPr>
              <w:t xml:space="preserve"> </w:t>
            </w:r>
            <w:r>
              <w:rPr>
                <w:rFonts w:hint="eastAsia"/>
                <w:b/>
                <w:szCs w:val="24"/>
              </w:rPr>
              <w:t>考</w:t>
            </w:r>
            <w:r w:rsidR="00033726" w:rsidRPr="00210EC3">
              <w:rPr>
                <w:b/>
                <w:szCs w:val="24"/>
              </w:rPr>
              <w:t>(</w:t>
            </w:r>
            <w:r w:rsidR="00DF51E7" w:rsidRPr="00210EC3">
              <w:rPr>
                <w:b/>
                <w:szCs w:val="24"/>
              </w:rPr>
              <w:t>使用</w:t>
            </w:r>
            <w:r w:rsidR="00033726" w:rsidRPr="00210EC3">
              <w:rPr>
                <w:b/>
                <w:szCs w:val="24"/>
              </w:rPr>
              <w:t>電腦卡</w:t>
            </w:r>
            <w:r w:rsidR="00033726" w:rsidRPr="00210EC3">
              <w:rPr>
                <w:b/>
                <w:szCs w:val="24"/>
              </w:rPr>
              <w:t>)</w:t>
            </w:r>
          </w:p>
        </w:tc>
        <w:tc>
          <w:tcPr>
            <w:tcW w:w="1050" w:type="dxa"/>
            <w:tcBorders>
              <w:top w:val="doub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班級</w:t>
            </w:r>
          </w:p>
        </w:tc>
        <w:tc>
          <w:tcPr>
            <w:tcW w:w="2550" w:type="dxa"/>
            <w:tcBorders>
              <w:top w:val="double" w:sz="4" w:space="0" w:color="auto"/>
              <w:bottom w:val="single" w:sz="4" w:space="0" w:color="auto"/>
            </w:tcBorders>
            <w:vAlign w:val="center"/>
          </w:tcPr>
          <w:p w:rsidR="00290D7D" w:rsidRPr="00210EC3" w:rsidRDefault="00290D7D" w:rsidP="00D73ECA">
            <w:pPr>
              <w:jc w:val="center"/>
              <w:rPr>
                <w:b/>
                <w:szCs w:val="24"/>
              </w:rPr>
            </w:pPr>
          </w:p>
        </w:tc>
        <w:tc>
          <w:tcPr>
            <w:tcW w:w="930" w:type="dxa"/>
            <w:tcBorders>
              <w:top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座號</w:t>
            </w:r>
          </w:p>
        </w:tc>
        <w:tc>
          <w:tcPr>
            <w:tcW w:w="870" w:type="dxa"/>
            <w:tcBorders>
              <w:top w:val="doub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doub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成</w:t>
            </w:r>
          </w:p>
        </w:tc>
        <w:tc>
          <w:tcPr>
            <w:tcW w:w="3000" w:type="dxa"/>
            <w:vMerge w:val="restart"/>
            <w:tcBorders>
              <w:top w:val="double" w:sz="4" w:space="0" w:color="auto"/>
              <w:bottom w:val="single" w:sz="4" w:space="0" w:color="auto"/>
            </w:tcBorders>
            <w:vAlign w:val="center"/>
          </w:tcPr>
          <w:p w:rsidR="00290D7D" w:rsidRPr="00210EC3" w:rsidRDefault="00FC5B4B" w:rsidP="00210EC3">
            <w:pPr>
              <w:ind w:firstLineChars="900" w:firstLine="2162"/>
              <w:rPr>
                <w:b/>
                <w:szCs w:val="24"/>
              </w:rPr>
            </w:pPr>
            <w:r w:rsidRPr="00210EC3">
              <w:rPr>
                <w:b/>
                <w:bCs/>
                <w:szCs w:val="24"/>
              </w:rPr>
              <w:t>P.1</w:t>
            </w:r>
          </w:p>
        </w:tc>
      </w:tr>
      <w:tr w:rsidR="00290D7D" w:rsidRPr="00210EC3">
        <w:trPr>
          <w:cantSplit/>
          <w:trHeight w:val="450"/>
        </w:trPr>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科目</w:t>
            </w:r>
          </w:p>
        </w:tc>
        <w:tc>
          <w:tcPr>
            <w:tcW w:w="24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英文閱讀</w:t>
            </w:r>
            <w:r w:rsidR="00290D7D" w:rsidRPr="00210EC3">
              <w:rPr>
                <w:b/>
                <w:szCs w:val="24"/>
              </w:rPr>
              <w:t xml:space="preserve">  </w:t>
            </w:r>
          </w:p>
        </w:tc>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年級</w:t>
            </w:r>
          </w:p>
        </w:tc>
        <w:tc>
          <w:tcPr>
            <w:tcW w:w="990" w:type="dxa"/>
            <w:tcBorders>
              <w:top w:val="single" w:sz="4" w:space="0" w:color="auto"/>
              <w:bottom w:val="single" w:sz="4" w:space="0" w:color="auto"/>
            </w:tcBorders>
            <w:vAlign w:val="center"/>
          </w:tcPr>
          <w:p w:rsidR="00C3096E" w:rsidRPr="00210EC3" w:rsidRDefault="0006084C" w:rsidP="00C3096E">
            <w:pPr>
              <w:jc w:val="center"/>
              <w:rPr>
                <w:b/>
                <w:szCs w:val="24"/>
              </w:rPr>
            </w:pPr>
            <w:r>
              <w:rPr>
                <w:rFonts w:hint="eastAsia"/>
                <w:b/>
                <w:szCs w:val="24"/>
              </w:rPr>
              <w:t>三</w:t>
            </w:r>
          </w:p>
        </w:tc>
        <w:tc>
          <w:tcPr>
            <w:tcW w:w="144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科別</w:t>
            </w:r>
          </w:p>
        </w:tc>
        <w:tc>
          <w:tcPr>
            <w:tcW w:w="3960" w:type="dxa"/>
            <w:gridSpan w:val="2"/>
            <w:tcBorders>
              <w:top w:val="single" w:sz="4" w:space="0" w:color="auto"/>
              <w:bottom w:val="single" w:sz="4" w:space="0" w:color="auto"/>
              <w:right w:val="nil"/>
            </w:tcBorders>
            <w:vAlign w:val="center"/>
          </w:tcPr>
          <w:p w:rsidR="00290D7D" w:rsidRPr="00210EC3" w:rsidRDefault="00290D7D" w:rsidP="00D73ECA">
            <w:pPr>
              <w:jc w:val="center"/>
              <w:rPr>
                <w:b/>
                <w:szCs w:val="24"/>
              </w:rPr>
            </w:pPr>
            <w:r w:rsidRPr="00210EC3">
              <w:rPr>
                <w:b/>
                <w:szCs w:val="24"/>
              </w:rPr>
              <w:t>機鑄汽模圖電資</w:t>
            </w:r>
            <w:r w:rsidR="0070236A">
              <w:rPr>
                <w:rFonts w:hint="eastAsia"/>
                <w:b/>
                <w:szCs w:val="24"/>
              </w:rPr>
              <w:t>訊</w:t>
            </w:r>
          </w:p>
        </w:tc>
        <w:tc>
          <w:tcPr>
            <w:tcW w:w="1050" w:type="dxa"/>
            <w:tcBorders>
              <w:top w:val="sing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sing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績</w:t>
            </w:r>
          </w:p>
        </w:tc>
        <w:tc>
          <w:tcPr>
            <w:tcW w:w="3000" w:type="dxa"/>
            <w:vMerge/>
            <w:tcBorders>
              <w:top w:val="single" w:sz="4" w:space="0" w:color="auto"/>
              <w:bottom w:val="single" w:sz="4" w:space="0" w:color="auto"/>
            </w:tcBorders>
            <w:vAlign w:val="center"/>
          </w:tcPr>
          <w:p w:rsidR="00290D7D" w:rsidRPr="00210EC3" w:rsidRDefault="00290D7D" w:rsidP="00D73ECA">
            <w:pPr>
              <w:rPr>
                <w:b/>
                <w:szCs w:val="24"/>
              </w:rPr>
            </w:pPr>
          </w:p>
        </w:tc>
      </w:tr>
      <w:tr w:rsidR="00290D7D" w:rsidRPr="00786398">
        <w:trPr>
          <w:trHeight w:val="12703"/>
        </w:trPr>
        <w:tc>
          <w:tcPr>
            <w:tcW w:w="9840" w:type="dxa"/>
            <w:gridSpan w:val="6"/>
            <w:tcBorders>
              <w:top w:val="single" w:sz="4" w:space="0" w:color="auto"/>
              <w:left w:val="double" w:sz="4" w:space="0" w:color="auto"/>
              <w:bottom w:val="double" w:sz="4" w:space="0" w:color="auto"/>
              <w:right w:val="single" w:sz="4" w:space="0" w:color="auto"/>
            </w:tcBorders>
          </w:tcPr>
          <w:p w:rsidR="00D26B64" w:rsidRPr="00F813BC" w:rsidRDefault="00005E00" w:rsidP="00210EC3">
            <w:pPr>
              <w:autoSpaceDE w:val="0"/>
              <w:autoSpaceDN w:val="0"/>
              <w:adjustRightInd w:val="0"/>
              <w:ind w:left="986" w:hanging="986"/>
              <w:jc w:val="center"/>
              <w:rPr>
                <w:b/>
                <w:szCs w:val="24"/>
                <w:u w:val="single"/>
              </w:rPr>
            </w:pPr>
            <w:r w:rsidRPr="00F813BC">
              <w:rPr>
                <w:rFonts w:hint="eastAsia"/>
                <w:b/>
                <w:szCs w:val="24"/>
                <w:u w:val="single"/>
              </w:rPr>
              <w:t>【電腦閱卷</w:t>
            </w:r>
            <w:r w:rsidRPr="00F813BC">
              <w:rPr>
                <w:rFonts w:hint="eastAsia"/>
                <w:b/>
                <w:szCs w:val="24"/>
                <w:u w:val="single"/>
              </w:rPr>
              <w:t xml:space="preserve"> </w:t>
            </w:r>
            <w:r w:rsidRPr="00F813BC">
              <w:rPr>
                <w:rFonts w:hint="eastAsia"/>
                <w:b/>
                <w:szCs w:val="24"/>
                <w:u w:val="single"/>
              </w:rPr>
              <w:t>共</w:t>
            </w:r>
            <w:r w:rsidR="0070236A">
              <w:rPr>
                <w:rFonts w:hint="eastAsia"/>
                <w:b/>
                <w:szCs w:val="24"/>
                <w:u w:val="single"/>
              </w:rPr>
              <w:t xml:space="preserve"> </w:t>
            </w:r>
            <w:r w:rsidR="00025B04">
              <w:rPr>
                <w:b/>
                <w:szCs w:val="24"/>
                <w:u w:val="single"/>
              </w:rPr>
              <w:t>20</w:t>
            </w:r>
            <w:r w:rsidRPr="00F813BC">
              <w:rPr>
                <w:rFonts w:hint="eastAsia"/>
                <w:b/>
                <w:szCs w:val="24"/>
                <w:u w:val="single"/>
              </w:rPr>
              <w:t xml:space="preserve"> </w:t>
            </w:r>
            <w:r w:rsidRPr="00F813BC">
              <w:rPr>
                <w:rFonts w:hint="eastAsia"/>
                <w:b/>
                <w:szCs w:val="24"/>
                <w:u w:val="single"/>
              </w:rPr>
              <w:t>題</w:t>
            </w:r>
            <w:r w:rsidRPr="00F813BC">
              <w:rPr>
                <w:rFonts w:hint="eastAsia"/>
                <w:b/>
                <w:szCs w:val="24"/>
                <w:u w:val="single"/>
              </w:rPr>
              <w:t xml:space="preserve"> </w:t>
            </w:r>
            <w:r w:rsidRPr="00F813BC">
              <w:rPr>
                <w:rFonts w:hint="eastAsia"/>
                <w:b/>
                <w:szCs w:val="24"/>
                <w:u w:val="single"/>
              </w:rPr>
              <w:t>請仔細核對題號</w:t>
            </w:r>
            <w:r w:rsidR="009B7566">
              <w:rPr>
                <w:rFonts w:hint="eastAsia"/>
                <w:b/>
                <w:szCs w:val="24"/>
                <w:u w:val="single"/>
              </w:rPr>
              <w:t xml:space="preserve"> </w:t>
            </w:r>
            <w:r w:rsidR="009B7566">
              <w:rPr>
                <w:rFonts w:hint="eastAsia"/>
                <w:b/>
                <w:szCs w:val="24"/>
                <w:u w:val="single"/>
              </w:rPr>
              <w:t>未劃座號酌扣五分</w:t>
            </w:r>
            <w:r w:rsidR="009B7566">
              <w:rPr>
                <w:rFonts w:hint="eastAsia"/>
                <w:b/>
                <w:szCs w:val="24"/>
                <w:u w:val="single"/>
              </w:rPr>
              <w:t>!</w:t>
            </w:r>
            <w:r w:rsidRPr="00F813BC">
              <w:rPr>
                <w:rFonts w:hint="eastAsia"/>
                <w:b/>
                <w:szCs w:val="24"/>
                <w:u w:val="single"/>
              </w:rPr>
              <w:t>】</w:t>
            </w:r>
          </w:p>
          <w:p w:rsidR="004B6C6A" w:rsidRDefault="00320F14" w:rsidP="004B6C6A">
            <w:pPr>
              <w:ind w:firstLine="480"/>
              <w:jc w:val="both"/>
            </w:pPr>
            <w:r>
              <w:rPr>
                <w:rFonts w:hint="eastAsia"/>
              </w:rPr>
              <w:t xml:space="preserve">     </w:t>
            </w:r>
            <w:r w:rsidR="004B6C6A">
              <w:rPr>
                <w:rFonts w:hint="eastAsia"/>
              </w:rPr>
              <w:t>There are two important holidays that Americans celebrate in every January. One is on January 1, that is, New Year</w:t>
            </w:r>
            <w:r w:rsidR="004B6C6A">
              <w:t>’</w:t>
            </w:r>
            <w:r w:rsidR="004B6C6A">
              <w:rPr>
                <w:rFonts w:hint="eastAsia"/>
              </w:rPr>
              <w:t xml:space="preserve">s Day. On this Day, Americans will watch football games, hang out with friends, or enjoy parades. The other is on the third Monday of January, which is called Martin Luther King, Jr. Day. King was a great social worker who helped change many laws that were bad for the black people in the United States during the 1950s and 1960s. He made the </w:t>
            </w:r>
            <w:smartTag w:uri="urn:schemas-microsoft-com:office:smarttags" w:element="country-region">
              <w:smartTag w:uri="urn:schemas-microsoft-com:office:smarttags" w:element="place">
                <w:r w:rsidR="004B6C6A">
                  <w:rPr>
                    <w:rFonts w:hint="eastAsia"/>
                  </w:rPr>
                  <w:t>United States</w:t>
                </w:r>
              </w:smartTag>
            </w:smartTag>
            <w:r w:rsidR="004B6C6A">
              <w:rPr>
                <w:rFonts w:hint="eastAsia"/>
              </w:rPr>
              <w:t xml:space="preserve"> a better country.</w:t>
            </w:r>
          </w:p>
          <w:p w:rsidR="004B6C6A" w:rsidRDefault="004B6C6A" w:rsidP="004B6C6A">
            <w:pPr>
              <w:ind w:firstLine="480"/>
              <w:jc w:val="both"/>
            </w:pPr>
            <w:r>
              <w:rPr>
                <w:rFonts w:hint="eastAsia"/>
              </w:rPr>
              <w:t>Besides the two holidays in January, the Chinese people who live in the United States will also follow some traditions and celebrate the Chinese New Year during this month or the following month. For example, they will clean their houses and buy new t</w:t>
            </w:r>
            <w:r>
              <w:t>hings for the coming year. They may make delicious Chinese food and invite their friends to enjoy it together. Parents also give kids red envelopes with money for good luck in the new year.</w:t>
            </w:r>
          </w:p>
          <w:p w:rsidR="004B6C6A" w:rsidRDefault="004B6C6A" w:rsidP="004B6C6A">
            <w:pPr>
              <w:ind w:firstLine="480"/>
              <w:jc w:val="both"/>
            </w:pPr>
            <w:r>
              <w:t>For Americans, they may also join the Chinese people and have fun during the Chinese New Year. It would be a totally different and special experience from their other holidays.</w:t>
            </w:r>
          </w:p>
          <w:p w:rsidR="004B6C6A" w:rsidRDefault="004B6C6A" w:rsidP="004B6C6A">
            <w:pPr>
              <w:snapToGrid w:val="0"/>
              <w:ind w:left="1200" w:hanging="1200"/>
            </w:pPr>
            <w:r>
              <w:rPr>
                <w:rFonts w:hint="eastAsia"/>
              </w:rPr>
              <w:t xml:space="preserve">(  </w:t>
            </w:r>
            <w:r w:rsidRPr="002033EC">
              <w:rPr>
                <w:rFonts w:hint="eastAsia"/>
                <w:i/>
                <w:color w:val="FF0000"/>
              </w:rPr>
              <w:t xml:space="preserve"> </w:t>
            </w:r>
            <w:r>
              <w:rPr>
                <w:rFonts w:hint="eastAsia"/>
              </w:rPr>
              <w:t xml:space="preserve">  ) 1. According to the passage, the Americans will do many things on New Year</w:t>
            </w:r>
            <w:r>
              <w:t>’</w:t>
            </w:r>
            <w:r>
              <w:rPr>
                <w:rFonts w:hint="eastAsia"/>
              </w:rPr>
              <w:t xml:space="preserve">s Day EXCEPT ________. </w:t>
            </w:r>
          </w:p>
          <w:p w:rsidR="004B6C6A" w:rsidRDefault="004B6C6A" w:rsidP="004B6C6A">
            <w:pPr>
              <w:tabs>
                <w:tab w:val="left" w:pos="3130"/>
                <w:tab w:val="left" w:pos="5058"/>
                <w:tab w:val="left" w:pos="6985"/>
              </w:tabs>
              <w:snapToGrid w:val="0"/>
              <w:ind w:left="1596" w:hanging="396"/>
            </w:pPr>
            <w:r>
              <w:t>(A) enjoying parades</w:t>
            </w:r>
            <w:r>
              <w:tab/>
              <w:t>(B) watching football games</w:t>
            </w:r>
          </w:p>
          <w:p w:rsidR="004B6C6A" w:rsidRDefault="004B6C6A" w:rsidP="004B6C6A">
            <w:pPr>
              <w:tabs>
                <w:tab w:val="left" w:pos="3130"/>
                <w:tab w:val="left" w:pos="5058"/>
                <w:tab w:val="left" w:pos="6985"/>
              </w:tabs>
              <w:snapToGrid w:val="0"/>
              <w:ind w:left="1596" w:hanging="396"/>
            </w:pPr>
            <w:r>
              <w:t>(C) giving kids red envelopes</w:t>
            </w:r>
            <w:r>
              <w:tab/>
              <w:t>(D) hanging out with friends</w:t>
            </w:r>
          </w:p>
          <w:p w:rsidR="004B6C6A" w:rsidRDefault="004B6C6A" w:rsidP="004B6C6A">
            <w:pPr>
              <w:snapToGrid w:val="0"/>
              <w:ind w:left="1200" w:hanging="1200"/>
            </w:pPr>
            <w:r>
              <w:rPr>
                <w:rFonts w:hint="eastAsia"/>
              </w:rPr>
              <w:t xml:space="preserve">(  </w:t>
            </w:r>
            <w:r w:rsidRPr="002033EC">
              <w:rPr>
                <w:rFonts w:hint="eastAsia"/>
                <w:i/>
                <w:color w:val="FF0000"/>
              </w:rPr>
              <w:t xml:space="preserve"> </w:t>
            </w:r>
            <w:r>
              <w:rPr>
                <w:rFonts w:hint="eastAsia"/>
              </w:rPr>
              <w:t xml:space="preserve">  ) 2. Which of the following statements about Martin Luther King, Jr. is NOT true?</w:t>
            </w:r>
          </w:p>
          <w:p w:rsidR="004B6C6A" w:rsidRDefault="004B6C6A" w:rsidP="004B6C6A">
            <w:pPr>
              <w:tabs>
                <w:tab w:val="left" w:pos="3130"/>
                <w:tab w:val="left" w:pos="5058"/>
                <w:tab w:val="left" w:pos="6985"/>
              </w:tabs>
              <w:snapToGrid w:val="0"/>
              <w:ind w:left="1596" w:hanging="396"/>
            </w:pPr>
            <w:r>
              <w:t>(A) He was a great social worker.</w:t>
            </w:r>
          </w:p>
          <w:p w:rsidR="004B6C6A" w:rsidRDefault="004B6C6A" w:rsidP="004B6C6A">
            <w:pPr>
              <w:tabs>
                <w:tab w:val="left" w:pos="3130"/>
                <w:tab w:val="left" w:pos="5058"/>
                <w:tab w:val="left" w:pos="6985"/>
              </w:tabs>
              <w:snapToGrid w:val="0"/>
              <w:ind w:left="1596" w:hanging="396"/>
            </w:pPr>
            <w:r>
              <w:t>(B) Martin Luther King Jr. Day is on January 3.</w:t>
            </w:r>
          </w:p>
          <w:p w:rsidR="004B6C6A" w:rsidRDefault="004B6C6A" w:rsidP="004B6C6A">
            <w:pPr>
              <w:tabs>
                <w:tab w:val="left" w:pos="3130"/>
                <w:tab w:val="left" w:pos="5058"/>
                <w:tab w:val="left" w:pos="6985"/>
              </w:tabs>
              <w:snapToGrid w:val="0"/>
              <w:ind w:left="1596" w:hanging="396"/>
            </w:pPr>
            <w:r>
              <w:t>(C) He helped make the black people’s lives better.</w:t>
            </w:r>
          </w:p>
          <w:p w:rsidR="004B6C6A" w:rsidRDefault="004B6C6A" w:rsidP="004B6C6A">
            <w:pPr>
              <w:tabs>
                <w:tab w:val="left" w:pos="3130"/>
                <w:tab w:val="left" w:pos="5058"/>
                <w:tab w:val="left" w:pos="6985"/>
              </w:tabs>
              <w:snapToGrid w:val="0"/>
              <w:ind w:left="1596" w:hanging="396"/>
            </w:pPr>
            <w:r>
              <w:t>(D) He helped change many laws during the 1950s and 1960s.</w:t>
            </w:r>
          </w:p>
          <w:p w:rsidR="004B6C6A" w:rsidRDefault="004B6C6A" w:rsidP="004B6C6A">
            <w:pPr>
              <w:snapToGrid w:val="0"/>
              <w:ind w:left="1200" w:hanging="1200"/>
            </w:pPr>
            <w:r>
              <w:rPr>
                <w:rFonts w:hint="eastAsia"/>
              </w:rPr>
              <w:t xml:space="preserve">(  </w:t>
            </w:r>
            <w:r w:rsidRPr="002033EC">
              <w:rPr>
                <w:rFonts w:hint="eastAsia"/>
                <w:i/>
                <w:color w:val="FF0000"/>
              </w:rPr>
              <w:t xml:space="preserve"> </w:t>
            </w:r>
            <w:r>
              <w:rPr>
                <w:rFonts w:hint="eastAsia"/>
              </w:rPr>
              <w:t xml:space="preserve">  ) 3. According to the passage, when do the Chinese people in the </w:t>
            </w:r>
            <w:smartTag w:uri="urn:schemas-microsoft-com:office:smarttags" w:element="place">
              <w:smartTag w:uri="urn:schemas-microsoft-com:office:smarttags" w:element="country-region">
                <w:r>
                  <w:rPr>
                    <w:rFonts w:hint="eastAsia"/>
                  </w:rPr>
                  <w:t>United States</w:t>
                </w:r>
              </w:smartTag>
            </w:smartTag>
            <w:r>
              <w:rPr>
                <w:rFonts w:hint="eastAsia"/>
              </w:rPr>
              <w:t xml:space="preserve"> celebrate the Chinese New Year? </w:t>
            </w:r>
          </w:p>
          <w:p w:rsidR="004B6C6A" w:rsidRDefault="004B6C6A" w:rsidP="004B6C6A">
            <w:pPr>
              <w:tabs>
                <w:tab w:val="left" w:pos="3130"/>
                <w:tab w:val="left" w:pos="5058"/>
                <w:tab w:val="left" w:pos="6985"/>
              </w:tabs>
              <w:snapToGrid w:val="0"/>
              <w:ind w:left="1596" w:hanging="396"/>
            </w:pPr>
            <w:r>
              <w:t>(A) In January or February.</w:t>
            </w:r>
            <w:r>
              <w:tab/>
              <w:t>(B) On January 1st.</w:t>
            </w:r>
          </w:p>
          <w:p w:rsidR="004B6C6A" w:rsidRDefault="004B6C6A" w:rsidP="004B6C6A">
            <w:pPr>
              <w:tabs>
                <w:tab w:val="left" w:pos="3130"/>
                <w:tab w:val="left" w:pos="5058"/>
                <w:tab w:val="left" w:pos="6985"/>
              </w:tabs>
              <w:snapToGrid w:val="0"/>
              <w:ind w:left="1596" w:hanging="396"/>
            </w:pPr>
            <w:r>
              <w:t>(C) In February only.</w:t>
            </w:r>
            <w:r>
              <w:tab/>
              <w:t>(D) None of the above.</w:t>
            </w:r>
          </w:p>
          <w:p w:rsidR="004B6C6A" w:rsidRDefault="004B6C6A" w:rsidP="004B6C6A">
            <w:pPr>
              <w:ind w:left="1200" w:hanging="1200"/>
            </w:pPr>
            <w:r>
              <w:rPr>
                <w:rFonts w:hint="eastAsia"/>
              </w:rPr>
              <w:t xml:space="preserve">(  </w:t>
            </w:r>
            <w:r w:rsidRPr="002033EC">
              <w:rPr>
                <w:rFonts w:hint="eastAsia"/>
                <w:i/>
                <w:color w:val="FF0000"/>
              </w:rPr>
              <w:t xml:space="preserve"> </w:t>
            </w:r>
            <w:r>
              <w:rPr>
                <w:rFonts w:hint="eastAsia"/>
              </w:rPr>
              <w:t xml:space="preserve">  ) 4. In the </w:t>
            </w:r>
            <w:smartTag w:uri="urn:schemas-microsoft-com:office:smarttags" w:element="place">
              <w:smartTag w:uri="urn:schemas-microsoft-com:office:smarttags" w:element="country-region">
                <w:r>
                  <w:rPr>
                    <w:rFonts w:hint="eastAsia"/>
                  </w:rPr>
                  <w:t>United States</w:t>
                </w:r>
              </w:smartTag>
            </w:smartTag>
            <w:r>
              <w:rPr>
                <w:rFonts w:hint="eastAsia"/>
              </w:rPr>
              <w:t>, the Chinese people do NOT ___ to celebrate the Chinese New Year.</w:t>
            </w:r>
          </w:p>
          <w:p w:rsidR="004B6C6A" w:rsidRDefault="004B6C6A" w:rsidP="004B6C6A">
            <w:pPr>
              <w:tabs>
                <w:tab w:val="left" w:pos="3130"/>
                <w:tab w:val="left" w:pos="5058"/>
                <w:tab w:val="left" w:pos="6985"/>
              </w:tabs>
              <w:ind w:left="1596" w:hanging="396"/>
            </w:pPr>
            <w:r>
              <w:t>(A) make their houses clean(B) buy new things for the new year</w:t>
            </w:r>
          </w:p>
          <w:p w:rsidR="004B6C6A" w:rsidRDefault="004B6C6A" w:rsidP="004B6C6A">
            <w:pPr>
              <w:tabs>
                <w:tab w:val="left" w:pos="3130"/>
                <w:tab w:val="left" w:pos="5058"/>
                <w:tab w:val="left" w:pos="6985"/>
              </w:tabs>
              <w:ind w:left="1596" w:hanging="396"/>
            </w:pPr>
            <w:r>
              <w:t>(C) have delicious meals with their friends(D) hang out with their American friends</w:t>
            </w:r>
          </w:p>
          <w:p w:rsidR="004B6C6A" w:rsidRDefault="004B6C6A" w:rsidP="004B6C6A">
            <w:pPr>
              <w:ind w:left="1200" w:hanging="1200"/>
            </w:pPr>
            <w:r>
              <w:rPr>
                <w:rFonts w:hint="eastAsia"/>
              </w:rPr>
              <w:t xml:space="preserve">(  </w:t>
            </w:r>
            <w:r w:rsidRPr="002033EC">
              <w:rPr>
                <w:rFonts w:hint="eastAsia"/>
                <w:i/>
                <w:color w:val="FF0000"/>
              </w:rPr>
              <w:t xml:space="preserve"> </w:t>
            </w:r>
            <w:r>
              <w:rPr>
                <w:rFonts w:hint="eastAsia"/>
              </w:rPr>
              <w:t xml:space="preserve">  ) 5. According to the passage, which of the following is true?</w:t>
            </w:r>
          </w:p>
          <w:p w:rsidR="004B6C6A" w:rsidRDefault="004B6C6A" w:rsidP="004B6C6A">
            <w:pPr>
              <w:tabs>
                <w:tab w:val="left" w:pos="3130"/>
                <w:tab w:val="left" w:pos="5058"/>
                <w:tab w:val="left" w:pos="6985"/>
              </w:tabs>
              <w:ind w:left="1596" w:hanging="396"/>
            </w:pPr>
            <w:r>
              <w:t xml:space="preserve">(A) Only two holidays are celebrated in the </w:t>
            </w:r>
            <w:smartTag w:uri="urn:schemas-microsoft-com:office:smarttags" w:element="country-region">
              <w:smartTag w:uri="urn:schemas-microsoft-com:office:smarttags" w:element="place">
                <w:r>
                  <w:t>United States</w:t>
                </w:r>
              </w:smartTag>
            </w:smartTag>
            <w:r>
              <w:t xml:space="preserve"> in January.</w:t>
            </w:r>
          </w:p>
          <w:p w:rsidR="004B6C6A" w:rsidRDefault="004B6C6A" w:rsidP="004B6C6A">
            <w:pPr>
              <w:tabs>
                <w:tab w:val="left" w:pos="3130"/>
                <w:tab w:val="left" w:pos="5058"/>
                <w:tab w:val="left" w:pos="6985"/>
              </w:tabs>
              <w:ind w:left="1596" w:hanging="396"/>
            </w:pPr>
            <w:r>
              <w:t>(B) The Chinese people give kids money during the Chinese New Year.</w:t>
            </w:r>
          </w:p>
          <w:p w:rsidR="004B6C6A" w:rsidRDefault="004B6C6A" w:rsidP="004B6C6A">
            <w:pPr>
              <w:tabs>
                <w:tab w:val="left" w:pos="3130"/>
                <w:tab w:val="left" w:pos="5058"/>
                <w:tab w:val="left" w:pos="6985"/>
              </w:tabs>
              <w:ind w:left="1596" w:hanging="396"/>
            </w:pPr>
            <w:r>
              <w:t>(C) Americans will not join the Chinese people to celebrate the Chinese New Year.</w:t>
            </w:r>
          </w:p>
          <w:p w:rsidR="004B6C6A" w:rsidRDefault="004B6C6A" w:rsidP="004B6C6A">
            <w:pPr>
              <w:tabs>
                <w:tab w:val="left" w:pos="3130"/>
                <w:tab w:val="left" w:pos="5058"/>
                <w:tab w:val="left" w:pos="6985"/>
              </w:tabs>
              <w:ind w:left="1596" w:hanging="396"/>
            </w:pPr>
            <w:r>
              <w:t xml:space="preserve">(D) The celebration of the Chinese New Year is much the same as other American holidays. </w:t>
            </w:r>
          </w:p>
          <w:p w:rsidR="002F5AC6" w:rsidRPr="003766C0" w:rsidRDefault="002F5AC6" w:rsidP="004F61EF">
            <w:pPr>
              <w:pStyle w:val="ab"/>
              <w:snapToGrid w:val="0"/>
              <w:spacing w:after="180" w:line="360" w:lineRule="auto"/>
              <w:ind w:leftChars="0" w:left="0" w:right="120" w:firstLineChars="0" w:firstLine="0"/>
            </w:pPr>
          </w:p>
        </w:tc>
        <w:tc>
          <w:tcPr>
            <w:tcW w:w="9720" w:type="dxa"/>
            <w:gridSpan w:val="7"/>
            <w:tcBorders>
              <w:top w:val="single" w:sz="4" w:space="0" w:color="auto"/>
              <w:left w:val="single" w:sz="4" w:space="0" w:color="auto"/>
              <w:bottom w:val="double" w:sz="4" w:space="0" w:color="auto"/>
              <w:right w:val="double" w:sz="4" w:space="0" w:color="auto"/>
            </w:tcBorders>
          </w:tcPr>
          <w:p w:rsidR="00320F14" w:rsidRPr="00786398" w:rsidRDefault="004F61EF" w:rsidP="00320F14">
            <w:pPr>
              <w:pStyle w:val="1271"/>
              <w:tabs>
                <w:tab w:val="left" w:pos="482"/>
              </w:tabs>
            </w:pPr>
            <w:r w:rsidRPr="00786398">
              <w:rPr>
                <w:rFonts w:hint="eastAsia"/>
              </w:rPr>
              <w:t xml:space="preserve">     </w:t>
            </w:r>
            <w:r w:rsidRPr="00786398">
              <w:t xml:space="preserve">A new food bank was just opened recently in </w:t>
            </w:r>
            <w:smartTag w:uri="urn:schemas-microsoft-com:office:smarttags" w:element="City">
              <w:smartTag w:uri="urn:schemas-microsoft-com:office:smarttags" w:element="place">
                <w:r w:rsidRPr="00786398">
                  <w:t>Taichung</w:t>
                </w:r>
              </w:smartTag>
            </w:smartTag>
            <w:r w:rsidRPr="00786398">
              <w:t xml:space="preserve">. People in financial difficulties can go there to </w:t>
            </w:r>
            <w:r w:rsidRPr="00974013">
              <w:rPr>
                <w:b/>
              </w:rPr>
              <w:t>pick up</w:t>
            </w:r>
            <w:r w:rsidRPr="00786398">
              <w:t xml:space="preserve"> relief products, and like going to a supermarket, they can get what they need, free of </w:t>
            </w:r>
            <w:r w:rsidR="00E308C7" w:rsidRPr="00786398">
              <w:t>charge and with dignity. In all food banks, items are donated by businesses, with a small number of</w:t>
            </w:r>
            <w:r w:rsidR="00320F14" w:rsidRPr="00786398">
              <w:rPr>
                <w:rFonts w:hint="eastAsia"/>
              </w:rPr>
              <w:t xml:space="preserve"> </w:t>
            </w:r>
            <w:r w:rsidR="00320F14" w:rsidRPr="00786398">
              <w:t xml:space="preserve">products, such as diapers and vitamins, purchased with subsidies from the city government. One important goal of the food banks is to reduce the waste of resources while giving away food and other daily necessities to those in need. Most food banks often hand out food packs without giving recipients a choice of the items. In that way, products still go to waste if the recipients are unable to use them. Moreover, the food packs do not contain milk powder or diapers to meet the needs of infants. However, at the new supermarket-like food bank, recipients can choose what they want and what they need from a wide range of products, which include diapers, infant formula milk powder, and children’s shoes. </w:t>
            </w:r>
          </w:p>
          <w:p w:rsidR="00320F14" w:rsidRPr="00786398" w:rsidRDefault="00320F14" w:rsidP="00320F14">
            <w:pPr>
              <w:pStyle w:val="1271"/>
            </w:pPr>
            <w:r w:rsidRPr="00786398">
              <w:rPr>
                <w:rFonts w:hint="eastAsia"/>
              </w:rPr>
              <w:t xml:space="preserve">     </w:t>
            </w:r>
            <w:r w:rsidRPr="00786398">
              <w:t xml:space="preserve">In addition, the new food bank holds activities similar to those in other food banks. For instance, volunteers plan special holiday surprises for recipients and give away festive foods such as mooncakes. The main beneficiaries of food banks are the people who need a helping hand to avoid extreme poverty. Regardless of how they work, all food banks share the same goal: to lift disadvantaged families out of poverty. </w:t>
            </w:r>
          </w:p>
          <w:p w:rsidR="00320F14" w:rsidRPr="00786398" w:rsidRDefault="003766C0" w:rsidP="00320F14">
            <w:pPr>
              <w:pStyle w:val="12700"/>
              <w:tabs>
                <w:tab w:val="left" w:pos="454"/>
              </w:tabs>
              <w:ind w:left="1009" w:hanging="1009"/>
            </w:pPr>
            <w:bookmarkStart w:id="1" w:name="ez220-0029題目第1小題號"/>
            <w:r w:rsidRPr="00786398">
              <w:rPr>
                <w:rFonts w:hint="eastAsia"/>
                <w:color w:val="000000"/>
                <w:spacing w:val="55"/>
              </w:rPr>
              <w:t>(6</w:t>
            </w:r>
            <w:r w:rsidR="00320F14" w:rsidRPr="00786398">
              <w:rPr>
                <w:rFonts w:hint="eastAsia"/>
                <w:color w:val="000000"/>
                <w:spacing w:val="55"/>
              </w:rPr>
              <w:t>)</w:t>
            </w:r>
            <w:bookmarkEnd w:id="1"/>
            <w:r w:rsidR="00320F14" w:rsidRPr="00786398">
              <w:rPr>
                <w:rFonts w:hint="eastAsia"/>
                <w:color w:val="000000"/>
                <w:spacing w:val="55"/>
              </w:rPr>
              <w:tab/>
            </w:r>
            <w:r w:rsidR="00320F14" w:rsidRPr="00786398">
              <w:t xml:space="preserve">(  ) What is the purpose of food banks? </w:t>
            </w:r>
          </w:p>
          <w:p w:rsidR="00320F14" w:rsidRPr="00786398" w:rsidRDefault="00320F14" w:rsidP="00320F14">
            <w:pPr>
              <w:pStyle w:val="12700"/>
              <w:ind w:left="1009" w:hanging="1009"/>
            </w:pPr>
            <w:r w:rsidRPr="00786398">
              <w:t xml:space="preserve">(A) To sell food at a reasonable price to all consumers. </w:t>
            </w:r>
          </w:p>
          <w:p w:rsidR="00320F14" w:rsidRPr="00786398" w:rsidRDefault="00320F14" w:rsidP="00320F14">
            <w:pPr>
              <w:pStyle w:val="12700"/>
              <w:ind w:left="1009" w:hanging="1009"/>
            </w:pPr>
            <w:r w:rsidRPr="00786398">
              <w:t xml:space="preserve">(B) To provide goods for free to people in financial need. </w:t>
            </w:r>
          </w:p>
          <w:p w:rsidR="00320F14" w:rsidRPr="00786398" w:rsidRDefault="00320F14" w:rsidP="00320F14">
            <w:pPr>
              <w:pStyle w:val="12700"/>
              <w:ind w:left="1009" w:hanging="1009"/>
            </w:pPr>
            <w:r w:rsidRPr="00786398">
              <w:t xml:space="preserve">(C) To build a supermarket-like environment for shoppers. </w:t>
            </w:r>
          </w:p>
          <w:p w:rsidR="00320F14" w:rsidRPr="00786398" w:rsidRDefault="00320F14" w:rsidP="00320F14">
            <w:pPr>
              <w:pStyle w:val="12700"/>
              <w:ind w:left="1009" w:hanging="1009"/>
            </w:pPr>
            <w:r w:rsidRPr="00786398">
              <w:t>(D) To get rid of unwanted goods and foods.</w:t>
            </w:r>
          </w:p>
          <w:p w:rsidR="00320F14" w:rsidRPr="00786398" w:rsidRDefault="003766C0" w:rsidP="00320F14">
            <w:pPr>
              <w:pStyle w:val="12720"/>
              <w:tabs>
                <w:tab w:val="left" w:pos="454"/>
              </w:tabs>
              <w:ind w:left="1009" w:hanging="1009"/>
            </w:pPr>
            <w:bookmarkStart w:id="2" w:name="ez220-0029題目第2小題號"/>
            <w:r w:rsidRPr="00786398">
              <w:rPr>
                <w:rFonts w:hint="eastAsia"/>
                <w:color w:val="000000"/>
                <w:spacing w:val="55"/>
              </w:rPr>
              <w:t>(7</w:t>
            </w:r>
            <w:r w:rsidR="00320F14" w:rsidRPr="00786398">
              <w:rPr>
                <w:rFonts w:hint="eastAsia"/>
                <w:color w:val="000000"/>
                <w:spacing w:val="55"/>
              </w:rPr>
              <w:t>)</w:t>
            </w:r>
            <w:bookmarkEnd w:id="2"/>
            <w:r w:rsidR="00320F14" w:rsidRPr="00786398">
              <w:rPr>
                <w:rFonts w:hint="eastAsia"/>
                <w:color w:val="000000"/>
                <w:spacing w:val="55"/>
              </w:rPr>
              <w:tab/>
            </w:r>
            <w:r w:rsidR="00320F14" w:rsidRPr="00786398">
              <w:t xml:space="preserve">(  ) How is the supermarket-like food bank different from other food banks? </w:t>
            </w:r>
          </w:p>
          <w:p w:rsidR="00320F14" w:rsidRPr="00786398" w:rsidRDefault="00320F14" w:rsidP="00320F14">
            <w:pPr>
              <w:pStyle w:val="12720"/>
              <w:ind w:left="1009" w:hanging="1009"/>
            </w:pPr>
            <w:r w:rsidRPr="00786398">
              <w:t xml:space="preserve">(A) </w:t>
            </w:r>
            <w:r w:rsidR="00E308C7" w:rsidRPr="00786398">
              <w:t>It receives help from the government.</w:t>
            </w:r>
            <w:r w:rsidRPr="00786398">
              <w:t xml:space="preserve">(B) It allows recipients to choose what they need. </w:t>
            </w:r>
          </w:p>
          <w:p w:rsidR="00320F14" w:rsidRPr="00786398" w:rsidRDefault="00320F14" w:rsidP="00320F14">
            <w:pPr>
              <w:pStyle w:val="12720"/>
              <w:ind w:left="1009" w:hanging="1009"/>
            </w:pPr>
            <w:r w:rsidRPr="00786398">
              <w:t xml:space="preserve">(C) </w:t>
            </w:r>
            <w:r w:rsidR="00E308C7" w:rsidRPr="00786398">
              <w:t>It sells all kinds of food, so nothing is wasted.</w:t>
            </w:r>
            <w:r w:rsidRPr="00786398">
              <w:t>(D) It holds activities for special holidays.</w:t>
            </w:r>
          </w:p>
          <w:p w:rsidR="00320F14" w:rsidRPr="00786398" w:rsidRDefault="003766C0" w:rsidP="00320F14">
            <w:pPr>
              <w:pStyle w:val="12740"/>
              <w:tabs>
                <w:tab w:val="left" w:pos="454"/>
              </w:tabs>
              <w:ind w:left="1009" w:hanging="1009"/>
            </w:pPr>
            <w:bookmarkStart w:id="3" w:name="ez220-0029題目第3小題號"/>
            <w:r w:rsidRPr="00786398">
              <w:rPr>
                <w:rFonts w:hint="eastAsia"/>
                <w:color w:val="000000"/>
                <w:spacing w:val="55"/>
              </w:rPr>
              <w:t>(8</w:t>
            </w:r>
            <w:r w:rsidR="00320F14" w:rsidRPr="00786398">
              <w:rPr>
                <w:rFonts w:hint="eastAsia"/>
                <w:color w:val="000000"/>
                <w:spacing w:val="55"/>
              </w:rPr>
              <w:t>)</w:t>
            </w:r>
            <w:bookmarkEnd w:id="3"/>
            <w:r w:rsidR="00320F14" w:rsidRPr="00786398">
              <w:rPr>
                <w:rFonts w:hint="eastAsia"/>
                <w:color w:val="000000"/>
                <w:spacing w:val="55"/>
              </w:rPr>
              <w:tab/>
            </w:r>
            <w:r w:rsidR="00320F14" w:rsidRPr="00786398">
              <w:t xml:space="preserve">(  ) According to the passage, which of the following is true? </w:t>
            </w:r>
          </w:p>
          <w:p w:rsidR="00320F14" w:rsidRPr="00786398" w:rsidRDefault="00320F14" w:rsidP="00320F14">
            <w:pPr>
              <w:pStyle w:val="12740"/>
              <w:ind w:left="1009" w:hanging="1009"/>
            </w:pPr>
            <w:r w:rsidRPr="00786398">
              <w:t xml:space="preserve">(A) Relief products are wasted if recipients choose what they want. </w:t>
            </w:r>
          </w:p>
          <w:p w:rsidR="00320F14" w:rsidRPr="00786398" w:rsidRDefault="00320F14" w:rsidP="00320F14">
            <w:pPr>
              <w:pStyle w:val="12740"/>
              <w:ind w:left="1009" w:hanging="1009"/>
            </w:pPr>
            <w:r w:rsidRPr="00786398">
              <w:t xml:space="preserve">(B) The city government buys only vitamins and diapers. </w:t>
            </w:r>
          </w:p>
          <w:p w:rsidR="00320F14" w:rsidRPr="00786398" w:rsidRDefault="00320F14" w:rsidP="00320F14">
            <w:pPr>
              <w:pStyle w:val="12740"/>
              <w:ind w:left="1009" w:hanging="1009"/>
            </w:pPr>
            <w:r w:rsidRPr="00786398">
              <w:t xml:space="preserve">(C) </w:t>
            </w:r>
            <w:r w:rsidR="00974013" w:rsidRPr="00786398">
              <w:t>Food banks work to improve the life of the poor.</w:t>
            </w:r>
          </w:p>
          <w:p w:rsidR="00320F14" w:rsidRPr="00786398" w:rsidRDefault="00320F14" w:rsidP="00320F14">
            <w:pPr>
              <w:pStyle w:val="12740"/>
              <w:ind w:left="1009" w:hanging="1009"/>
            </w:pPr>
            <w:r w:rsidRPr="00786398">
              <w:t xml:space="preserve">(D) </w:t>
            </w:r>
            <w:r w:rsidR="00974013" w:rsidRPr="00786398">
              <w:t>The supermarket-style food bank meets the needs of infants only.</w:t>
            </w:r>
          </w:p>
          <w:p w:rsidR="00320F14" w:rsidRPr="00786398" w:rsidRDefault="003766C0" w:rsidP="00320F14">
            <w:pPr>
              <w:pStyle w:val="12760"/>
              <w:tabs>
                <w:tab w:val="left" w:pos="454"/>
              </w:tabs>
              <w:ind w:left="1009" w:hanging="1009"/>
            </w:pPr>
            <w:bookmarkStart w:id="4" w:name="ez220-0029題目第4小題號"/>
            <w:r w:rsidRPr="00786398">
              <w:rPr>
                <w:rFonts w:hint="eastAsia"/>
                <w:color w:val="000000"/>
                <w:spacing w:val="55"/>
              </w:rPr>
              <w:t>(9</w:t>
            </w:r>
            <w:r w:rsidR="00320F14" w:rsidRPr="00786398">
              <w:rPr>
                <w:rFonts w:hint="eastAsia"/>
                <w:color w:val="000000"/>
                <w:spacing w:val="55"/>
              </w:rPr>
              <w:t>)</w:t>
            </w:r>
            <w:bookmarkEnd w:id="4"/>
            <w:r w:rsidR="00320F14" w:rsidRPr="00786398">
              <w:rPr>
                <w:rFonts w:hint="eastAsia"/>
                <w:color w:val="000000"/>
                <w:spacing w:val="55"/>
              </w:rPr>
              <w:tab/>
            </w:r>
            <w:r w:rsidR="00320F14" w:rsidRPr="00786398">
              <w:t xml:space="preserve">(  ) Which of the following is closest in meaning to </w:t>
            </w:r>
            <w:r w:rsidR="00320F14" w:rsidRPr="00974013">
              <w:rPr>
                <w:b/>
              </w:rPr>
              <w:t>pick up</w:t>
            </w:r>
            <w:r w:rsidR="00320F14" w:rsidRPr="00786398">
              <w:t xml:space="preserve"> in line 2 of the first paragraph? </w:t>
            </w:r>
          </w:p>
          <w:p w:rsidR="00320F14" w:rsidRPr="00786398" w:rsidRDefault="00320F14" w:rsidP="00320F14">
            <w:pPr>
              <w:pStyle w:val="12760"/>
              <w:ind w:left="1009" w:hanging="1009"/>
            </w:pPr>
            <w:r w:rsidRPr="00786398">
              <w:t xml:space="preserve">(A) clean </w:t>
            </w:r>
            <w:r w:rsidRPr="00786398">
              <w:tab/>
              <w:t xml:space="preserve">   (B) understand </w:t>
            </w:r>
            <w:r w:rsidRPr="00786398">
              <w:tab/>
            </w:r>
            <w:r w:rsidRPr="00786398">
              <w:tab/>
              <w:t xml:space="preserve">  (C) get </w:t>
            </w:r>
            <w:r w:rsidRPr="00786398">
              <w:tab/>
            </w:r>
            <w:r w:rsidRPr="00786398">
              <w:tab/>
              <w:t xml:space="preserve">  (D) learn</w:t>
            </w:r>
            <w:r w:rsidRPr="00786398">
              <w:tab/>
            </w:r>
          </w:p>
          <w:p w:rsidR="00320F14" w:rsidRPr="00786398" w:rsidRDefault="003766C0" w:rsidP="00320F14">
            <w:pPr>
              <w:pStyle w:val="12780"/>
              <w:tabs>
                <w:tab w:val="left" w:pos="454"/>
              </w:tabs>
              <w:ind w:left="1009" w:hanging="1009"/>
            </w:pPr>
            <w:bookmarkStart w:id="5" w:name="ez220-0029題目第5小題號"/>
            <w:r w:rsidRPr="00786398">
              <w:rPr>
                <w:rFonts w:hint="eastAsia"/>
                <w:color w:val="000000"/>
                <w:spacing w:val="55"/>
              </w:rPr>
              <w:t>(10</w:t>
            </w:r>
            <w:r w:rsidR="00320F14" w:rsidRPr="00786398">
              <w:rPr>
                <w:rFonts w:hint="eastAsia"/>
                <w:color w:val="000000"/>
                <w:spacing w:val="55"/>
              </w:rPr>
              <w:t>)</w:t>
            </w:r>
            <w:bookmarkEnd w:id="5"/>
            <w:r w:rsidR="00320F14" w:rsidRPr="00786398">
              <w:t xml:space="preserve">(  ) Which is NOT the beneficiaries of food banks in the second paragraph? </w:t>
            </w:r>
          </w:p>
          <w:p w:rsidR="00320F14" w:rsidRPr="00786398" w:rsidRDefault="00320F14" w:rsidP="00320F14">
            <w:pPr>
              <w:pStyle w:val="12780"/>
              <w:ind w:left="1009" w:hanging="1009"/>
            </w:pPr>
            <w:r w:rsidRPr="00786398">
              <w:t xml:space="preserve">(A) The poor.    </w:t>
            </w:r>
            <w:r w:rsidRPr="00786398">
              <w:tab/>
            </w:r>
            <w:r w:rsidRPr="00786398">
              <w:tab/>
            </w:r>
            <w:r w:rsidRPr="00786398">
              <w:tab/>
            </w:r>
            <w:r w:rsidRPr="00786398">
              <w:tab/>
            </w:r>
            <w:r w:rsidRPr="00786398">
              <w:tab/>
              <w:t xml:space="preserve">  (B) People in need.</w:t>
            </w:r>
          </w:p>
          <w:p w:rsidR="00786398" w:rsidRDefault="00320F14" w:rsidP="00786398">
            <w:pPr>
              <w:pStyle w:val="12780"/>
              <w:ind w:left="1009" w:hanging="1009"/>
            </w:pPr>
            <w:r w:rsidRPr="00786398">
              <w:t xml:space="preserve">(C) </w:t>
            </w:r>
            <w:r w:rsidR="00974013" w:rsidRPr="00786398">
              <w:t>Business owners.</w:t>
            </w:r>
            <w:r w:rsidRPr="00786398">
              <w:tab/>
            </w:r>
            <w:r w:rsidRPr="00786398">
              <w:tab/>
            </w:r>
            <w:r w:rsidRPr="00786398">
              <w:tab/>
            </w:r>
            <w:r w:rsidRPr="00786398">
              <w:tab/>
              <w:t xml:space="preserve">  (D)</w:t>
            </w:r>
            <w:r w:rsidR="00974013" w:rsidRPr="00786398">
              <w:t xml:space="preserve"> Food recipients.</w:t>
            </w:r>
            <w:r w:rsidRPr="00786398">
              <w:t xml:space="preserve"> </w:t>
            </w:r>
          </w:p>
          <w:p w:rsidR="004C5640" w:rsidRPr="00786398" w:rsidRDefault="00786398" w:rsidP="00786398">
            <w:pPr>
              <w:pStyle w:val="12780"/>
              <w:ind w:left="1009" w:hanging="1009"/>
              <w:jc w:val="center"/>
              <w:rPr>
                <w:b/>
              </w:rPr>
            </w:pPr>
            <w:r w:rsidRPr="00786398">
              <w:rPr>
                <w:b/>
              </w:rPr>
              <w:t>(</w:t>
            </w:r>
            <w:r w:rsidRPr="00786398">
              <w:rPr>
                <w:b/>
              </w:rPr>
              <w:t>請翻頁，背面尚有試題</w:t>
            </w:r>
            <w:r w:rsidRPr="00786398">
              <w:rPr>
                <w:b/>
              </w:rPr>
              <w:t>)</w:t>
            </w:r>
          </w:p>
        </w:tc>
      </w:tr>
      <w:tr w:rsidR="00290D7D" w:rsidRPr="00210EC3">
        <w:trPr>
          <w:cantSplit/>
          <w:trHeight w:val="450"/>
        </w:trPr>
        <w:tc>
          <w:tcPr>
            <w:tcW w:w="10680" w:type="dxa"/>
            <w:gridSpan w:val="7"/>
            <w:tcBorders>
              <w:top w:val="double" w:sz="4" w:space="0" w:color="auto"/>
              <w:bottom w:val="single" w:sz="4" w:space="0" w:color="auto"/>
              <w:right w:val="nil"/>
            </w:tcBorders>
            <w:vAlign w:val="center"/>
          </w:tcPr>
          <w:p w:rsidR="00290D7D" w:rsidRPr="00210EC3" w:rsidRDefault="00F756B7" w:rsidP="00D73ECA">
            <w:pPr>
              <w:jc w:val="center"/>
              <w:rPr>
                <w:b/>
                <w:szCs w:val="24"/>
              </w:rPr>
            </w:pPr>
            <w:r w:rsidRPr="00F756B7">
              <w:rPr>
                <w:rFonts w:hint="eastAsia"/>
                <w:b/>
                <w:szCs w:val="24"/>
              </w:rPr>
              <w:lastRenderedPageBreak/>
              <w:t>新北市立新北高工</w:t>
            </w:r>
            <w:r w:rsidR="0006084C">
              <w:rPr>
                <w:rFonts w:hint="eastAsia"/>
                <w:b/>
                <w:szCs w:val="24"/>
              </w:rPr>
              <w:t xml:space="preserve"> 106</w:t>
            </w:r>
            <w:r w:rsidRPr="00F756B7">
              <w:rPr>
                <w:rFonts w:hint="eastAsia"/>
                <w:b/>
                <w:szCs w:val="24"/>
              </w:rPr>
              <w:t>學年度</w:t>
            </w:r>
            <w:r w:rsidRPr="00F756B7">
              <w:rPr>
                <w:rFonts w:hint="eastAsia"/>
                <w:b/>
                <w:szCs w:val="24"/>
              </w:rPr>
              <w:t xml:space="preserve"> </w:t>
            </w:r>
            <w:r w:rsidR="0006084C">
              <w:rPr>
                <w:rFonts w:hint="eastAsia"/>
                <w:b/>
                <w:szCs w:val="24"/>
              </w:rPr>
              <w:t>第一</w:t>
            </w:r>
            <w:r w:rsidRPr="00F756B7">
              <w:rPr>
                <w:rFonts w:hint="eastAsia"/>
                <w:b/>
                <w:szCs w:val="24"/>
              </w:rPr>
              <w:t>學期</w:t>
            </w:r>
            <w:r w:rsidRPr="00F756B7">
              <w:rPr>
                <w:rFonts w:hint="eastAsia"/>
                <w:b/>
                <w:szCs w:val="24"/>
              </w:rPr>
              <w:t xml:space="preserve">  </w:t>
            </w:r>
            <w:r w:rsidR="004B6C6A">
              <w:rPr>
                <w:rFonts w:hint="eastAsia"/>
                <w:b/>
                <w:szCs w:val="24"/>
              </w:rPr>
              <w:t>補</w:t>
            </w:r>
            <w:r w:rsidR="004B6C6A">
              <w:rPr>
                <w:rFonts w:hint="eastAsia"/>
                <w:b/>
                <w:szCs w:val="24"/>
              </w:rPr>
              <w:t xml:space="preserve"> </w:t>
            </w:r>
            <w:r w:rsidRPr="00F756B7">
              <w:rPr>
                <w:rFonts w:hint="eastAsia"/>
                <w:b/>
                <w:szCs w:val="24"/>
              </w:rPr>
              <w:t>考</w:t>
            </w:r>
            <w:r w:rsidRPr="00F756B7">
              <w:rPr>
                <w:rFonts w:hint="eastAsia"/>
                <w:b/>
                <w:szCs w:val="24"/>
              </w:rPr>
              <w:t>(</w:t>
            </w:r>
            <w:r w:rsidRPr="00F756B7">
              <w:rPr>
                <w:rFonts w:hint="eastAsia"/>
                <w:b/>
                <w:szCs w:val="24"/>
              </w:rPr>
              <w:t>使用電腦卡</w:t>
            </w:r>
            <w:r w:rsidRPr="00F756B7">
              <w:rPr>
                <w:rFonts w:hint="eastAsia"/>
                <w:b/>
                <w:szCs w:val="24"/>
              </w:rPr>
              <w:t>)</w:t>
            </w:r>
          </w:p>
        </w:tc>
        <w:tc>
          <w:tcPr>
            <w:tcW w:w="1050" w:type="dxa"/>
            <w:tcBorders>
              <w:top w:val="doub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班級</w:t>
            </w:r>
          </w:p>
        </w:tc>
        <w:tc>
          <w:tcPr>
            <w:tcW w:w="2550" w:type="dxa"/>
            <w:tcBorders>
              <w:top w:val="double" w:sz="4" w:space="0" w:color="auto"/>
              <w:bottom w:val="single" w:sz="4" w:space="0" w:color="auto"/>
            </w:tcBorders>
            <w:vAlign w:val="center"/>
          </w:tcPr>
          <w:p w:rsidR="00290D7D" w:rsidRPr="00210EC3" w:rsidRDefault="00290D7D" w:rsidP="00D73ECA">
            <w:pPr>
              <w:jc w:val="center"/>
              <w:rPr>
                <w:b/>
                <w:szCs w:val="24"/>
              </w:rPr>
            </w:pPr>
          </w:p>
        </w:tc>
        <w:tc>
          <w:tcPr>
            <w:tcW w:w="930" w:type="dxa"/>
            <w:tcBorders>
              <w:top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座號</w:t>
            </w:r>
          </w:p>
        </w:tc>
        <w:tc>
          <w:tcPr>
            <w:tcW w:w="870" w:type="dxa"/>
            <w:tcBorders>
              <w:top w:val="doub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doub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成</w:t>
            </w:r>
          </w:p>
        </w:tc>
        <w:tc>
          <w:tcPr>
            <w:tcW w:w="3000" w:type="dxa"/>
            <w:vMerge w:val="restart"/>
            <w:tcBorders>
              <w:top w:val="double" w:sz="4" w:space="0" w:color="auto"/>
              <w:bottom w:val="single" w:sz="4" w:space="0" w:color="auto"/>
            </w:tcBorders>
            <w:vAlign w:val="center"/>
          </w:tcPr>
          <w:p w:rsidR="00290D7D" w:rsidRPr="00210EC3" w:rsidRDefault="00FC5B4B" w:rsidP="00210EC3">
            <w:pPr>
              <w:ind w:firstLineChars="900" w:firstLine="2162"/>
              <w:rPr>
                <w:b/>
                <w:szCs w:val="24"/>
              </w:rPr>
            </w:pPr>
            <w:r w:rsidRPr="00210EC3">
              <w:rPr>
                <w:b/>
                <w:bCs/>
                <w:szCs w:val="24"/>
              </w:rPr>
              <w:t>P.2</w:t>
            </w:r>
          </w:p>
        </w:tc>
      </w:tr>
      <w:tr w:rsidR="00290D7D" w:rsidRPr="00210EC3">
        <w:trPr>
          <w:cantSplit/>
          <w:trHeight w:val="450"/>
        </w:trPr>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科目</w:t>
            </w:r>
          </w:p>
        </w:tc>
        <w:tc>
          <w:tcPr>
            <w:tcW w:w="24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英文閱讀</w:t>
            </w:r>
            <w:r w:rsidR="00290D7D" w:rsidRPr="00210EC3">
              <w:rPr>
                <w:b/>
                <w:szCs w:val="24"/>
              </w:rPr>
              <w:t xml:space="preserve">  </w:t>
            </w:r>
          </w:p>
        </w:tc>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年級</w:t>
            </w:r>
          </w:p>
        </w:tc>
        <w:tc>
          <w:tcPr>
            <w:tcW w:w="990" w:type="dxa"/>
            <w:tcBorders>
              <w:top w:val="single" w:sz="4" w:space="0" w:color="auto"/>
              <w:bottom w:val="single" w:sz="4" w:space="0" w:color="auto"/>
            </w:tcBorders>
            <w:vAlign w:val="center"/>
          </w:tcPr>
          <w:p w:rsidR="00290D7D" w:rsidRPr="00210EC3" w:rsidRDefault="0006084C" w:rsidP="00D73ECA">
            <w:pPr>
              <w:jc w:val="center"/>
              <w:rPr>
                <w:b/>
                <w:szCs w:val="24"/>
              </w:rPr>
            </w:pPr>
            <w:r>
              <w:rPr>
                <w:rFonts w:hint="eastAsia"/>
                <w:b/>
                <w:szCs w:val="24"/>
              </w:rPr>
              <w:t>三</w:t>
            </w:r>
          </w:p>
        </w:tc>
        <w:tc>
          <w:tcPr>
            <w:tcW w:w="144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科別</w:t>
            </w:r>
          </w:p>
        </w:tc>
        <w:tc>
          <w:tcPr>
            <w:tcW w:w="3960" w:type="dxa"/>
            <w:gridSpan w:val="2"/>
            <w:tcBorders>
              <w:top w:val="single" w:sz="4" w:space="0" w:color="auto"/>
              <w:bottom w:val="single" w:sz="4" w:space="0" w:color="auto"/>
              <w:right w:val="nil"/>
            </w:tcBorders>
            <w:vAlign w:val="center"/>
          </w:tcPr>
          <w:p w:rsidR="00290D7D" w:rsidRPr="00210EC3" w:rsidRDefault="00290D7D" w:rsidP="00D73ECA">
            <w:pPr>
              <w:jc w:val="center"/>
              <w:rPr>
                <w:b/>
                <w:szCs w:val="24"/>
              </w:rPr>
            </w:pPr>
            <w:r w:rsidRPr="00210EC3">
              <w:rPr>
                <w:b/>
                <w:szCs w:val="24"/>
              </w:rPr>
              <w:t>機鑄汽模圖電資</w:t>
            </w:r>
            <w:r w:rsidR="0070236A">
              <w:rPr>
                <w:rFonts w:hint="eastAsia"/>
                <w:b/>
                <w:szCs w:val="24"/>
              </w:rPr>
              <w:t>訊</w:t>
            </w:r>
          </w:p>
        </w:tc>
        <w:tc>
          <w:tcPr>
            <w:tcW w:w="1050" w:type="dxa"/>
            <w:tcBorders>
              <w:top w:val="sing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sing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績</w:t>
            </w:r>
          </w:p>
        </w:tc>
        <w:tc>
          <w:tcPr>
            <w:tcW w:w="3000" w:type="dxa"/>
            <w:vMerge/>
            <w:tcBorders>
              <w:top w:val="single" w:sz="4" w:space="0" w:color="auto"/>
              <w:bottom w:val="single" w:sz="4" w:space="0" w:color="auto"/>
            </w:tcBorders>
            <w:vAlign w:val="center"/>
          </w:tcPr>
          <w:p w:rsidR="00290D7D" w:rsidRPr="00210EC3" w:rsidRDefault="00290D7D" w:rsidP="00D73ECA">
            <w:pPr>
              <w:rPr>
                <w:b/>
                <w:szCs w:val="24"/>
              </w:rPr>
            </w:pPr>
          </w:p>
        </w:tc>
      </w:tr>
      <w:tr w:rsidR="00290D7D" w:rsidRPr="00210EC3">
        <w:trPr>
          <w:trHeight w:val="12703"/>
        </w:trPr>
        <w:tc>
          <w:tcPr>
            <w:tcW w:w="9840" w:type="dxa"/>
            <w:gridSpan w:val="6"/>
            <w:tcBorders>
              <w:top w:val="single" w:sz="4" w:space="0" w:color="auto"/>
              <w:left w:val="double" w:sz="4" w:space="0" w:color="auto"/>
              <w:bottom w:val="single" w:sz="4" w:space="0" w:color="auto"/>
              <w:right w:val="single" w:sz="4" w:space="0" w:color="auto"/>
            </w:tcBorders>
          </w:tcPr>
          <w:p w:rsidR="00FE66EF" w:rsidRPr="00FE66EF" w:rsidRDefault="00D26B64" w:rsidP="00FE66EF">
            <w:pPr>
              <w:autoSpaceDE w:val="0"/>
              <w:autoSpaceDN w:val="0"/>
              <w:adjustRightInd w:val="0"/>
              <w:rPr>
                <w:rFonts w:eastAsiaTheme="minorEastAsia"/>
                <w:szCs w:val="22"/>
              </w:rPr>
            </w:pPr>
            <w:r w:rsidRPr="00210EC3">
              <w:rPr>
                <w:b/>
              </w:rPr>
              <w:t xml:space="preserve">    </w:t>
            </w:r>
            <w:r w:rsidR="00FE66EF" w:rsidRPr="00FE66EF">
              <w:rPr>
                <w:rFonts w:eastAsiaTheme="minorEastAsia"/>
                <w:szCs w:val="22"/>
              </w:rPr>
              <w:t xml:space="preserve">A group of people in America did research on seventy-six monkeys over twenty years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about what diet control would do to their lives.</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Half of the monkeys, called Group A, could eat as much as they wanted. The other half,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Group B, did not eat </w:t>
            </w:r>
            <w:r w:rsidRPr="00FE66EF">
              <w:rPr>
                <w:rFonts w:eastAsiaTheme="minorEastAsia"/>
                <w:szCs w:val="22"/>
                <w:u w:val="single"/>
              </w:rPr>
              <w:t>to their heart's content</w:t>
            </w:r>
            <w:r w:rsidRPr="00FE66EF">
              <w:rPr>
                <w:rFonts w:eastAsiaTheme="minorEastAsia"/>
                <w:szCs w:val="22"/>
              </w:rPr>
              <w:t>－</w:t>
            </w:r>
            <w:r w:rsidRPr="00FE66EF">
              <w:rPr>
                <w:rFonts w:eastAsiaTheme="minorEastAsia"/>
                <w:szCs w:val="22"/>
              </w:rPr>
              <w:t xml:space="preserve">they were fed about two-thirds of their usual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diet.</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The researchers found that the monkeys in Group B ate less but lived longer. After twenty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years, 37% of the monkeys that ate as much as they wanted had died. On the other hand, only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13% of the monkeys that ate less had died. The research also found that the monkeys that ate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less looked younger and healthier than the other group.</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The researchers believe these findings could be useful to people. If you want to look </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 younger and live longer, in addition to exercising, you should also cut back on what you eat.</w:t>
            </w:r>
          </w:p>
          <w:p w:rsidR="00FE66EF" w:rsidRPr="00FE66EF" w:rsidRDefault="00FE66EF" w:rsidP="00FE66EF">
            <w:pPr>
              <w:autoSpaceDE w:val="0"/>
              <w:autoSpaceDN w:val="0"/>
              <w:adjustRightInd w:val="0"/>
              <w:ind w:left="986" w:hanging="986"/>
              <w:rPr>
                <w:rFonts w:eastAsiaTheme="minorEastAsia"/>
                <w:szCs w:val="22"/>
              </w:rPr>
            </w:pPr>
            <w:r w:rsidRPr="00FE66EF">
              <w:rPr>
                <w:rFonts w:eastAsiaTheme="minorEastAsia"/>
                <w:szCs w:val="22"/>
              </w:rPr>
              <w:t>(   )</w:t>
            </w:r>
            <w:r w:rsidRPr="00FE66EF">
              <w:rPr>
                <w:rFonts w:eastAsiaTheme="minorEastAsia"/>
                <w:color w:val="111111"/>
                <w:sz w:val="26"/>
                <w:szCs w:val="22"/>
              </w:rPr>
              <w:t xml:space="preserve"> </w:t>
            </w:r>
            <w:r>
              <w:rPr>
                <w:rFonts w:eastAsiaTheme="minorEastAsia" w:hint="eastAsia"/>
                <w:color w:val="111111"/>
                <w:sz w:val="26"/>
                <w:szCs w:val="22"/>
              </w:rPr>
              <w:t>1</w:t>
            </w:r>
            <w:r w:rsidRPr="00FE66EF">
              <w:rPr>
                <w:rFonts w:eastAsiaTheme="minorEastAsia"/>
                <w:color w:val="111111"/>
                <w:sz w:val="26"/>
                <w:szCs w:val="22"/>
              </w:rPr>
              <w:t>1.</w:t>
            </w:r>
            <w:r w:rsidRPr="00FE66EF">
              <w:rPr>
                <w:rFonts w:eastAsiaTheme="minorEastAsia"/>
                <w:szCs w:val="22"/>
              </w:rPr>
              <w:t xml:space="preserve"> Where might this article appear?</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(A) </w:t>
            </w:r>
            <w:r w:rsidR="0082643D" w:rsidRPr="00FE66EF">
              <w:rPr>
                <w:rFonts w:eastAsiaTheme="minorEastAsia"/>
                <w:szCs w:val="22"/>
              </w:rPr>
              <w:t>In a science report.</w:t>
            </w:r>
            <w:r w:rsidR="0082643D">
              <w:rPr>
                <w:rFonts w:eastAsiaTheme="minorEastAsia" w:hint="eastAsia"/>
                <w:szCs w:val="22"/>
              </w:rPr>
              <w:t xml:space="preserve"> </w:t>
            </w:r>
            <w:r w:rsidR="0082643D" w:rsidRPr="00FE66EF">
              <w:rPr>
                <w:rFonts w:eastAsiaTheme="minorEastAsia"/>
                <w:szCs w:val="22"/>
              </w:rPr>
              <w:t xml:space="preserve"> </w:t>
            </w:r>
            <w:r w:rsidRPr="00FE66EF">
              <w:rPr>
                <w:rFonts w:eastAsiaTheme="minorEastAsia"/>
                <w:szCs w:val="22"/>
              </w:rPr>
              <w:t>(B) At an art museum.</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(C) In a </w:t>
            </w:r>
            <w:r w:rsidR="00E86EF4">
              <w:rPr>
                <w:rFonts w:eastAsiaTheme="minorEastAsia"/>
                <w:szCs w:val="22"/>
              </w:rPr>
              <w:t>car</w:t>
            </w:r>
            <w:r w:rsidRPr="00FE66EF">
              <w:rPr>
                <w:rFonts w:eastAsiaTheme="minorEastAsia"/>
                <w:szCs w:val="22"/>
              </w:rPr>
              <w:t xml:space="preserve"> magazine.   (D)</w:t>
            </w:r>
            <w:r w:rsidR="0082643D" w:rsidRPr="00FE66EF">
              <w:rPr>
                <w:rFonts w:eastAsiaTheme="minorEastAsia"/>
                <w:szCs w:val="22"/>
              </w:rPr>
              <w:t xml:space="preserve"> On a travel website.  </w:t>
            </w:r>
          </w:p>
          <w:p w:rsidR="00FE66EF" w:rsidRPr="00FE66EF" w:rsidRDefault="00FE66EF" w:rsidP="00FE66EF">
            <w:pPr>
              <w:autoSpaceDE w:val="0"/>
              <w:autoSpaceDN w:val="0"/>
              <w:adjustRightInd w:val="0"/>
              <w:ind w:left="986" w:hanging="986"/>
              <w:rPr>
                <w:rFonts w:eastAsiaTheme="minorEastAsia"/>
                <w:szCs w:val="22"/>
              </w:rPr>
            </w:pPr>
            <w:r w:rsidRPr="00FE66EF">
              <w:rPr>
                <w:rFonts w:eastAsiaTheme="minorEastAsia"/>
                <w:szCs w:val="22"/>
              </w:rPr>
              <w:t>(   )</w:t>
            </w:r>
            <w:r w:rsidRPr="00FE66EF">
              <w:rPr>
                <w:rFonts w:eastAsiaTheme="minorEastAsia"/>
                <w:color w:val="111111"/>
                <w:sz w:val="26"/>
                <w:szCs w:val="22"/>
              </w:rPr>
              <w:t xml:space="preserve"> </w:t>
            </w:r>
            <w:r>
              <w:rPr>
                <w:rFonts w:eastAsiaTheme="minorEastAsia" w:hint="eastAsia"/>
                <w:color w:val="111111"/>
                <w:sz w:val="26"/>
                <w:szCs w:val="22"/>
              </w:rPr>
              <w:t>1</w:t>
            </w:r>
            <w:r w:rsidRPr="00FE66EF">
              <w:rPr>
                <w:rFonts w:eastAsiaTheme="minorEastAsia"/>
                <w:color w:val="111111"/>
                <w:sz w:val="26"/>
                <w:szCs w:val="22"/>
              </w:rPr>
              <w:t>2.</w:t>
            </w:r>
            <w:r w:rsidRPr="00FE66EF">
              <w:rPr>
                <w:rFonts w:eastAsiaTheme="minorEastAsia"/>
                <w:szCs w:val="22"/>
              </w:rPr>
              <w:t xml:space="preserve"> In this article, which of the following is closest in meaning to "</w:t>
            </w:r>
            <w:r w:rsidRPr="003232CC">
              <w:rPr>
                <w:rFonts w:eastAsiaTheme="minorEastAsia"/>
                <w:szCs w:val="22"/>
                <w:u w:val="single"/>
              </w:rPr>
              <w:t>to their heart's content</w:t>
            </w:r>
            <w:r w:rsidRPr="00FE66EF">
              <w:rPr>
                <w:rFonts w:eastAsiaTheme="minorEastAsia"/>
                <w:szCs w:val="22"/>
              </w:rPr>
              <w:t>?"</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(A) </w:t>
            </w:r>
            <w:r w:rsidR="0082643D" w:rsidRPr="00FE66EF">
              <w:rPr>
                <w:rFonts w:eastAsiaTheme="minorEastAsia"/>
                <w:szCs w:val="22"/>
              </w:rPr>
              <w:t xml:space="preserve">As often as could be. </w:t>
            </w:r>
            <w:r w:rsidRPr="00FE66EF">
              <w:rPr>
                <w:rFonts w:eastAsiaTheme="minorEastAsia"/>
                <w:szCs w:val="22"/>
              </w:rPr>
              <w:t xml:space="preserve">  (B) As young as they were.</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(C) As soon as possible.   (D) </w:t>
            </w:r>
            <w:r w:rsidR="0082643D" w:rsidRPr="00FE66EF">
              <w:rPr>
                <w:rFonts w:eastAsiaTheme="minorEastAsia"/>
                <w:szCs w:val="22"/>
              </w:rPr>
              <w:t>As much as they wanted.</w:t>
            </w:r>
          </w:p>
          <w:p w:rsidR="00FE66EF" w:rsidRPr="00FE66EF" w:rsidRDefault="00FE66EF" w:rsidP="00FE66EF">
            <w:pPr>
              <w:autoSpaceDE w:val="0"/>
              <w:autoSpaceDN w:val="0"/>
              <w:adjustRightInd w:val="0"/>
              <w:ind w:left="986" w:hanging="986"/>
              <w:rPr>
                <w:rFonts w:eastAsiaTheme="minorEastAsia"/>
                <w:szCs w:val="22"/>
              </w:rPr>
            </w:pPr>
            <w:r w:rsidRPr="00FE66EF">
              <w:rPr>
                <w:rFonts w:eastAsiaTheme="minorEastAsia"/>
                <w:szCs w:val="22"/>
              </w:rPr>
              <w:t>(   )</w:t>
            </w:r>
            <w:r w:rsidRPr="00FE66EF">
              <w:rPr>
                <w:rFonts w:eastAsiaTheme="minorEastAsia"/>
                <w:color w:val="111111"/>
                <w:sz w:val="26"/>
                <w:szCs w:val="22"/>
              </w:rPr>
              <w:t xml:space="preserve"> </w:t>
            </w:r>
            <w:r>
              <w:rPr>
                <w:rFonts w:eastAsiaTheme="minorEastAsia" w:hint="eastAsia"/>
                <w:color w:val="111111"/>
                <w:sz w:val="26"/>
                <w:szCs w:val="22"/>
              </w:rPr>
              <w:t>1</w:t>
            </w:r>
            <w:r w:rsidRPr="00FE66EF">
              <w:rPr>
                <w:rFonts w:eastAsiaTheme="minorEastAsia"/>
                <w:color w:val="111111"/>
                <w:sz w:val="26"/>
                <w:szCs w:val="22"/>
              </w:rPr>
              <w:t>3.</w:t>
            </w:r>
            <w:r w:rsidRPr="00FE66EF">
              <w:rPr>
                <w:rFonts w:eastAsiaTheme="minorEastAsia"/>
                <w:szCs w:val="22"/>
              </w:rPr>
              <w:t xml:space="preserve"> According to this article, how much food did the researchers feed the monkeys in Group B?</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(A)</w:t>
            </w:r>
            <w:r w:rsidR="00D24A6E" w:rsidRPr="00FE66EF">
              <w:rPr>
                <w:rFonts w:eastAsiaTheme="minorEastAsia"/>
                <w:szCs w:val="22"/>
              </w:rPr>
              <w:t xml:space="preserve"> About 13% of their usual diet.</w:t>
            </w:r>
            <w:r w:rsidRPr="00FE66EF">
              <w:rPr>
                <w:rFonts w:eastAsiaTheme="minorEastAsia"/>
                <w:szCs w:val="22"/>
              </w:rPr>
              <w:t xml:space="preserve"> (B) </w:t>
            </w:r>
            <w:r w:rsidR="00D24A6E" w:rsidRPr="00FE66EF">
              <w:rPr>
                <w:rFonts w:eastAsiaTheme="minorEastAsia"/>
                <w:szCs w:val="22"/>
              </w:rPr>
              <w:t>About 67% of their usual diet.</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(C) About 37% of their usual diet.(D) About 20% of their usual diet.</w:t>
            </w:r>
          </w:p>
          <w:p w:rsidR="00FE66EF" w:rsidRPr="00FE66EF" w:rsidRDefault="00FE66EF" w:rsidP="00FE66EF">
            <w:pPr>
              <w:autoSpaceDE w:val="0"/>
              <w:autoSpaceDN w:val="0"/>
              <w:adjustRightInd w:val="0"/>
              <w:ind w:left="986" w:hanging="986"/>
              <w:rPr>
                <w:rFonts w:eastAsiaTheme="minorEastAsia"/>
                <w:szCs w:val="22"/>
              </w:rPr>
            </w:pPr>
            <w:r w:rsidRPr="00FE66EF">
              <w:rPr>
                <w:rFonts w:eastAsiaTheme="minorEastAsia"/>
                <w:szCs w:val="22"/>
              </w:rPr>
              <w:t>(   )</w:t>
            </w:r>
            <w:r w:rsidRPr="00FE66EF">
              <w:rPr>
                <w:rFonts w:eastAsiaTheme="minorEastAsia"/>
                <w:color w:val="111111"/>
                <w:sz w:val="26"/>
                <w:szCs w:val="22"/>
              </w:rPr>
              <w:t xml:space="preserve"> </w:t>
            </w:r>
            <w:r>
              <w:rPr>
                <w:rFonts w:eastAsiaTheme="minorEastAsia" w:hint="eastAsia"/>
                <w:color w:val="111111"/>
                <w:sz w:val="26"/>
                <w:szCs w:val="22"/>
              </w:rPr>
              <w:t>1</w:t>
            </w:r>
            <w:r w:rsidRPr="00FE66EF">
              <w:rPr>
                <w:rFonts w:eastAsiaTheme="minorEastAsia"/>
                <w:color w:val="111111"/>
                <w:sz w:val="26"/>
                <w:szCs w:val="22"/>
              </w:rPr>
              <w:t>4.</w:t>
            </w:r>
            <w:r w:rsidRPr="00FE66EF">
              <w:rPr>
                <w:rFonts w:eastAsiaTheme="minorEastAsia"/>
                <w:szCs w:val="22"/>
              </w:rPr>
              <w:t xml:space="preserve"> According to the article, what should people do if they want to live longer?</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(A) Act like monkeys.   (B)</w:t>
            </w:r>
            <w:r w:rsidR="00D24A6E" w:rsidRPr="00FE66EF">
              <w:rPr>
                <w:rFonts w:eastAsiaTheme="minorEastAsia"/>
                <w:szCs w:val="22"/>
              </w:rPr>
              <w:t xml:space="preserve"> Do more research.</w:t>
            </w:r>
            <w:r>
              <w:rPr>
                <w:rFonts w:eastAsiaTheme="minorEastAsia" w:hint="eastAsia"/>
                <w:szCs w:val="22"/>
              </w:rPr>
              <w:t xml:space="preserve"> </w:t>
            </w:r>
            <w:r w:rsidRPr="00FE66EF">
              <w:rPr>
                <w:rFonts w:eastAsiaTheme="minorEastAsia"/>
                <w:szCs w:val="22"/>
              </w:rPr>
              <w:t xml:space="preserve">(C) </w:t>
            </w:r>
            <w:r w:rsidR="00D24A6E" w:rsidRPr="00FE66EF">
              <w:rPr>
                <w:rFonts w:eastAsiaTheme="minorEastAsia"/>
                <w:szCs w:val="22"/>
              </w:rPr>
              <w:t>Eat less and exercise.</w:t>
            </w:r>
            <w:r w:rsidRPr="00FE66EF">
              <w:rPr>
                <w:rFonts w:eastAsiaTheme="minorEastAsia"/>
                <w:szCs w:val="22"/>
              </w:rPr>
              <w:t xml:space="preserve">  (D) Learn math better.</w:t>
            </w:r>
          </w:p>
          <w:p w:rsidR="00FE66EF" w:rsidRPr="00FE66EF" w:rsidRDefault="00FE66EF" w:rsidP="00FE66EF">
            <w:pPr>
              <w:autoSpaceDE w:val="0"/>
              <w:autoSpaceDN w:val="0"/>
              <w:adjustRightInd w:val="0"/>
              <w:ind w:left="986" w:hanging="986"/>
              <w:rPr>
                <w:rFonts w:eastAsiaTheme="minorEastAsia"/>
                <w:szCs w:val="22"/>
              </w:rPr>
            </w:pPr>
            <w:r w:rsidRPr="00FE66EF">
              <w:rPr>
                <w:rFonts w:eastAsiaTheme="minorEastAsia"/>
                <w:szCs w:val="22"/>
              </w:rPr>
              <w:t>(   )</w:t>
            </w:r>
            <w:r w:rsidRPr="00FE66EF">
              <w:rPr>
                <w:rFonts w:eastAsiaTheme="minorEastAsia"/>
                <w:color w:val="111111"/>
                <w:sz w:val="26"/>
                <w:szCs w:val="22"/>
              </w:rPr>
              <w:t xml:space="preserve"> </w:t>
            </w:r>
            <w:r>
              <w:rPr>
                <w:rFonts w:eastAsiaTheme="minorEastAsia" w:hint="eastAsia"/>
                <w:color w:val="111111"/>
                <w:sz w:val="26"/>
                <w:szCs w:val="22"/>
              </w:rPr>
              <w:t>1</w:t>
            </w:r>
            <w:r w:rsidRPr="00FE66EF">
              <w:rPr>
                <w:rFonts w:eastAsiaTheme="minorEastAsia"/>
                <w:color w:val="111111"/>
                <w:sz w:val="26"/>
                <w:szCs w:val="22"/>
              </w:rPr>
              <w:t>5.</w:t>
            </w:r>
            <w:r w:rsidR="00D24A6E">
              <w:rPr>
                <w:rFonts w:eastAsiaTheme="minorEastAsia"/>
                <w:szCs w:val="22"/>
              </w:rPr>
              <w:t xml:space="preserve"> What is </w:t>
            </w:r>
            <w:r w:rsidR="00D24A6E">
              <w:rPr>
                <w:rFonts w:eastAsiaTheme="minorEastAsia" w:hint="eastAsia"/>
                <w:szCs w:val="22"/>
              </w:rPr>
              <w:t>T</w:t>
            </w:r>
            <w:r w:rsidRPr="00FE66EF">
              <w:rPr>
                <w:rFonts w:eastAsiaTheme="minorEastAsia"/>
                <w:szCs w:val="22"/>
              </w:rPr>
              <w:t>rue about the research?</w:t>
            </w:r>
          </w:p>
          <w:p w:rsidR="00FE66EF" w:rsidRPr="00FE66EF" w:rsidRDefault="00FE66EF" w:rsidP="00FE66EF">
            <w:pPr>
              <w:autoSpaceDE w:val="0"/>
              <w:autoSpaceDN w:val="0"/>
              <w:adjustRightInd w:val="0"/>
              <w:rPr>
                <w:rFonts w:eastAsiaTheme="minorEastAsia"/>
                <w:szCs w:val="22"/>
              </w:rPr>
            </w:pPr>
            <w:r w:rsidRPr="00FE66EF">
              <w:rPr>
                <w:rFonts w:eastAsiaTheme="minorEastAsia"/>
                <w:szCs w:val="22"/>
              </w:rPr>
              <w:t xml:space="preserve">(A) </w:t>
            </w:r>
            <w:r w:rsidR="00D24A6E">
              <w:rPr>
                <w:rFonts w:eastAsiaTheme="minorEastAsia"/>
                <w:szCs w:val="22"/>
              </w:rPr>
              <w:t>The monkeys were divided into three</w:t>
            </w:r>
            <w:r w:rsidRPr="00FE66EF">
              <w:rPr>
                <w:rFonts w:eastAsiaTheme="minorEastAsia"/>
                <w:szCs w:val="22"/>
              </w:rPr>
              <w:t xml:space="preserve"> groups.</w:t>
            </w:r>
            <w:r>
              <w:rPr>
                <w:rFonts w:eastAsiaTheme="minorEastAsia" w:hint="eastAsia"/>
                <w:szCs w:val="22"/>
              </w:rPr>
              <w:t xml:space="preserve"> </w:t>
            </w:r>
            <w:r w:rsidRPr="00FE66EF">
              <w:rPr>
                <w:rFonts w:eastAsiaTheme="minorEastAsia"/>
                <w:szCs w:val="22"/>
              </w:rPr>
              <w:t>(B) The monkeys that ate less looked younger.</w:t>
            </w:r>
          </w:p>
          <w:p w:rsidR="00FE66EF" w:rsidRDefault="00F857BA" w:rsidP="00FE66EF">
            <w:pPr>
              <w:autoSpaceDE w:val="0"/>
              <w:autoSpaceDN w:val="0"/>
              <w:adjustRightInd w:val="0"/>
              <w:rPr>
                <w:rFonts w:eastAsiaTheme="minorEastAsia"/>
                <w:szCs w:val="22"/>
              </w:rPr>
            </w:pPr>
            <w:r>
              <w:rPr>
                <w:rFonts w:eastAsiaTheme="minorEastAsia"/>
                <w:szCs w:val="22"/>
              </w:rPr>
              <w:t>(C) About 5</w:t>
            </w:r>
            <w:r w:rsidR="00FE66EF" w:rsidRPr="00FE66EF">
              <w:rPr>
                <w:rFonts w:eastAsiaTheme="minorEastAsia"/>
                <w:szCs w:val="22"/>
              </w:rPr>
              <w:t xml:space="preserve"> monkeys that ate more died.</w:t>
            </w:r>
            <w:r w:rsidR="00FE66EF">
              <w:rPr>
                <w:rFonts w:eastAsiaTheme="minorEastAsia" w:hint="eastAsia"/>
                <w:szCs w:val="22"/>
              </w:rPr>
              <w:t xml:space="preserve">     </w:t>
            </w:r>
            <w:r w:rsidR="00D24A6E">
              <w:rPr>
                <w:rFonts w:eastAsiaTheme="minorEastAsia"/>
                <w:szCs w:val="22"/>
              </w:rPr>
              <w:t>(D) About 37</w:t>
            </w:r>
            <w:r w:rsidR="00FE66EF" w:rsidRPr="00FE66EF">
              <w:rPr>
                <w:rFonts w:eastAsiaTheme="minorEastAsia"/>
                <w:szCs w:val="22"/>
              </w:rPr>
              <w:t xml:space="preserve"> monkeys that ate less died.</w:t>
            </w:r>
          </w:p>
          <w:p w:rsidR="004F61EF" w:rsidRPr="00FE66EF" w:rsidRDefault="004F61EF" w:rsidP="00FE66EF">
            <w:pPr>
              <w:autoSpaceDE w:val="0"/>
              <w:autoSpaceDN w:val="0"/>
              <w:adjustRightInd w:val="0"/>
              <w:rPr>
                <w:rFonts w:eastAsiaTheme="minorEastAsia"/>
                <w:szCs w:val="22"/>
              </w:rPr>
            </w:pPr>
          </w:p>
          <w:p w:rsidR="004F61EF" w:rsidRPr="004F61EF" w:rsidRDefault="004F61EF" w:rsidP="004F61EF">
            <w:pPr>
              <w:autoSpaceDE w:val="0"/>
              <w:autoSpaceDN w:val="0"/>
              <w:adjustRightInd w:val="0"/>
              <w:ind w:firstLine="482"/>
              <w:jc w:val="both"/>
              <w:rPr>
                <w:rFonts w:eastAsiaTheme="minorEastAsia"/>
                <w:kern w:val="0"/>
                <w:szCs w:val="22"/>
              </w:rPr>
            </w:pPr>
            <w:r w:rsidRPr="004F61EF">
              <w:rPr>
                <w:rFonts w:eastAsiaTheme="minorEastAsia"/>
                <w:kern w:val="0"/>
                <w:szCs w:val="22"/>
              </w:rPr>
              <w:t xml:space="preserve">Animals are a favorite subject of many photographers. Cats, dogs, and other pets top the list, followed by zoo animals. However, because it’s hard to get them to sit </w:t>
            </w:r>
            <w:r w:rsidR="002374FC">
              <w:rPr>
                <w:rFonts w:eastAsiaTheme="minorEastAsia"/>
                <w:b/>
                <w:kern w:val="0"/>
                <w:szCs w:val="22"/>
                <w:u w:val="single"/>
              </w:rPr>
              <w:t>“still”</w:t>
            </w:r>
            <w:r w:rsidRPr="004F61EF">
              <w:rPr>
                <w:rFonts w:eastAsiaTheme="minorEastAsia"/>
                <w:kern w:val="0"/>
                <w:szCs w:val="22"/>
              </w:rPr>
              <w:t xml:space="preserve"> and “perform on command,” some professional photographers refuse to photograph pets.</w:t>
            </w:r>
          </w:p>
          <w:p w:rsidR="004F61EF" w:rsidRPr="004F61EF" w:rsidRDefault="004F61EF" w:rsidP="004F61EF">
            <w:pPr>
              <w:autoSpaceDE w:val="0"/>
              <w:autoSpaceDN w:val="0"/>
              <w:adjustRightInd w:val="0"/>
              <w:ind w:firstLine="482"/>
              <w:jc w:val="both"/>
              <w:rPr>
                <w:rFonts w:eastAsiaTheme="minorEastAsia"/>
                <w:kern w:val="0"/>
                <w:szCs w:val="22"/>
              </w:rPr>
            </w:pPr>
            <w:r w:rsidRPr="004F61EF">
              <w:rPr>
                <w:rFonts w:eastAsiaTheme="minorEastAsia"/>
                <w:kern w:val="0"/>
                <w:szCs w:val="22"/>
              </w:rPr>
              <w:t>One way to get an appealing portrait of a cat or dog is to hold a biscuit or treat above the camera. The animal’s longing look toward the food will be captured by the camera, but the treat won’t appear in the picture because it’s out of the camera’s range. When you show the picture to your friends afterwards, they’ll be impressed by your pet’s loving expression.</w:t>
            </w:r>
          </w:p>
          <w:p w:rsidR="001263AE" w:rsidRPr="004F61EF" w:rsidRDefault="001263AE" w:rsidP="004F61EF">
            <w:pPr>
              <w:autoSpaceDE w:val="0"/>
              <w:autoSpaceDN w:val="0"/>
              <w:adjustRightInd w:val="0"/>
              <w:ind w:firstLine="482"/>
              <w:jc w:val="both"/>
              <w:rPr>
                <w:b/>
              </w:rPr>
            </w:pPr>
          </w:p>
        </w:tc>
        <w:tc>
          <w:tcPr>
            <w:tcW w:w="9720" w:type="dxa"/>
            <w:gridSpan w:val="7"/>
            <w:tcBorders>
              <w:top w:val="single" w:sz="4" w:space="0" w:color="auto"/>
              <w:left w:val="single" w:sz="4" w:space="0" w:color="auto"/>
              <w:bottom w:val="single" w:sz="4" w:space="0" w:color="auto"/>
              <w:right w:val="double" w:sz="4" w:space="0" w:color="auto"/>
            </w:tcBorders>
          </w:tcPr>
          <w:p w:rsidR="004F61EF" w:rsidRPr="004F61EF" w:rsidRDefault="004F61EF" w:rsidP="004F61EF">
            <w:pPr>
              <w:autoSpaceDE w:val="0"/>
              <w:autoSpaceDN w:val="0"/>
              <w:adjustRightInd w:val="0"/>
              <w:ind w:firstLine="482"/>
              <w:jc w:val="both"/>
              <w:rPr>
                <w:rFonts w:eastAsiaTheme="minorEastAsia"/>
                <w:kern w:val="0"/>
                <w:szCs w:val="22"/>
              </w:rPr>
            </w:pPr>
            <w:r w:rsidRPr="004F61EF">
              <w:rPr>
                <w:rFonts w:eastAsiaTheme="minorEastAsia"/>
                <w:kern w:val="0"/>
                <w:szCs w:val="22"/>
              </w:rPr>
              <w:t>If you are using fast film, you can take some good, quick shots of a pet by simply snapping a picture right after calling its name. You’ll get a different expression from your pet using this technique. Depending on your pet’s mood, the picture will capture an interested, curious expression or possibly a look of annoyance, especially if you’ve awakened it from a nap.</w:t>
            </w:r>
          </w:p>
          <w:p w:rsidR="004F61EF" w:rsidRPr="004F61EF" w:rsidRDefault="00EF0AE8" w:rsidP="004F61EF">
            <w:pPr>
              <w:autoSpaceDE w:val="0"/>
              <w:autoSpaceDN w:val="0"/>
              <w:adjustRightInd w:val="0"/>
              <w:ind w:firstLine="480"/>
              <w:jc w:val="both"/>
              <w:rPr>
                <w:rFonts w:eastAsiaTheme="minorEastAsia"/>
                <w:kern w:val="0"/>
                <w:szCs w:val="22"/>
              </w:rPr>
            </w:pPr>
            <w:r w:rsidRPr="00210EC3">
              <w:rPr>
                <w:b/>
                <w:color w:val="FF0000"/>
              </w:rPr>
              <w:tab/>
            </w:r>
            <w:r w:rsidR="004F61EF" w:rsidRPr="004F61EF">
              <w:rPr>
                <w:rFonts w:eastAsiaTheme="minorEastAsia"/>
                <w:kern w:val="0"/>
                <w:szCs w:val="22"/>
              </w:rPr>
              <w:t>Taking pictures of zoo animals requires a little more patience. After all, you can’t wake up a lion! You may have to wait for a while until the animal does something interesting or moves into a position for you to get a good shot. When photographing zoo animals, don’t get too close to the cages, and never tap on the glass or throw things between the bars of a cage. Concentrate on shooting some good pictures, and always respect the animals you are photographing.</w:t>
            </w:r>
          </w:p>
          <w:p w:rsidR="004F61EF" w:rsidRPr="004F61EF" w:rsidRDefault="004F61EF" w:rsidP="004F61EF">
            <w:pPr>
              <w:autoSpaceDE w:val="0"/>
              <w:autoSpaceDN w:val="0"/>
              <w:adjustRightInd w:val="0"/>
              <w:rPr>
                <w:rFonts w:eastAsiaTheme="minorEastAsia"/>
                <w:kern w:val="0"/>
                <w:szCs w:val="22"/>
              </w:rPr>
            </w:pPr>
            <w:r w:rsidRPr="004F61EF">
              <w:rPr>
                <w:rFonts w:eastAsiaTheme="minorEastAsia"/>
                <w:color w:val="000000"/>
                <w:kern w:val="0"/>
                <w:szCs w:val="22"/>
              </w:rPr>
              <w:t xml:space="preserve">(   ) </w:t>
            </w:r>
            <w:r>
              <w:rPr>
                <w:rFonts w:eastAsiaTheme="minorEastAsia" w:hint="eastAsia"/>
                <w:kern w:val="0"/>
                <w:szCs w:val="22"/>
              </w:rPr>
              <w:t>16</w:t>
            </w:r>
            <w:r w:rsidRPr="004F61EF">
              <w:rPr>
                <w:rFonts w:eastAsiaTheme="minorEastAsia"/>
                <w:kern w:val="0"/>
                <w:szCs w:val="22"/>
              </w:rPr>
              <w:t xml:space="preserve">. Why do some professional photographers </w:t>
            </w:r>
            <w:r w:rsidRPr="004F61EF">
              <w:rPr>
                <w:rFonts w:eastAsiaTheme="minorEastAsia"/>
                <w:bCs/>
                <w:kern w:val="0"/>
                <w:szCs w:val="22"/>
              </w:rPr>
              <w:t xml:space="preserve">NOT </w:t>
            </w:r>
            <w:r w:rsidRPr="004F61EF">
              <w:rPr>
                <w:rFonts w:eastAsiaTheme="minorEastAsia"/>
                <w:kern w:val="0"/>
                <w:szCs w:val="22"/>
              </w:rPr>
              <w:t>like to take pictures of pets?</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(A)</w:t>
            </w:r>
            <w:r w:rsidR="00E62FDA" w:rsidRPr="004F61EF">
              <w:rPr>
                <w:rFonts w:eastAsiaTheme="minorEastAsia"/>
                <w:kern w:val="0"/>
                <w:szCs w:val="22"/>
              </w:rPr>
              <w:t xml:space="preserve"> Pets may not like photographers.</w:t>
            </w:r>
            <w:r w:rsidRPr="004F61EF">
              <w:rPr>
                <w:rFonts w:eastAsiaTheme="minorEastAsia"/>
                <w:kern w:val="0"/>
                <w:szCs w:val="22"/>
              </w:rPr>
              <w:t xml:space="preserve"> (B) Pets don’t want to be bothered.</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 xml:space="preserve">(C) </w:t>
            </w:r>
            <w:r w:rsidR="00E62FDA" w:rsidRPr="004F61EF">
              <w:rPr>
                <w:rFonts w:eastAsiaTheme="minorEastAsia"/>
                <w:kern w:val="0"/>
                <w:szCs w:val="22"/>
              </w:rPr>
              <w:t xml:space="preserve">Pets may not follow orders. </w:t>
            </w:r>
            <w:r w:rsidRPr="004F61EF">
              <w:rPr>
                <w:rFonts w:eastAsiaTheme="minorEastAsia"/>
                <w:kern w:val="0"/>
                <w:szCs w:val="22"/>
              </w:rPr>
              <w:t>(D) Pets seldom change their expressions.</w:t>
            </w:r>
          </w:p>
          <w:p w:rsidR="004F61EF" w:rsidRPr="004F61EF" w:rsidRDefault="004F61EF" w:rsidP="004F61EF">
            <w:pPr>
              <w:autoSpaceDE w:val="0"/>
              <w:autoSpaceDN w:val="0"/>
              <w:adjustRightInd w:val="0"/>
              <w:rPr>
                <w:rFonts w:eastAsiaTheme="minorEastAsia"/>
                <w:kern w:val="0"/>
                <w:szCs w:val="22"/>
              </w:rPr>
            </w:pPr>
            <w:r w:rsidRPr="004F61EF">
              <w:rPr>
                <w:rFonts w:eastAsiaTheme="minorEastAsia"/>
                <w:color w:val="000000"/>
                <w:kern w:val="0"/>
                <w:szCs w:val="22"/>
              </w:rPr>
              <w:t xml:space="preserve">(   ) </w:t>
            </w:r>
            <w:r>
              <w:rPr>
                <w:rFonts w:eastAsiaTheme="minorEastAsia" w:hint="eastAsia"/>
                <w:kern w:val="0"/>
                <w:szCs w:val="22"/>
              </w:rPr>
              <w:t>17</w:t>
            </w:r>
            <w:r w:rsidRPr="004F61EF">
              <w:rPr>
                <w:rFonts w:eastAsiaTheme="minorEastAsia"/>
                <w:kern w:val="0"/>
                <w:szCs w:val="22"/>
              </w:rPr>
              <w:t>. What is the use of a biscuit in taking pictures of a pet?</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 xml:space="preserve">(A) To capture a cute look.(B) </w:t>
            </w:r>
            <w:r w:rsidR="00E62FDA" w:rsidRPr="004F61EF">
              <w:rPr>
                <w:rFonts w:eastAsiaTheme="minorEastAsia"/>
                <w:kern w:val="0"/>
                <w:szCs w:val="22"/>
              </w:rPr>
              <w:t>To keep the pet from looking at the camera.</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(C) To arouse the appetite of the pet.(D)</w:t>
            </w:r>
            <w:r w:rsidR="00E62FDA" w:rsidRPr="004F61EF">
              <w:rPr>
                <w:rFonts w:eastAsiaTheme="minorEastAsia"/>
                <w:kern w:val="0"/>
                <w:szCs w:val="22"/>
              </w:rPr>
              <w:t xml:space="preserve"> To create a special atmosphere.</w:t>
            </w:r>
          </w:p>
          <w:p w:rsidR="004F61EF" w:rsidRPr="004F61EF" w:rsidRDefault="004F61EF" w:rsidP="004F61EF">
            <w:pPr>
              <w:autoSpaceDE w:val="0"/>
              <w:autoSpaceDN w:val="0"/>
              <w:adjustRightInd w:val="0"/>
              <w:rPr>
                <w:rFonts w:eastAsiaTheme="minorEastAsia"/>
                <w:kern w:val="0"/>
                <w:szCs w:val="22"/>
              </w:rPr>
            </w:pPr>
            <w:r w:rsidRPr="004F61EF">
              <w:rPr>
                <w:rFonts w:eastAsiaTheme="minorEastAsia"/>
                <w:color w:val="000000"/>
                <w:kern w:val="0"/>
                <w:szCs w:val="22"/>
              </w:rPr>
              <w:t xml:space="preserve">(   ) </w:t>
            </w:r>
            <w:r>
              <w:rPr>
                <w:rFonts w:eastAsiaTheme="minorEastAsia" w:hint="eastAsia"/>
                <w:kern w:val="0"/>
                <w:szCs w:val="22"/>
              </w:rPr>
              <w:t>18</w:t>
            </w:r>
            <w:r w:rsidRPr="004F61EF">
              <w:rPr>
                <w:rFonts w:eastAsiaTheme="minorEastAsia"/>
                <w:kern w:val="0"/>
                <w:szCs w:val="22"/>
              </w:rPr>
              <w:t>. What is the advantage of calling your pet’s name when taking a shot of it?</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(A) To help your pet look its best.(B) To make sure that your pet sits still.</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(C) To keep your pet awake for a while.(D) To catch a different expression of your pet.</w:t>
            </w:r>
          </w:p>
          <w:p w:rsidR="004F61EF" w:rsidRPr="004F61EF" w:rsidRDefault="004F61EF" w:rsidP="004F61EF">
            <w:pPr>
              <w:autoSpaceDE w:val="0"/>
              <w:autoSpaceDN w:val="0"/>
              <w:adjustRightInd w:val="0"/>
              <w:rPr>
                <w:rFonts w:eastAsiaTheme="minorEastAsia"/>
                <w:kern w:val="0"/>
                <w:szCs w:val="22"/>
              </w:rPr>
            </w:pPr>
            <w:r w:rsidRPr="004F61EF">
              <w:rPr>
                <w:rFonts w:eastAsiaTheme="minorEastAsia"/>
                <w:color w:val="000000"/>
                <w:kern w:val="0"/>
                <w:szCs w:val="22"/>
              </w:rPr>
              <w:t xml:space="preserve">(   ) </w:t>
            </w:r>
            <w:r>
              <w:rPr>
                <w:rFonts w:eastAsiaTheme="minorEastAsia" w:hint="eastAsia"/>
                <w:kern w:val="0"/>
                <w:szCs w:val="22"/>
              </w:rPr>
              <w:t>19</w:t>
            </w:r>
            <w:r w:rsidRPr="004F61EF">
              <w:rPr>
                <w:rFonts w:eastAsiaTheme="minorEastAsia"/>
                <w:kern w:val="0"/>
                <w:szCs w:val="22"/>
              </w:rPr>
              <w:t>. In what way is photographing zoo animals different from photographing pets?</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(A) You need to have fast film.(B) You need special equipment.</w:t>
            </w:r>
          </w:p>
          <w:p w:rsidR="004F61EF" w:rsidRPr="004F61EF" w:rsidRDefault="004F61EF" w:rsidP="004F61EF">
            <w:pPr>
              <w:tabs>
                <w:tab w:val="left" w:pos="2880"/>
                <w:tab w:val="left" w:pos="4860"/>
                <w:tab w:val="left" w:pos="6660"/>
              </w:tabs>
              <w:autoSpaceDE w:val="0"/>
              <w:autoSpaceDN w:val="0"/>
              <w:adjustRightInd w:val="0"/>
              <w:jc w:val="both"/>
              <w:rPr>
                <w:rFonts w:eastAsiaTheme="minorEastAsia"/>
                <w:kern w:val="0"/>
                <w:szCs w:val="22"/>
              </w:rPr>
            </w:pPr>
            <w:r w:rsidRPr="004F61EF">
              <w:rPr>
                <w:rFonts w:eastAsiaTheme="minorEastAsia"/>
                <w:kern w:val="0"/>
                <w:szCs w:val="22"/>
              </w:rPr>
              <w:t>(C) You need to stay close to the animals.(D) You need more time to watch and wait.</w:t>
            </w:r>
          </w:p>
          <w:p w:rsidR="00A92ADB" w:rsidRDefault="004F61EF" w:rsidP="004F61EF">
            <w:pPr>
              <w:ind w:right="116"/>
              <w:rPr>
                <w:spacing w:val="-4"/>
              </w:rPr>
            </w:pPr>
            <w:r>
              <w:rPr>
                <w:rFonts w:hint="eastAsia"/>
                <w:spacing w:val="-4"/>
              </w:rPr>
              <w:t xml:space="preserve">(   ) 20. </w:t>
            </w:r>
            <w:r w:rsidR="00B76C54">
              <w:rPr>
                <w:spacing w:val="-4"/>
              </w:rPr>
              <w:t>What does the word “</w:t>
            </w:r>
            <w:r w:rsidR="00B76C54" w:rsidRPr="00B76C54">
              <w:rPr>
                <w:b/>
                <w:spacing w:val="-4"/>
              </w:rPr>
              <w:t>still</w:t>
            </w:r>
            <w:r w:rsidR="00B76C54">
              <w:rPr>
                <w:spacing w:val="-4"/>
              </w:rPr>
              <w:t>” in the first paragraph mean?</w:t>
            </w:r>
          </w:p>
          <w:p w:rsidR="00A92ADB" w:rsidRDefault="00A92ADB" w:rsidP="004F61EF">
            <w:pPr>
              <w:ind w:right="116"/>
              <w:rPr>
                <w:spacing w:val="-4"/>
              </w:rPr>
            </w:pPr>
            <w:r>
              <w:rPr>
                <w:spacing w:val="-4"/>
              </w:rPr>
              <w:t>(A)</w:t>
            </w:r>
            <w:r>
              <w:rPr>
                <w:rFonts w:hint="eastAsia"/>
                <w:spacing w:val="-4"/>
              </w:rPr>
              <w:t xml:space="preserve"> </w:t>
            </w:r>
            <w:r w:rsidR="0081099B">
              <w:rPr>
                <w:spacing w:val="-4"/>
              </w:rPr>
              <w:t>delighted, pleased, or glad</w:t>
            </w:r>
            <w:r>
              <w:rPr>
                <w:rFonts w:hint="eastAsia"/>
                <w:spacing w:val="-4"/>
              </w:rPr>
              <w:t xml:space="preserve"> </w:t>
            </w:r>
            <w:r w:rsidR="0081099B">
              <w:rPr>
                <w:spacing w:val="-4"/>
              </w:rPr>
              <w:t xml:space="preserve">     </w:t>
            </w:r>
            <w:r>
              <w:rPr>
                <w:spacing w:val="-4"/>
              </w:rPr>
              <w:t>(B) not occupied or in use</w:t>
            </w:r>
          </w:p>
          <w:p w:rsidR="00896798" w:rsidRPr="00F756B7" w:rsidRDefault="00A92ADB" w:rsidP="004F61EF">
            <w:pPr>
              <w:ind w:right="116"/>
              <w:rPr>
                <w:spacing w:val="-4"/>
              </w:rPr>
            </w:pPr>
            <w:r>
              <w:rPr>
                <w:spacing w:val="-4"/>
              </w:rPr>
              <w:t xml:space="preserve">(C) not closed or barred at the time  (D) </w:t>
            </w:r>
            <w:r w:rsidR="0081099B">
              <w:rPr>
                <w:spacing w:val="-4"/>
              </w:rPr>
              <w:t>remaining in place; motionless</w:t>
            </w:r>
          </w:p>
          <w:p w:rsidR="006C41A0" w:rsidRPr="00012846" w:rsidRDefault="006C41A0" w:rsidP="00CE371C">
            <w:pPr>
              <w:tabs>
                <w:tab w:val="left" w:pos="450"/>
              </w:tabs>
              <w:rPr>
                <w:b/>
                <w:color w:val="FF0000"/>
              </w:rPr>
            </w:pPr>
          </w:p>
          <w:p w:rsidR="008D25FB" w:rsidRPr="00210EC3" w:rsidRDefault="00EF0AE8" w:rsidP="0031051F">
            <w:pPr>
              <w:tabs>
                <w:tab w:val="left" w:pos="450"/>
              </w:tabs>
              <w:jc w:val="center"/>
              <w:rPr>
                <w:b/>
                <w:color w:val="FF0000"/>
              </w:rPr>
            </w:pPr>
            <w:r w:rsidRPr="00210EC3">
              <w:rPr>
                <w:b/>
                <w:szCs w:val="24"/>
              </w:rPr>
              <w:t>【</w:t>
            </w:r>
            <w:r w:rsidRPr="00210EC3">
              <w:rPr>
                <w:b/>
                <w:szCs w:val="24"/>
                <w:u w:val="single"/>
              </w:rPr>
              <w:t>請仔細核對題號</w:t>
            </w:r>
            <w:r w:rsidRPr="00210EC3">
              <w:rPr>
                <w:b/>
                <w:szCs w:val="24"/>
                <w:u w:val="single"/>
              </w:rPr>
              <w:t xml:space="preserve">     </w:t>
            </w:r>
            <w:r w:rsidRPr="00210EC3">
              <w:rPr>
                <w:b/>
                <w:szCs w:val="24"/>
                <w:u w:val="single"/>
              </w:rPr>
              <w:t>請在答案</w:t>
            </w:r>
            <w:r w:rsidRPr="00210EC3">
              <w:rPr>
                <w:rFonts w:hint="eastAsia"/>
                <w:b/>
                <w:szCs w:val="24"/>
                <w:u w:val="single"/>
              </w:rPr>
              <w:t>卡</w:t>
            </w:r>
            <w:r w:rsidRPr="00210EC3">
              <w:rPr>
                <w:b/>
                <w:szCs w:val="24"/>
                <w:u w:val="single"/>
              </w:rPr>
              <w:t>上劃座號</w:t>
            </w:r>
            <w:r w:rsidR="009B7566">
              <w:rPr>
                <w:rFonts w:hint="eastAsia"/>
                <w:b/>
                <w:szCs w:val="24"/>
                <w:u w:val="single"/>
              </w:rPr>
              <w:t xml:space="preserve">  </w:t>
            </w:r>
            <w:r w:rsidR="009B7566">
              <w:rPr>
                <w:rFonts w:hint="eastAsia"/>
                <w:b/>
                <w:szCs w:val="24"/>
                <w:u w:val="single"/>
              </w:rPr>
              <w:t>未劃座號酌扣五分</w:t>
            </w:r>
            <w:r w:rsidR="009B7566">
              <w:rPr>
                <w:rFonts w:hint="eastAsia"/>
                <w:b/>
                <w:szCs w:val="24"/>
                <w:u w:val="single"/>
              </w:rPr>
              <w:t>!</w:t>
            </w:r>
            <w:r w:rsidRPr="00210EC3">
              <w:rPr>
                <w:b/>
                <w:szCs w:val="24"/>
              </w:rPr>
              <w:t>】</w:t>
            </w:r>
          </w:p>
        </w:tc>
      </w:tr>
    </w:tbl>
    <w:p w:rsidR="00977A00" w:rsidRPr="00210EC3" w:rsidRDefault="00977A00" w:rsidP="00977A00">
      <w:pPr>
        <w:tabs>
          <w:tab w:val="left" w:pos="18285"/>
        </w:tabs>
        <w:rPr>
          <w:b/>
          <w:szCs w:val="24"/>
        </w:rPr>
        <w:sectPr w:rsidR="00977A00" w:rsidRPr="00210EC3" w:rsidSect="00977A00">
          <w:type w:val="continuous"/>
          <w:pgSz w:w="20639" w:h="14572" w:orient="landscape" w:code="12"/>
          <w:pgMar w:top="454" w:right="567" w:bottom="397" w:left="567" w:header="851" w:footer="964" w:gutter="0"/>
          <w:cols w:space="425"/>
          <w:docGrid w:type="lines" w:linePitch="360"/>
        </w:sectPr>
      </w:pPr>
    </w:p>
    <w:p w:rsidR="005E5A5A" w:rsidRPr="00210EC3" w:rsidRDefault="005E5A5A" w:rsidP="00EF2F1F">
      <w:pPr>
        <w:tabs>
          <w:tab w:val="left" w:pos="18285"/>
        </w:tabs>
        <w:rPr>
          <w:b/>
          <w:szCs w:val="24"/>
        </w:rPr>
        <w:sectPr w:rsidR="005E5A5A" w:rsidRPr="00210EC3" w:rsidSect="003D571D">
          <w:type w:val="continuous"/>
          <w:pgSz w:w="20639" w:h="14572" w:orient="landscape" w:code="12"/>
          <w:pgMar w:top="454" w:right="567" w:bottom="397" w:left="567" w:header="851" w:footer="964" w:gutter="0"/>
          <w:cols w:num="2" w:space="425"/>
          <w:docGrid w:type="lines" w:linePitch="360"/>
        </w:sectPr>
      </w:pPr>
    </w:p>
    <w:p w:rsidR="005E5A5A" w:rsidRPr="00210EC3" w:rsidRDefault="005E5A5A" w:rsidP="004F719C">
      <w:pPr>
        <w:rPr>
          <w:b/>
          <w:szCs w:val="24"/>
        </w:rPr>
      </w:pPr>
    </w:p>
    <w:sectPr w:rsidR="005E5A5A" w:rsidRPr="00210EC3" w:rsidSect="003D571D">
      <w:type w:val="continuous"/>
      <w:pgSz w:w="20639" w:h="14572" w:orient="landscape" w:code="12"/>
      <w:pgMar w:top="454" w:right="567" w:bottom="397" w:left="567" w:header="851" w:footer="964"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1B61" w:rsidRDefault="003D1B61" w:rsidP="00285B38">
      <w:r>
        <w:separator/>
      </w:r>
    </w:p>
  </w:endnote>
  <w:endnote w:type="continuationSeparator" w:id="0">
    <w:p w:rsidR="003D1B61" w:rsidRDefault="003D1B61" w:rsidP="00285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華康中明體">
    <w:altName w:val="細明體"/>
    <w:charset w:val="88"/>
    <w:family w:val="modern"/>
    <w:pitch w:val="fixed"/>
    <w:sig w:usb0="00000000"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1B61" w:rsidRDefault="003D1B61" w:rsidP="00285B38">
      <w:r>
        <w:separator/>
      </w:r>
    </w:p>
  </w:footnote>
  <w:footnote w:type="continuationSeparator" w:id="0">
    <w:p w:rsidR="003D1B61" w:rsidRDefault="003D1B61" w:rsidP="00285B3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153C4"/>
    <w:multiLevelType w:val="multilevel"/>
    <w:tmpl w:val="025820EA"/>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0DD60A79"/>
    <w:multiLevelType w:val="hybridMultilevel"/>
    <w:tmpl w:val="E4A8B85C"/>
    <w:lvl w:ilvl="0" w:tplc="0CF44FC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12B01719"/>
    <w:multiLevelType w:val="hybridMultilevel"/>
    <w:tmpl w:val="CE9CD028"/>
    <w:lvl w:ilvl="0" w:tplc="3544E09E">
      <w:start w:val="1"/>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18CA415D"/>
    <w:multiLevelType w:val="hybridMultilevel"/>
    <w:tmpl w:val="876CCDCA"/>
    <w:lvl w:ilvl="0" w:tplc="F23445C2">
      <w:start w:val="29"/>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1FF951CF"/>
    <w:multiLevelType w:val="hybridMultilevel"/>
    <w:tmpl w:val="D16EDEF8"/>
    <w:lvl w:ilvl="0" w:tplc="D534C2C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29FC5AE1"/>
    <w:multiLevelType w:val="hybridMultilevel"/>
    <w:tmpl w:val="FB04539E"/>
    <w:lvl w:ilvl="0" w:tplc="9138AED0">
      <w:start w:val="1"/>
      <w:numFmt w:val="upperRoman"/>
      <w:lvlText w:val="%1."/>
      <w:lvlJc w:val="left"/>
      <w:pPr>
        <w:ind w:left="720" w:hanging="720"/>
      </w:pPr>
      <w:rPr>
        <w:rFonts w:hint="default"/>
        <w:b/>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E093DAA"/>
    <w:multiLevelType w:val="hybridMultilevel"/>
    <w:tmpl w:val="2A823C18"/>
    <w:lvl w:ilvl="0" w:tplc="00783810">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7">
    <w:nsid w:val="36BB7496"/>
    <w:multiLevelType w:val="hybridMultilevel"/>
    <w:tmpl w:val="D1E837C6"/>
    <w:lvl w:ilvl="0" w:tplc="9050D416">
      <w:start w:val="5"/>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3AD254B5"/>
    <w:multiLevelType w:val="hybridMultilevel"/>
    <w:tmpl w:val="E9F8957E"/>
    <w:lvl w:ilvl="0" w:tplc="8A5216AA">
      <w:start w:val="1"/>
      <w:numFmt w:val="decimal"/>
      <w:lvlText w:val="%1."/>
      <w:lvlJc w:val="left"/>
      <w:pPr>
        <w:tabs>
          <w:tab w:val="num" w:pos="480"/>
        </w:tabs>
        <w:ind w:left="480" w:hanging="480"/>
      </w:pPr>
      <w:rPr>
        <w:rFonts w:ascii="Arial" w:hAnsi="Arial" w:hint="default"/>
        <w:b w:val="0"/>
        <w:i w:val="0"/>
        <w:sz w:val="2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3D036EDC"/>
    <w:multiLevelType w:val="hybridMultilevel"/>
    <w:tmpl w:val="0B007DB2"/>
    <w:lvl w:ilvl="0" w:tplc="94621294">
      <w:start w:val="8"/>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430B4E93"/>
    <w:multiLevelType w:val="hybridMultilevel"/>
    <w:tmpl w:val="4492FF10"/>
    <w:lvl w:ilvl="0" w:tplc="6FB0285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nsid w:val="4E8F0DE3"/>
    <w:multiLevelType w:val="hybridMultilevel"/>
    <w:tmpl w:val="86002220"/>
    <w:lvl w:ilvl="0" w:tplc="04090011">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51DB07E9"/>
    <w:multiLevelType w:val="hybridMultilevel"/>
    <w:tmpl w:val="EC807A7A"/>
    <w:lvl w:ilvl="0" w:tplc="C8841FA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59805B73"/>
    <w:multiLevelType w:val="multilevel"/>
    <w:tmpl w:val="0B007DB2"/>
    <w:lvl w:ilvl="0">
      <w:start w:val="8"/>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4">
    <w:nsid w:val="5A663A8E"/>
    <w:multiLevelType w:val="hybridMultilevel"/>
    <w:tmpl w:val="AB70523E"/>
    <w:lvl w:ilvl="0" w:tplc="1B8ABF7C">
      <w:start w:val="20"/>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620C3BF8"/>
    <w:multiLevelType w:val="hybridMultilevel"/>
    <w:tmpl w:val="857453A6"/>
    <w:lvl w:ilvl="0" w:tplc="27FA19BC">
      <w:start w:val="13"/>
      <w:numFmt w:val="decimal"/>
      <w:lvlText w:val="%1"/>
      <w:lvlJc w:val="left"/>
      <w:pPr>
        <w:tabs>
          <w:tab w:val="num" w:pos="2280"/>
        </w:tabs>
        <w:ind w:left="2280" w:hanging="2280"/>
      </w:pPr>
      <w:rPr>
        <w:rFonts w:hint="default"/>
        <w:u w:val="singl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63F60F09"/>
    <w:multiLevelType w:val="hybridMultilevel"/>
    <w:tmpl w:val="BFF48562"/>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64DF1D6D"/>
    <w:multiLevelType w:val="hybridMultilevel"/>
    <w:tmpl w:val="0AE8A430"/>
    <w:lvl w:ilvl="0" w:tplc="316EAE7A">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8">
    <w:nsid w:val="75F91CAB"/>
    <w:multiLevelType w:val="hybridMultilevel"/>
    <w:tmpl w:val="2C3A2238"/>
    <w:lvl w:ilvl="0" w:tplc="A7B0BF0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1"/>
  </w:num>
  <w:num w:numId="3">
    <w:abstractNumId w:val="11"/>
  </w:num>
  <w:num w:numId="4">
    <w:abstractNumId w:val="12"/>
  </w:num>
  <w:num w:numId="5">
    <w:abstractNumId w:val="7"/>
  </w:num>
  <w:num w:numId="6">
    <w:abstractNumId w:val="0"/>
  </w:num>
  <w:num w:numId="7">
    <w:abstractNumId w:val="18"/>
  </w:num>
  <w:num w:numId="8">
    <w:abstractNumId w:val="15"/>
  </w:num>
  <w:num w:numId="9">
    <w:abstractNumId w:val="6"/>
  </w:num>
  <w:num w:numId="10">
    <w:abstractNumId w:val="17"/>
  </w:num>
  <w:num w:numId="11">
    <w:abstractNumId w:val="9"/>
  </w:num>
  <w:num w:numId="12">
    <w:abstractNumId w:val="13"/>
  </w:num>
  <w:num w:numId="13">
    <w:abstractNumId w:val="14"/>
  </w:num>
  <w:num w:numId="14">
    <w:abstractNumId w:val="3"/>
  </w:num>
  <w:num w:numId="15">
    <w:abstractNumId w:val="2"/>
  </w:num>
  <w:num w:numId="16">
    <w:abstractNumId w:val="10"/>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en-US" w:vendorID="64" w:dllVersion="131078" w:nlCheck="1" w:checkStyle="1"/>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8EC"/>
    <w:rsid w:val="0000099E"/>
    <w:rsid w:val="00001DC8"/>
    <w:rsid w:val="00005E00"/>
    <w:rsid w:val="00006A39"/>
    <w:rsid w:val="000071B3"/>
    <w:rsid w:val="000074E3"/>
    <w:rsid w:val="00007C8A"/>
    <w:rsid w:val="00010132"/>
    <w:rsid w:val="00011505"/>
    <w:rsid w:val="00012846"/>
    <w:rsid w:val="00013456"/>
    <w:rsid w:val="000151D9"/>
    <w:rsid w:val="000153F3"/>
    <w:rsid w:val="00015E85"/>
    <w:rsid w:val="00023D34"/>
    <w:rsid w:val="00025B04"/>
    <w:rsid w:val="000309E4"/>
    <w:rsid w:val="00033726"/>
    <w:rsid w:val="00036439"/>
    <w:rsid w:val="0004291A"/>
    <w:rsid w:val="00042E29"/>
    <w:rsid w:val="0004544A"/>
    <w:rsid w:val="000459C4"/>
    <w:rsid w:val="00046474"/>
    <w:rsid w:val="00053A46"/>
    <w:rsid w:val="000555F0"/>
    <w:rsid w:val="0005758A"/>
    <w:rsid w:val="0006084C"/>
    <w:rsid w:val="00060C74"/>
    <w:rsid w:val="00065A8F"/>
    <w:rsid w:val="0007264F"/>
    <w:rsid w:val="00080552"/>
    <w:rsid w:val="00084AE5"/>
    <w:rsid w:val="00090D9F"/>
    <w:rsid w:val="000A2781"/>
    <w:rsid w:val="000B4FED"/>
    <w:rsid w:val="000C1CC8"/>
    <w:rsid w:val="000C4F82"/>
    <w:rsid w:val="000D581D"/>
    <w:rsid w:val="000F2091"/>
    <w:rsid w:val="000F5B8A"/>
    <w:rsid w:val="00110D65"/>
    <w:rsid w:val="00125EB5"/>
    <w:rsid w:val="001263AE"/>
    <w:rsid w:val="00140E35"/>
    <w:rsid w:val="00143160"/>
    <w:rsid w:val="00151DC5"/>
    <w:rsid w:val="001563FA"/>
    <w:rsid w:val="00156512"/>
    <w:rsid w:val="001570E8"/>
    <w:rsid w:val="00162967"/>
    <w:rsid w:val="00167336"/>
    <w:rsid w:val="001806F3"/>
    <w:rsid w:val="00180A9B"/>
    <w:rsid w:val="00182EBE"/>
    <w:rsid w:val="001868CF"/>
    <w:rsid w:val="0019634B"/>
    <w:rsid w:val="001A3493"/>
    <w:rsid w:val="001B220A"/>
    <w:rsid w:val="001C386F"/>
    <w:rsid w:val="001C3B3C"/>
    <w:rsid w:val="001C531D"/>
    <w:rsid w:val="001D3D46"/>
    <w:rsid w:val="001D4811"/>
    <w:rsid w:val="001E11A4"/>
    <w:rsid w:val="001E3953"/>
    <w:rsid w:val="001E5E10"/>
    <w:rsid w:val="001F2FC5"/>
    <w:rsid w:val="001F513F"/>
    <w:rsid w:val="00206580"/>
    <w:rsid w:val="00210EC3"/>
    <w:rsid w:val="0021149A"/>
    <w:rsid w:val="00211866"/>
    <w:rsid w:val="002168AA"/>
    <w:rsid w:val="002259CE"/>
    <w:rsid w:val="00234F61"/>
    <w:rsid w:val="00236DB4"/>
    <w:rsid w:val="002374FC"/>
    <w:rsid w:val="002400B7"/>
    <w:rsid w:val="0024332A"/>
    <w:rsid w:val="002650EF"/>
    <w:rsid w:val="00280149"/>
    <w:rsid w:val="0028393A"/>
    <w:rsid w:val="00285B38"/>
    <w:rsid w:val="00290D7D"/>
    <w:rsid w:val="0029645E"/>
    <w:rsid w:val="002A0CD4"/>
    <w:rsid w:val="002A1040"/>
    <w:rsid w:val="002A5C80"/>
    <w:rsid w:val="002B1FB5"/>
    <w:rsid w:val="002B26B3"/>
    <w:rsid w:val="002B7F95"/>
    <w:rsid w:val="002C3B2B"/>
    <w:rsid w:val="002D1311"/>
    <w:rsid w:val="002E1C4C"/>
    <w:rsid w:val="002E36F4"/>
    <w:rsid w:val="002E3AEC"/>
    <w:rsid w:val="002F5AC6"/>
    <w:rsid w:val="002F6B52"/>
    <w:rsid w:val="00301FCB"/>
    <w:rsid w:val="0031051F"/>
    <w:rsid w:val="00313EF9"/>
    <w:rsid w:val="0032097C"/>
    <w:rsid w:val="00320F14"/>
    <w:rsid w:val="00321D61"/>
    <w:rsid w:val="003232CC"/>
    <w:rsid w:val="00337F69"/>
    <w:rsid w:val="0034067E"/>
    <w:rsid w:val="00342288"/>
    <w:rsid w:val="00345CD4"/>
    <w:rsid w:val="003471C0"/>
    <w:rsid w:val="00352AF5"/>
    <w:rsid w:val="0035502E"/>
    <w:rsid w:val="00355E55"/>
    <w:rsid w:val="00367015"/>
    <w:rsid w:val="003766C0"/>
    <w:rsid w:val="003800F2"/>
    <w:rsid w:val="00384989"/>
    <w:rsid w:val="0039520B"/>
    <w:rsid w:val="003954A3"/>
    <w:rsid w:val="003A4AA5"/>
    <w:rsid w:val="003A7C12"/>
    <w:rsid w:val="003B63FF"/>
    <w:rsid w:val="003C1ADB"/>
    <w:rsid w:val="003D1B61"/>
    <w:rsid w:val="003D5571"/>
    <w:rsid w:val="003D571D"/>
    <w:rsid w:val="003E0C62"/>
    <w:rsid w:val="003F6768"/>
    <w:rsid w:val="00402081"/>
    <w:rsid w:val="00404FC6"/>
    <w:rsid w:val="00405441"/>
    <w:rsid w:val="004063C8"/>
    <w:rsid w:val="00416AF5"/>
    <w:rsid w:val="00420607"/>
    <w:rsid w:val="00427AE2"/>
    <w:rsid w:val="004302DC"/>
    <w:rsid w:val="00432088"/>
    <w:rsid w:val="00433AA8"/>
    <w:rsid w:val="0043493C"/>
    <w:rsid w:val="00436345"/>
    <w:rsid w:val="00437D33"/>
    <w:rsid w:val="00442075"/>
    <w:rsid w:val="00443FFF"/>
    <w:rsid w:val="004441A8"/>
    <w:rsid w:val="00444A9C"/>
    <w:rsid w:val="0046148F"/>
    <w:rsid w:val="00463344"/>
    <w:rsid w:val="00467B36"/>
    <w:rsid w:val="00480E3F"/>
    <w:rsid w:val="00484418"/>
    <w:rsid w:val="0048523E"/>
    <w:rsid w:val="004863B9"/>
    <w:rsid w:val="0048642B"/>
    <w:rsid w:val="00497105"/>
    <w:rsid w:val="004A2782"/>
    <w:rsid w:val="004B6882"/>
    <w:rsid w:val="004B6C6A"/>
    <w:rsid w:val="004B77CA"/>
    <w:rsid w:val="004C2AF4"/>
    <w:rsid w:val="004C4AC0"/>
    <w:rsid w:val="004C5640"/>
    <w:rsid w:val="004D4B28"/>
    <w:rsid w:val="004D7404"/>
    <w:rsid w:val="004E303D"/>
    <w:rsid w:val="004E4FA9"/>
    <w:rsid w:val="004F3202"/>
    <w:rsid w:val="004F61EF"/>
    <w:rsid w:val="004F719C"/>
    <w:rsid w:val="00504198"/>
    <w:rsid w:val="00512D2D"/>
    <w:rsid w:val="00514FD9"/>
    <w:rsid w:val="00515714"/>
    <w:rsid w:val="005203CE"/>
    <w:rsid w:val="00522D28"/>
    <w:rsid w:val="005301B6"/>
    <w:rsid w:val="00531B50"/>
    <w:rsid w:val="0053267E"/>
    <w:rsid w:val="00534CF4"/>
    <w:rsid w:val="005359CE"/>
    <w:rsid w:val="00536009"/>
    <w:rsid w:val="00537563"/>
    <w:rsid w:val="005411F7"/>
    <w:rsid w:val="00543DBA"/>
    <w:rsid w:val="00550009"/>
    <w:rsid w:val="00551852"/>
    <w:rsid w:val="00552C78"/>
    <w:rsid w:val="005604D5"/>
    <w:rsid w:val="005615A8"/>
    <w:rsid w:val="00562C85"/>
    <w:rsid w:val="00562E70"/>
    <w:rsid w:val="00566412"/>
    <w:rsid w:val="005728F0"/>
    <w:rsid w:val="005771BE"/>
    <w:rsid w:val="00585147"/>
    <w:rsid w:val="00594066"/>
    <w:rsid w:val="00595477"/>
    <w:rsid w:val="005A7882"/>
    <w:rsid w:val="005A79EC"/>
    <w:rsid w:val="005B1642"/>
    <w:rsid w:val="005B3A54"/>
    <w:rsid w:val="005B511A"/>
    <w:rsid w:val="005B5E6A"/>
    <w:rsid w:val="005D4F33"/>
    <w:rsid w:val="005E43FB"/>
    <w:rsid w:val="005E5A5A"/>
    <w:rsid w:val="00603E58"/>
    <w:rsid w:val="006045B1"/>
    <w:rsid w:val="00604A1F"/>
    <w:rsid w:val="00614C5B"/>
    <w:rsid w:val="006215BF"/>
    <w:rsid w:val="00623679"/>
    <w:rsid w:val="006318EC"/>
    <w:rsid w:val="00640CDA"/>
    <w:rsid w:val="00644D2F"/>
    <w:rsid w:val="0064603D"/>
    <w:rsid w:val="00646932"/>
    <w:rsid w:val="0066185D"/>
    <w:rsid w:val="00663C34"/>
    <w:rsid w:val="00672322"/>
    <w:rsid w:val="006761B9"/>
    <w:rsid w:val="00677C96"/>
    <w:rsid w:val="00685B76"/>
    <w:rsid w:val="00685BC2"/>
    <w:rsid w:val="006B3787"/>
    <w:rsid w:val="006B4DBD"/>
    <w:rsid w:val="006C0D21"/>
    <w:rsid w:val="006C41A0"/>
    <w:rsid w:val="006D6AE4"/>
    <w:rsid w:val="006E0ACC"/>
    <w:rsid w:val="006E4267"/>
    <w:rsid w:val="006E6BEF"/>
    <w:rsid w:val="006E6FF7"/>
    <w:rsid w:val="006F184D"/>
    <w:rsid w:val="006F1A2F"/>
    <w:rsid w:val="006F208B"/>
    <w:rsid w:val="006F2F0D"/>
    <w:rsid w:val="0070236A"/>
    <w:rsid w:val="00711D84"/>
    <w:rsid w:val="00730A8B"/>
    <w:rsid w:val="00734292"/>
    <w:rsid w:val="00742A4D"/>
    <w:rsid w:val="007621BC"/>
    <w:rsid w:val="00762F5C"/>
    <w:rsid w:val="00763262"/>
    <w:rsid w:val="007705A7"/>
    <w:rsid w:val="00770AB2"/>
    <w:rsid w:val="0077205F"/>
    <w:rsid w:val="00780859"/>
    <w:rsid w:val="00782769"/>
    <w:rsid w:val="00786398"/>
    <w:rsid w:val="00786C7A"/>
    <w:rsid w:val="00791EFA"/>
    <w:rsid w:val="007962B3"/>
    <w:rsid w:val="007A2D5C"/>
    <w:rsid w:val="007B1BF1"/>
    <w:rsid w:val="007B5CC1"/>
    <w:rsid w:val="007C220C"/>
    <w:rsid w:val="007D1E04"/>
    <w:rsid w:val="007D420B"/>
    <w:rsid w:val="007D562E"/>
    <w:rsid w:val="007D5E74"/>
    <w:rsid w:val="007F352B"/>
    <w:rsid w:val="007F4A82"/>
    <w:rsid w:val="008019F9"/>
    <w:rsid w:val="0080558E"/>
    <w:rsid w:val="008060E9"/>
    <w:rsid w:val="0081099B"/>
    <w:rsid w:val="00810ADE"/>
    <w:rsid w:val="008140F2"/>
    <w:rsid w:val="008160C4"/>
    <w:rsid w:val="00817ED8"/>
    <w:rsid w:val="00817FE3"/>
    <w:rsid w:val="008250B7"/>
    <w:rsid w:val="00825F54"/>
    <w:rsid w:val="0082643D"/>
    <w:rsid w:val="008333F3"/>
    <w:rsid w:val="008350DE"/>
    <w:rsid w:val="0083656D"/>
    <w:rsid w:val="0084031B"/>
    <w:rsid w:val="00840759"/>
    <w:rsid w:val="0084723C"/>
    <w:rsid w:val="008503A2"/>
    <w:rsid w:val="008575A1"/>
    <w:rsid w:val="0087141C"/>
    <w:rsid w:val="00872D25"/>
    <w:rsid w:val="00875B46"/>
    <w:rsid w:val="008824CA"/>
    <w:rsid w:val="00892DB3"/>
    <w:rsid w:val="0089546C"/>
    <w:rsid w:val="00896798"/>
    <w:rsid w:val="008A0678"/>
    <w:rsid w:val="008A1A23"/>
    <w:rsid w:val="008A28D0"/>
    <w:rsid w:val="008A3C9F"/>
    <w:rsid w:val="008B08A5"/>
    <w:rsid w:val="008B2D88"/>
    <w:rsid w:val="008B6E2E"/>
    <w:rsid w:val="008B740C"/>
    <w:rsid w:val="008B7557"/>
    <w:rsid w:val="008C2058"/>
    <w:rsid w:val="008D25FB"/>
    <w:rsid w:val="008D2A25"/>
    <w:rsid w:val="008E623F"/>
    <w:rsid w:val="008F03DF"/>
    <w:rsid w:val="008F63E4"/>
    <w:rsid w:val="00904C09"/>
    <w:rsid w:val="0090570A"/>
    <w:rsid w:val="00905F72"/>
    <w:rsid w:val="00910682"/>
    <w:rsid w:val="00911ECC"/>
    <w:rsid w:val="009130A9"/>
    <w:rsid w:val="00923F2C"/>
    <w:rsid w:val="00924492"/>
    <w:rsid w:val="00924E36"/>
    <w:rsid w:val="00926889"/>
    <w:rsid w:val="00931719"/>
    <w:rsid w:val="009334DA"/>
    <w:rsid w:val="00935F5C"/>
    <w:rsid w:val="00936EB7"/>
    <w:rsid w:val="00937E17"/>
    <w:rsid w:val="0095092F"/>
    <w:rsid w:val="00960E74"/>
    <w:rsid w:val="0096176A"/>
    <w:rsid w:val="00967A36"/>
    <w:rsid w:val="00974013"/>
    <w:rsid w:val="00977A00"/>
    <w:rsid w:val="00977E8D"/>
    <w:rsid w:val="0098311F"/>
    <w:rsid w:val="009836C4"/>
    <w:rsid w:val="00992099"/>
    <w:rsid w:val="00993352"/>
    <w:rsid w:val="00995759"/>
    <w:rsid w:val="0099773E"/>
    <w:rsid w:val="009A1E6A"/>
    <w:rsid w:val="009A7F31"/>
    <w:rsid w:val="009B2000"/>
    <w:rsid w:val="009B2A1A"/>
    <w:rsid w:val="009B5337"/>
    <w:rsid w:val="009B7566"/>
    <w:rsid w:val="009C065D"/>
    <w:rsid w:val="009C63BE"/>
    <w:rsid w:val="009C745B"/>
    <w:rsid w:val="009C7838"/>
    <w:rsid w:val="009D0083"/>
    <w:rsid w:val="009D2268"/>
    <w:rsid w:val="009E0228"/>
    <w:rsid w:val="009E1C28"/>
    <w:rsid w:val="009F4DDA"/>
    <w:rsid w:val="009F7408"/>
    <w:rsid w:val="00A02EE2"/>
    <w:rsid w:val="00A07B56"/>
    <w:rsid w:val="00A11DFA"/>
    <w:rsid w:val="00A1310A"/>
    <w:rsid w:val="00A135AC"/>
    <w:rsid w:val="00A16EF5"/>
    <w:rsid w:val="00A23667"/>
    <w:rsid w:val="00A277BA"/>
    <w:rsid w:val="00A30357"/>
    <w:rsid w:val="00A304EB"/>
    <w:rsid w:val="00A31803"/>
    <w:rsid w:val="00A32E5A"/>
    <w:rsid w:val="00A44E3A"/>
    <w:rsid w:val="00A478ED"/>
    <w:rsid w:val="00A50A2D"/>
    <w:rsid w:val="00A60BD3"/>
    <w:rsid w:val="00A62E33"/>
    <w:rsid w:val="00A66B7A"/>
    <w:rsid w:val="00A67DF8"/>
    <w:rsid w:val="00A71051"/>
    <w:rsid w:val="00A72518"/>
    <w:rsid w:val="00A72578"/>
    <w:rsid w:val="00A7757D"/>
    <w:rsid w:val="00A84427"/>
    <w:rsid w:val="00A85D90"/>
    <w:rsid w:val="00A90D88"/>
    <w:rsid w:val="00A92ADB"/>
    <w:rsid w:val="00A93491"/>
    <w:rsid w:val="00A953B7"/>
    <w:rsid w:val="00AA1AB4"/>
    <w:rsid w:val="00AA3A13"/>
    <w:rsid w:val="00AB30E4"/>
    <w:rsid w:val="00AC2146"/>
    <w:rsid w:val="00AC432C"/>
    <w:rsid w:val="00AC4896"/>
    <w:rsid w:val="00AD2C3E"/>
    <w:rsid w:val="00AD4581"/>
    <w:rsid w:val="00AD5327"/>
    <w:rsid w:val="00AD77C5"/>
    <w:rsid w:val="00AE080B"/>
    <w:rsid w:val="00AE478E"/>
    <w:rsid w:val="00AE498A"/>
    <w:rsid w:val="00AE5A35"/>
    <w:rsid w:val="00AE6336"/>
    <w:rsid w:val="00AF5C58"/>
    <w:rsid w:val="00B038C4"/>
    <w:rsid w:val="00B046AA"/>
    <w:rsid w:val="00B05CD4"/>
    <w:rsid w:val="00B2059F"/>
    <w:rsid w:val="00B21F04"/>
    <w:rsid w:val="00B2534F"/>
    <w:rsid w:val="00B26BF8"/>
    <w:rsid w:val="00B40652"/>
    <w:rsid w:val="00B40CE0"/>
    <w:rsid w:val="00B4499A"/>
    <w:rsid w:val="00B46E26"/>
    <w:rsid w:val="00B510DB"/>
    <w:rsid w:val="00B539EC"/>
    <w:rsid w:val="00B76C54"/>
    <w:rsid w:val="00B84398"/>
    <w:rsid w:val="00B8482F"/>
    <w:rsid w:val="00B84A77"/>
    <w:rsid w:val="00B92E40"/>
    <w:rsid w:val="00B935D1"/>
    <w:rsid w:val="00B95236"/>
    <w:rsid w:val="00BA0E9E"/>
    <w:rsid w:val="00BB26D4"/>
    <w:rsid w:val="00BC5874"/>
    <w:rsid w:val="00BC6827"/>
    <w:rsid w:val="00BC7233"/>
    <w:rsid w:val="00BC7829"/>
    <w:rsid w:val="00BE1978"/>
    <w:rsid w:val="00BF72E8"/>
    <w:rsid w:val="00C00A3F"/>
    <w:rsid w:val="00C015C8"/>
    <w:rsid w:val="00C0353F"/>
    <w:rsid w:val="00C03CB2"/>
    <w:rsid w:val="00C05D8A"/>
    <w:rsid w:val="00C07EDD"/>
    <w:rsid w:val="00C10987"/>
    <w:rsid w:val="00C11165"/>
    <w:rsid w:val="00C134CA"/>
    <w:rsid w:val="00C13D88"/>
    <w:rsid w:val="00C22907"/>
    <w:rsid w:val="00C278F9"/>
    <w:rsid w:val="00C3096E"/>
    <w:rsid w:val="00C35542"/>
    <w:rsid w:val="00C43202"/>
    <w:rsid w:val="00C46F4E"/>
    <w:rsid w:val="00C61412"/>
    <w:rsid w:val="00C61C05"/>
    <w:rsid w:val="00C6597B"/>
    <w:rsid w:val="00C6796F"/>
    <w:rsid w:val="00C866D3"/>
    <w:rsid w:val="00CA097E"/>
    <w:rsid w:val="00CA0EE0"/>
    <w:rsid w:val="00CA214F"/>
    <w:rsid w:val="00CB2EA7"/>
    <w:rsid w:val="00CB4DE2"/>
    <w:rsid w:val="00CB5B0C"/>
    <w:rsid w:val="00CC15CD"/>
    <w:rsid w:val="00CC7B22"/>
    <w:rsid w:val="00CD1A49"/>
    <w:rsid w:val="00CE01F9"/>
    <w:rsid w:val="00CE371C"/>
    <w:rsid w:val="00CE46BA"/>
    <w:rsid w:val="00CE5D9D"/>
    <w:rsid w:val="00CF0316"/>
    <w:rsid w:val="00CF0ECD"/>
    <w:rsid w:val="00D028C1"/>
    <w:rsid w:val="00D17E48"/>
    <w:rsid w:val="00D2391E"/>
    <w:rsid w:val="00D249AC"/>
    <w:rsid w:val="00D24A6E"/>
    <w:rsid w:val="00D26B64"/>
    <w:rsid w:val="00D30B4A"/>
    <w:rsid w:val="00D56059"/>
    <w:rsid w:val="00D563C0"/>
    <w:rsid w:val="00D57749"/>
    <w:rsid w:val="00D6012E"/>
    <w:rsid w:val="00D61DB3"/>
    <w:rsid w:val="00D62134"/>
    <w:rsid w:val="00D621B7"/>
    <w:rsid w:val="00D70B88"/>
    <w:rsid w:val="00D70F64"/>
    <w:rsid w:val="00D71BDB"/>
    <w:rsid w:val="00D72EE1"/>
    <w:rsid w:val="00D73ECA"/>
    <w:rsid w:val="00D75D72"/>
    <w:rsid w:val="00D77427"/>
    <w:rsid w:val="00D82669"/>
    <w:rsid w:val="00D83F36"/>
    <w:rsid w:val="00D900A2"/>
    <w:rsid w:val="00D9493D"/>
    <w:rsid w:val="00DB6FD3"/>
    <w:rsid w:val="00DD2D8E"/>
    <w:rsid w:val="00DD59E9"/>
    <w:rsid w:val="00DD7315"/>
    <w:rsid w:val="00DE5E23"/>
    <w:rsid w:val="00DF51E7"/>
    <w:rsid w:val="00DF55A0"/>
    <w:rsid w:val="00E00C31"/>
    <w:rsid w:val="00E01425"/>
    <w:rsid w:val="00E076A0"/>
    <w:rsid w:val="00E07B52"/>
    <w:rsid w:val="00E120AB"/>
    <w:rsid w:val="00E12A4B"/>
    <w:rsid w:val="00E14EBC"/>
    <w:rsid w:val="00E16335"/>
    <w:rsid w:val="00E23EA5"/>
    <w:rsid w:val="00E242D6"/>
    <w:rsid w:val="00E25374"/>
    <w:rsid w:val="00E2545B"/>
    <w:rsid w:val="00E26167"/>
    <w:rsid w:val="00E27D80"/>
    <w:rsid w:val="00E308C7"/>
    <w:rsid w:val="00E4045C"/>
    <w:rsid w:val="00E4080B"/>
    <w:rsid w:val="00E41B81"/>
    <w:rsid w:val="00E4510F"/>
    <w:rsid w:val="00E564A4"/>
    <w:rsid w:val="00E62FDA"/>
    <w:rsid w:val="00E666C2"/>
    <w:rsid w:val="00E67ED0"/>
    <w:rsid w:val="00E71F94"/>
    <w:rsid w:val="00E77CE2"/>
    <w:rsid w:val="00E85557"/>
    <w:rsid w:val="00E86EF4"/>
    <w:rsid w:val="00E900AD"/>
    <w:rsid w:val="00E937A1"/>
    <w:rsid w:val="00EA12B4"/>
    <w:rsid w:val="00EB0672"/>
    <w:rsid w:val="00EB3E3C"/>
    <w:rsid w:val="00EB74AF"/>
    <w:rsid w:val="00EC5893"/>
    <w:rsid w:val="00EC5CDC"/>
    <w:rsid w:val="00EC7EFB"/>
    <w:rsid w:val="00ED76DC"/>
    <w:rsid w:val="00EE13F2"/>
    <w:rsid w:val="00EE365A"/>
    <w:rsid w:val="00EE543B"/>
    <w:rsid w:val="00EF0AE8"/>
    <w:rsid w:val="00EF2F1F"/>
    <w:rsid w:val="00F016BA"/>
    <w:rsid w:val="00F04E27"/>
    <w:rsid w:val="00F05CE6"/>
    <w:rsid w:val="00F10E3F"/>
    <w:rsid w:val="00F245AA"/>
    <w:rsid w:val="00F25E7A"/>
    <w:rsid w:val="00F31502"/>
    <w:rsid w:val="00F3638C"/>
    <w:rsid w:val="00F40024"/>
    <w:rsid w:val="00F44195"/>
    <w:rsid w:val="00F44597"/>
    <w:rsid w:val="00F55335"/>
    <w:rsid w:val="00F56902"/>
    <w:rsid w:val="00F60768"/>
    <w:rsid w:val="00F756B7"/>
    <w:rsid w:val="00F7608E"/>
    <w:rsid w:val="00F768EA"/>
    <w:rsid w:val="00F813BC"/>
    <w:rsid w:val="00F857BA"/>
    <w:rsid w:val="00F91519"/>
    <w:rsid w:val="00F93471"/>
    <w:rsid w:val="00F949C3"/>
    <w:rsid w:val="00FA08FF"/>
    <w:rsid w:val="00FA35F7"/>
    <w:rsid w:val="00FB5780"/>
    <w:rsid w:val="00FB7580"/>
    <w:rsid w:val="00FB7CA6"/>
    <w:rsid w:val="00FC04A0"/>
    <w:rsid w:val="00FC1242"/>
    <w:rsid w:val="00FC1876"/>
    <w:rsid w:val="00FC5B4B"/>
    <w:rsid w:val="00FD2FC3"/>
    <w:rsid w:val="00FE1092"/>
    <w:rsid w:val="00FE396F"/>
    <w:rsid w:val="00FE3BDF"/>
    <w:rsid w:val="00FE4AF0"/>
    <w:rsid w:val="00FE66EF"/>
    <w:rsid w:val="00FF31DC"/>
    <w:rsid w:val="00FF59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19A341B2-1D94-4112-8CE6-5D0028A7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773E"/>
    <w:pPr>
      <w:widowControl w:val="0"/>
    </w:pPr>
    <w:rPr>
      <w:kern w:val="2"/>
      <w:sz w:val="24"/>
    </w:rPr>
  </w:style>
  <w:style w:type="paragraph" w:styleId="1">
    <w:name w:val="heading 1"/>
    <w:basedOn w:val="a"/>
    <w:next w:val="a"/>
    <w:qFormat/>
    <w:rsid w:val="00D56059"/>
    <w:pPr>
      <w:keepNext/>
      <w:spacing w:before="180" w:after="180" w:line="720" w:lineRule="auto"/>
      <w:outlineLvl w:val="0"/>
    </w:pPr>
    <w:rPr>
      <w:rFonts w:ascii="Arial" w:hAnsi="Arial"/>
      <w:b/>
      <w:bCs/>
      <w:kern w:val="52"/>
      <w:sz w:val="52"/>
      <w:szCs w:val="52"/>
    </w:rPr>
  </w:style>
  <w:style w:type="paragraph" w:styleId="4">
    <w:name w:val="heading 4"/>
    <w:basedOn w:val="a"/>
    <w:next w:val="a"/>
    <w:link w:val="40"/>
    <w:semiHidden/>
    <w:unhideWhenUsed/>
    <w:qFormat/>
    <w:rsid w:val="00EB3E3C"/>
    <w:pPr>
      <w:keepNext/>
      <w:spacing w:line="720" w:lineRule="auto"/>
      <w:outlineLvl w:val="3"/>
    </w:pPr>
    <w:rPr>
      <w:rFonts w:ascii="Cambria" w:hAnsi="Cambri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56059"/>
    <w:pPr>
      <w:tabs>
        <w:tab w:val="center" w:pos="4153"/>
        <w:tab w:val="right" w:pos="8306"/>
      </w:tabs>
      <w:snapToGrid w:val="0"/>
    </w:pPr>
    <w:rPr>
      <w:sz w:val="20"/>
    </w:rPr>
  </w:style>
  <w:style w:type="paragraph" w:styleId="2">
    <w:name w:val="Body Text 2"/>
    <w:basedOn w:val="a"/>
    <w:rsid w:val="00D56059"/>
    <w:pPr>
      <w:tabs>
        <w:tab w:val="left" w:pos="360"/>
      </w:tabs>
      <w:spacing w:line="220" w:lineRule="exact"/>
    </w:pPr>
    <w:rPr>
      <w:sz w:val="22"/>
      <w:szCs w:val="24"/>
    </w:rPr>
  </w:style>
  <w:style w:type="paragraph" w:customStyle="1" w:styleId="20">
    <w:name w:val="內文2"/>
    <w:basedOn w:val="1"/>
    <w:rsid w:val="00D56059"/>
    <w:pPr>
      <w:spacing w:before="0" w:after="0" w:line="240" w:lineRule="auto"/>
    </w:pPr>
    <w:rPr>
      <w:rFonts w:cs="Arial"/>
      <w:kern w:val="2"/>
      <w:sz w:val="24"/>
      <w:szCs w:val="24"/>
    </w:rPr>
  </w:style>
  <w:style w:type="character" w:styleId="a4">
    <w:name w:val="Hyperlink"/>
    <w:basedOn w:val="a0"/>
    <w:rsid w:val="0032097C"/>
    <w:rPr>
      <w:color w:val="0000FF"/>
      <w:u w:val="single"/>
    </w:rPr>
  </w:style>
  <w:style w:type="character" w:customStyle="1" w:styleId="apple-style-span">
    <w:name w:val="apple-style-span"/>
    <w:basedOn w:val="a0"/>
    <w:rsid w:val="000B4FED"/>
  </w:style>
  <w:style w:type="character" w:customStyle="1" w:styleId="apple-converted-space">
    <w:name w:val="apple-converted-space"/>
    <w:basedOn w:val="a0"/>
    <w:rsid w:val="000B4FED"/>
  </w:style>
  <w:style w:type="paragraph" w:styleId="a5">
    <w:name w:val="Body Text"/>
    <w:basedOn w:val="a"/>
    <w:rsid w:val="005B511A"/>
    <w:pPr>
      <w:spacing w:after="120"/>
    </w:pPr>
  </w:style>
  <w:style w:type="character" w:customStyle="1" w:styleId="a6">
    <w:name w:val="答案"/>
    <w:basedOn w:val="a0"/>
    <w:rsid w:val="001C386F"/>
    <w:rPr>
      <w:color w:val="FF0000"/>
      <w:sz w:val="24"/>
    </w:rPr>
  </w:style>
  <w:style w:type="character" w:customStyle="1" w:styleId="style1">
    <w:name w:val="style1"/>
    <w:basedOn w:val="a0"/>
    <w:rsid w:val="001C386F"/>
    <w:rPr>
      <w:color w:val="111111"/>
      <w:sz w:val="26"/>
    </w:rPr>
  </w:style>
  <w:style w:type="paragraph" w:styleId="a7">
    <w:name w:val="annotation text"/>
    <w:basedOn w:val="a"/>
    <w:semiHidden/>
    <w:rsid w:val="001C386F"/>
  </w:style>
  <w:style w:type="character" w:customStyle="1" w:styleId="a8">
    <w:name w:val="解析"/>
    <w:basedOn w:val="a0"/>
    <w:rsid w:val="009130A9"/>
    <w:rPr>
      <w:color w:val="008000"/>
      <w:sz w:val="24"/>
    </w:rPr>
  </w:style>
  <w:style w:type="character" w:customStyle="1" w:styleId="style2">
    <w:name w:val="style2"/>
    <w:basedOn w:val="a0"/>
    <w:rsid w:val="009130A9"/>
    <w:rPr>
      <w:color w:val="FF0000"/>
      <w:sz w:val="26"/>
    </w:rPr>
  </w:style>
  <w:style w:type="paragraph" w:styleId="a9">
    <w:name w:val="footer"/>
    <w:basedOn w:val="a"/>
    <w:link w:val="aa"/>
    <w:rsid w:val="00285B38"/>
    <w:pPr>
      <w:tabs>
        <w:tab w:val="center" w:pos="4153"/>
        <w:tab w:val="right" w:pos="8306"/>
      </w:tabs>
      <w:snapToGrid w:val="0"/>
    </w:pPr>
    <w:rPr>
      <w:sz w:val="20"/>
    </w:rPr>
  </w:style>
  <w:style w:type="character" w:customStyle="1" w:styleId="aa">
    <w:name w:val="頁尾 字元"/>
    <w:basedOn w:val="a0"/>
    <w:link w:val="a9"/>
    <w:rsid w:val="00285B38"/>
    <w:rPr>
      <w:kern w:val="2"/>
    </w:rPr>
  </w:style>
  <w:style w:type="character" w:customStyle="1" w:styleId="40">
    <w:name w:val="標題 4 字元"/>
    <w:basedOn w:val="a0"/>
    <w:link w:val="4"/>
    <w:semiHidden/>
    <w:rsid w:val="00EB3E3C"/>
    <w:rPr>
      <w:rFonts w:ascii="Cambria" w:eastAsia="新細明體" w:hAnsi="Cambria" w:cs="Times New Roman"/>
      <w:kern w:val="2"/>
      <w:sz w:val="36"/>
      <w:szCs w:val="36"/>
    </w:rPr>
  </w:style>
  <w:style w:type="paragraph" w:customStyle="1" w:styleId="10">
    <w:name w:val="◎＿＿＿1.短"/>
    <w:basedOn w:val="a"/>
    <w:rsid w:val="0070236A"/>
    <w:pPr>
      <w:tabs>
        <w:tab w:val="left" w:pos="2916"/>
        <w:tab w:val="left" w:pos="4860"/>
        <w:tab w:val="left" w:pos="6804"/>
      </w:tabs>
      <w:spacing w:afterLines="20" w:after="20"/>
      <w:ind w:left="420" w:hangingChars="420" w:hanging="420"/>
      <w:jc w:val="both"/>
    </w:pPr>
    <w:rPr>
      <w:rFonts w:eastAsia="華康中明體"/>
      <w:szCs w:val="24"/>
    </w:rPr>
  </w:style>
  <w:style w:type="paragraph" w:customStyle="1" w:styleId="ab">
    <w:name w:val="◎克漏字文章"/>
    <w:basedOn w:val="a"/>
    <w:rsid w:val="0070236A"/>
    <w:pPr>
      <w:spacing w:afterLines="50" w:after="178"/>
      <w:ind w:leftChars="50" w:left="121" w:rightChars="50" w:right="121" w:firstLineChars="200" w:firstLine="486"/>
      <w:jc w:val="both"/>
    </w:pPr>
    <w:rPr>
      <w:rFonts w:eastAsia="華康中明體"/>
      <w:szCs w:val="24"/>
    </w:rPr>
  </w:style>
  <w:style w:type="paragraph" w:customStyle="1" w:styleId="ac">
    <w:name w:val="文字加框"/>
    <w:basedOn w:val="a"/>
    <w:rsid w:val="00484418"/>
    <w:pPr>
      <w:pBdr>
        <w:top w:val="single" w:sz="4" w:space="1" w:color="auto"/>
        <w:left w:val="single" w:sz="4" w:space="4" w:color="auto"/>
        <w:bottom w:val="single" w:sz="4" w:space="3" w:color="auto"/>
        <w:right w:val="single" w:sz="4" w:space="4" w:color="auto"/>
      </w:pBdr>
      <w:ind w:leftChars="50" w:left="50" w:rightChars="50" w:right="50" w:firstLineChars="200" w:firstLine="200"/>
      <w:jc w:val="both"/>
    </w:pPr>
    <w:rPr>
      <w:spacing w:val="-4"/>
    </w:rPr>
  </w:style>
  <w:style w:type="paragraph" w:customStyle="1" w:styleId="ad">
    <w:name w:val="解答文"/>
    <w:basedOn w:val="a"/>
    <w:link w:val="ae"/>
    <w:rsid w:val="00012846"/>
    <w:pPr>
      <w:snapToGrid w:val="0"/>
      <w:spacing w:line="0" w:lineRule="atLeast"/>
      <w:jc w:val="center"/>
    </w:pPr>
    <w:rPr>
      <w:rFonts w:eastAsia="細明體"/>
      <w:color w:val="FF00FF"/>
      <w:spacing w:val="-4"/>
      <w:szCs w:val="22"/>
    </w:rPr>
  </w:style>
  <w:style w:type="character" w:customStyle="1" w:styleId="ae">
    <w:name w:val="解答文 字元"/>
    <w:link w:val="ad"/>
    <w:rsid w:val="00012846"/>
    <w:rPr>
      <w:rFonts w:eastAsia="細明體"/>
      <w:color w:val="FF00FF"/>
      <w:spacing w:val="-4"/>
      <w:kern w:val="2"/>
      <w:sz w:val="24"/>
      <w:szCs w:val="22"/>
    </w:rPr>
  </w:style>
  <w:style w:type="paragraph" w:customStyle="1" w:styleId="SJ">
    <w:name w:val="SJ_解析"/>
    <w:basedOn w:val="ad"/>
    <w:rsid w:val="00012846"/>
    <w:pPr>
      <w:jc w:val="both"/>
    </w:pPr>
    <w:rPr>
      <w:sz w:val="16"/>
    </w:rPr>
  </w:style>
  <w:style w:type="paragraph" w:customStyle="1" w:styleId="SJ0cm3751">
    <w:name w:val="樣式 SJ_選擇題 + 左:  0 cm 凸出:  3.75 字元1"/>
    <w:basedOn w:val="a"/>
    <w:rsid w:val="00012846"/>
    <w:pPr>
      <w:tabs>
        <w:tab w:val="left" w:pos="2852"/>
        <w:tab w:val="left" w:pos="5208"/>
        <w:tab w:val="left" w:pos="7440"/>
      </w:tabs>
      <w:snapToGrid w:val="0"/>
      <w:spacing w:line="320" w:lineRule="exact"/>
      <w:ind w:left="375" w:hangingChars="375" w:hanging="375"/>
      <w:jc w:val="both"/>
    </w:pPr>
    <w:rPr>
      <w:rFonts w:eastAsia="華康中明體" w:cs="新細明體"/>
      <w:w w:val="95"/>
      <w:sz w:val="23"/>
    </w:rPr>
  </w:style>
  <w:style w:type="paragraph" w:customStyle="1" w:styleId="SJ250151">
    <w:name w:val="樣式 SJ_綜合測驗 + 第一行:  2.5 字元 套用後:  0.15 列1"/>
    <w:basedOn w:val="a"/>
    <w:rsid w:val="00012846"/>
    <w:pPr>
      <w:pBdr>
        <w:top w:val="single" w:sz="4" w:space="1" w:color="auto"/>
        <w:left w:val="single" w:sz="4" w:space="4" w:color="auto"/>
        <w:bottom w:val="single" w:sz="4" w:space="1" w:color="auto"/>
        <w:right w:val="single" w:sz="4" w:space="4" w:color="auto"/>
      </w:pBdr>
      <w:snapToGrid w:val="0"/>
      <w:spacing w:afterLines="15" w:after="55" w:line="310" w:lineRule="exact"/>
      <w:ind w:firstLineChars="250" w:firstLine="595"/>
      <w:jc w:val="both"/>
    </w:pPr>
    <w:rPr>
      <w:rFonts w:eastAsia="華康中明體" w:cs="新細明體"/>
      <w:w w:val="95"/>
      <w:sz w:val="23"/>
    </w:rPr>
  </w:style>
  <w:style w:type="character" w:customStyle="1" w:styleId="SJ0">
    <w:name w:val="SJ_閱讀文末解析"/>
    <w:qFormat/>
    <w:rsid w:val="00012846"/>
    <w:rPr>
      <w:sz w:val="20"/>
    </w:rPr>
  </w:style>
  <w:style w:type="paragraph" w:customStyle="1" w:styleId="126">
    <w:name w:val="內文1_26"/>
    <w:qFormat/>
    <w:rsid w:val="00320F14"/>
    <w:pPr>
      <w:widowControl w:val="0"/>
    </w:pPr>
    <w:rPr>
      <w:kern w:val="2"/>
      <w:sz w:val="24"/>
      <w:szCs w:val="24"/>
    </w:rPr>
  </w:style>
  <w:style w:type="paragraph" w:customStyle="1" w:styleId="1260">
    <w:name w:val="內文1_26_0"/>
    <w:qFormat/>
    <w:rsid w:val="00320F14"/>
    <w:pPr>
      <w:widowControl w:val="0"/>
    </w:pPr>
    <w:rPr>
      <w:kern w:val="2"/>
      <w:sz w:val="24"/>
      <w:szCs w:val="24"/>
    </w:rPr>
  </w:style>
  <w:style w:type="paragraph" w:customStyle="1" w:styleId="1262">
    <w:name w:val="內文1_26_2"/>
    <w:qFormat/>
    <w:rsid w:val="00320F14"/>
    <w:pPr>
      <w:widowControl w:val="0"/>
    </w:pPr>
    <w:rPr>
      <w:kern w:val="2"/>
      <w:sz w:val="24"/>
      <w:szCs w:val="24"/>
    </w:rPr>
  </w:style>
  <w:style w:type="paragraph" w:customStyle="1" w:styleId="1264">
    <w:name w:val="內文1_26_4"/>
    <w:qFormat/>
    <w:rsid w:val="00320F14"/>
    <w:pPr>
      <w:widowControl w:val="0"/>
    </w:pPr>
    <w:rPr>
      <w:kern w:val="2"/>
      <w:sz w:val="24"/>
      <w:szCs w:val="24"/>
    </w:rPr>
  </w:style>
  <w:style w:type="paragraph" w:customStyle="1" w:styleId="1266">
    <w:name w:val="內文1_26_6"/>
    <w:qFormat/>
    <w:rsid w:val="00320F14"/>
    <w:pPr>
      <w:widowControl w:val="0"/>
    </w:pPr>
    <w:rPr>
      <w:kern w:val="2"/>
      <w:sz w:val="24"/>
      <w:szCs w:val="24"/>
    </w:rPr>
  </w:style>
  <w:style w:type="paragraph" w:customStyle="1" w:styleId="1268">
    <w:name w:val="內文1_26_8"/>
    <w:qFormat/>
    <w:rsid w:val="00320F14"/>
    <w:pPr>
      <w:widowControl w:val="0"/>
    </w:pPr>
    <w:rPr>
      <w:kern w:val="2"/>
      <w:sz w:val="24"/>
      <w:szCs w:val="24"/>
    </w:rPr>
  </w:style>
  <w:style w:type="paragraph" w:customStyle="1" w:styleId="1271">
    <w:name w:val="內文1_27_1"/>
    <w:qFormat/>
    <w:rsid w:val="00320F14"/>
    <w:pPr>
      <w:widowControl w:val="0"/>
    </w:pPr>
    <w:rPr>
      <w:kern w:val="2"/>
      <w:sz w:val="24"/>
      <w:szCs w:val="24"/>
    </w:rPr>
  </w:style>
  <w:style w:type="paragraph" w:customStyle="1" w:styleId="12700">
    <w:name w:val="內文1_27_0_0"/>
    <w:qFormat/>
    <w:rsid w:val="00320F14"/>
    <w:pPr>
      <w:widowControl w:val="0"/>
    </w:pPr>
    <w:rPr>
      <w:kern w:val="2"/>
      <w:sz w:val="24"/>
      <w:szCs w:val="24"/>
    </w:rPr>
  </w:style>
  <w:style w:type="paragraph" w:customStyle="1" w:styleId="12720">
    <w:name w:val="內文1_27_2_0"/>
    <w:qFormat/>
    <w:rsid w:val="00320F14"/>
    <w:pPr>
      <w:widowControl w:val="0"/>
    </w:pPr>
    <w:rPr>
      <w:kern w:val="2"/>
      <w:sz w:val="24"/>
      <w:szCs w:val="24"/>
    </w:rPr>
  </w:style>
  <w:style w:type="paragraph" w:customStyle="1" w:styleId="12740">
    <w:name w:val="內文1_27_4_0"/>
    <w:qFormat/>
    <w:rsid w:val="00320F14"/>
    <w:pPr>
      <w:widowControl w:val="0"/>
    </w:pPr>
    <w:rPr>
      <w:kern w:val="2"/>
      <w:sz w:val="24"/>
      <w:szCs w:val="24"/>
    </w:rPr>
  </w:style>
  <w:style w:type="paragraph" w:customStyle="1" w:styleId="12760">
    <w:name w:val="內文1_27_6_0"/>
    <w:qFormat/>
    <w:rsid w:val="00320F14"/>
    <w:pPr>
      <w:widowControl w:val="0"/>
    </w:pPr>
    <w:rPr>
      <w:kern w:val="2"/>
      <w:sz w:val="24"/>
      <w:szCs w:val="24"/>
    </w:rPr>
  </w:style>
  <w:style w:type="paragraph" w:customStyle="1" w:styleId="12780">
    <w:name w:val="內文1_27_8_0"/>
    <w:qFormat/>
    <w:rsid w:val="00320F14"/>
    <w:pPr>
      <w:widowControl w:val="0"/>
    </w:pPr>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34C98-B160-4C90-91C0-7BF3FB8AA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1459</Words>
  <Characters>8317</Characters>
  <Application>Microsoft Office Word</Application>
  <DocSecurity>0</DocSecurity>
  <Lines>69</Lines>
  <Paragraphs>19</Paragraphs>
  <ScaleCrop>false</ScaleCrop>
  <Company/>
  <LinksUpToDate>false</LinksUpToDate>
  <CharactersWithSpaces>9757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 九十二 學年度 第二學期 寒假作業考試</dc:title>
  <dc:subject/>
  <dc:creator>玟如</dc:creator>
  <cp:keywords/>
  <dc:description/>
  <cp:lastModifiedBy>NTVS43</cp:lastModifiedBy>
  <cp:revision>2</cp:revision>
  <cp:lastPrinted>2012-08-22T02:24:00Z</cp:lastPrinted>
  <dcterms:created xsi:type="dcterms:W3CDTF">2018-01-26T00:11:00Z</dcterms:created>
  <dcterms:modified xsi:type="dcterms:W3CDTF">2018-01-26T00:11:00Z</dcterms:modified>
</cp:coreProperties>
</file>