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00"/>
        <w:gridCol w:w="2490"/>
        <w:gridCol w:w="900"/>
        <w:gridCol w:w="990"/>
        <w:gridCol w:w="1440"/>
        <w:gridCol w:w="3120"/>
        <w:gridCol w:w="840"/>
        <w:gridCol w:w="1050"/>
        <w:gridCol w:w="2550"/>
        <w:gridCol w:w="930"/>
        <w:gridCol w:w="870"/>
        <w:gridCol w:w="480"/>
        <w:gridCol w:w="3000"/>
      </w:tblGrid>
      <w:tr w:rsidR="00290D7D" w:rsidRPr="00210EC3">
        <w:trPr>
          <w:cantSplit/>
          <w:trHeight w:val="450"/>
        </w:trPr>
        <w:tc>
          <w:tcPr>
            <w:tcW w:w="10680" w:type="dxa"/>
            <w:gridSpan w:val="7"/>
            <w:tcBorders>
              <w:top w:val="double" w:sz="4" w:space="0" w:color="auto"/>
              <w:bottom w:val="single" w:sz="4" w:space="0" w:color="auto"/>
              <w:right w:val="nil"/>
            </w:tcBorders>
            <w:vAlign w:val="center"/>
          </w:tcPr>
          <w:p w:rsidR="00290D7D" w:rsidRPr="00210EC3" w:rsidRDefault="0070236A" w:rsidP="0070236A">
            <w:pPr>
              <w:jc w:val="center"/>
              <w:rPr>
                <w:b/>
                <w:szCs w:val="24"/>
              </w:rPr>
            </w:pPr>
            <w:bookmarkStart w:id="0" w:name="_GoBack"/>
            <w:bookmarkEnd w:id="0"/>
            <w:r>
              <w:rPr>
                <w:rFonts w:hint="eastAsia"/>
                <w:b/>
                <w:szCs w:val="24"/>
              </w:rPr>
              <w:t>新北市立新北高工</w:t>
            </w:r>
            <w:r w:rsidR="00290D7D" w:rsidRPr="00210EC3">
              <w:rPr>
                <w:b/>
                <w:szCs w:val="24"/>
              </w:rPr>
              <w:t xml:space="preserve"> </w:t>
            </w:r>
            <w:r w:rsidR="0006084C">
              <w:rPr>
                <w:rFonts w:hint="eastAsia"/>
                <w:b/>
                <w:szCs w:val="24"/>
              </w:rPr>
              <w:t>106</w:t>
            </w:r>
            <w:r w:rsidR="00290D7D" w:rsidRPr="00210EC3">
              <w:rPr>
                <w:b/>
                <w:szCs w:val="24"/>
              </w:rPr>
              <w:t>學年度</w:t>
            </w:r>
            <w:r w:rsidR="00290D7D" w:rsidRPr="00210EC3">
              <w:rPr>
                <w:b/>
                <w:szCs w:val="24"/>
              </w:rPr>
              <w:t xml:space="preserve"> </w:t>
            </w:r>
            <w:r w:rsidR="007962B3" w:rsidRPr="00210EC3">
              <w:rPr>
                <w:b/>
                <w:szCs w:val="24"/>
              </w:rPr>
              <w:t>第</w:t>
            </w:r>
            <w:r w:rsidR="0006084C">
              <w:rPr>
                <w:rFonts w:hint="eastAsia"/>
                <w:b/>
                <w:szCs w:val="24"/>
              </w:rPr>
              <w:t>一</w:t>
            </w:r>
            <w:r w:rsidR="00290D7D" w:rsidRPr="00210EC3">
              <w:rPr>
                <w:b/>
                <w:szCs w:val="24"/>
              </w:rPr>
              <w:t>學期</w:t>
            </w:r>
            <w:r w:rsidR="00290D7D" w:rsidRPr="00210EC3">
              <w:rPr>
                <w:b/>
                <w:szCs w:val="24"/>
              </w:rPr>
              <w:t xml:space="preserve"> </w:t>
            </w:r>
            <w:r w:rsidR="00E242D6" w:rsidRPr="00210EC3">
              <w:rPr>
                <w:b/>
                <w:szCs w:val="24"/>
              </w:rPr>
              <w:t xml:space="preserve"> </w:t>
            </w:r>
            <w:r w:rsidR="00F756B7">
              <w:rPr>
                <w:rFonts w:hint="eastAsia"/>
                <w:b/>
                <w:szCs w:val="24"/>
              </w:rPr>
              <w:t>期</w:t>
            </w:r>
            <w:r w:rsidR="00F756B7">
              <w:rPr>
                <w:rFonts w:hint="eastAsia"/>
                <w:b/>
                <w:szCs w:val="24"/>
              </w:rPr>
              <w:t xml:space="preserve"> </w:t>
            </w:r>
            <w:r w:rsidR="00F756B7">
              <w:rPr>
                <w:rFonts w:hint="eastAsia"/>
                <w:b/>
                <w:szCs w:val="24"/>
              </w:rPr>
              <w:t>末</w:t>
            </w:r>
            <w:r w:rsidR="00F756B7">
              <w:rPr>
                <w:rFonts w:hint="eastAsia"/>
                <w:b/>
                <w:szCs w:val="24"/>
              </w:rPr>
              <w:t xml:space="preserve"> </w:t>
            </w:r>
            <w:r>
              <w:rPr>
                <w:rFonts w:hint="eastAsia"/>
                <w:b/>
                <w:szCs w:val="24"/>
              </w:rPr>
              <w:t>考</w:t>
            </w:r>
            <w:r w:rsidR="00033726" w:rsidRPr="00210EC3">
              <w:rPr>
                <w:b/>
                <w:szCs w:val="24"/>
              </w:rPr>
              <w:t>(</w:t>
            </w:r>
            <w:r w:rsidR="00DF51E7" w:rsidRPr="00210EC3">
              <w:rPr>
                <w:b/>
                <w:szCs w:val="24"/>
              </w:rPr>
              <w:t>使用</w:t>
            </w:r>
            <w:r w:rsidR="00033726" w:rsidRPr="00210EC3">
              <w:rPr>
                <w:b/>
                <w:szCs w:val="24"/>
              </w:rPr>
              <w:t>電腦卡</w:t>
            </w:r>
            <w:r w:rsidR="00033726" w:rsidRPr="00210EC3">
              <w:rPr>
                <w:b/>
                <w:szCs w:val="24"/>
              </w:rPr>
              <w:t>)</w:t>
            </w:r>
          </w:p>
        </w:tc>
        <w:tc>
          <w:tcPr>
            <w:tcW w:w="1050" w:type="dxa"/>
            <w:tcBorders>
              <w:top w:val="doub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班級</w:t>
            </w:r>
          </w:p>
        </w:tc>
        <w:tc>
          <w:tcPr>
            <w:tcW w:w="2550" w:type="dxa"/>
            <w:tcBorders>
              <w:top w:val="double" w:sz="4" w:space="0" w:color="auto"/>
              <w:bottom w:val="single" w:sz="4" w:space="0" w:color="auto"/>
            </w:tcBorders>
            <w:vAlign w:val="center"/>
          </w:tcPr>
          <w:p w:rsidR="00290D7D" w:rsidRPr="00210EC3"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座號</w:t>
            </w:r>
          </w:p>
        </w:tc>
        <w:tc>
          <w:tcPr>
            <w:tcW w:w="870" w:type="dxa"/>
            <w:tcBorders>
              <w:top w:val="doub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成</w:t>
            </w:r>
          </w:p>
        </w:tc>
        <w:tc>
          <w:tcPr>
            <w:tcW w:w="3000" w:type="dxa"/>
            <w:vMerge w:val="restart"/>
            <w:tcBorders>
              <w:top w:val="double" w:sz="4" w:space="0" w:color="auto"/>
              <w:bottom w:val="single" w:sz="4" w:space="0" w:color="auto"/>
            </w:tcBorders>
            <w:vAlign w:val="center"/>
          </w:tcPr>
          <w:p w:rsidR="00290D7D" w:rsidRPr="00210EC3" w:rsidRDefault="00FC5B4B" w:rsidP="00210EC3">
            <w:pPr>
              <w:ind w:firstLineChars="900" w:firstLine="2162"/>
              <w:rPr>
                <w:b/>
                <w:szCs w:val="24"/>
              </w:rPr>
            </w:pPr>
            <w:r w:rsidRPr="00210EC3">
              <w:rPr>
                <w:b/>
                <w:bCs/>
                <w:szCs w:val="24"/>
              </w:rPr>
              <w:t>P.1</w:t>
            </w:r>
          </w:p>
        </w:tc>
      </w:tr>
      <w:tr w:rsidR="00290D7D" w:rsidRPr="00210EC3">
        <w:trPr>
          <w:cantSplit/>
          <w:trHeight w:val="450"/>
        </w:trPr>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科目</w:t>
            </w:r>
          </w:p>
        </w:tc>
        <w:tc>
          <w:tcPr>
            <w:tcW w:w="24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英文閱讀</w:t>
            </w:r>
            <w:r w:rsidR="00290D7D" w:rsidRPr="00210EC3">
              <w:rPr>
                <w:b/>
                <w:szCs w:val="24"/>
              </w:rPr>
              <w:t xml:space="preserve">  </w:t>
            </w:r>
          </w:p>
        </w:tc>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年級</w:t>
            </w:r>
          </w:p>
        </w:tc>
        <w:tc>
          <w:tcPr>
            <w:tcW w:w="990" w:type="dxa"/>
            <w:tcBorders>
              <w:top w:val="single" w:sz="4" w:space="0" w:color="auto"/>
              <w:bottom w:val="single" w:sz="4" w:space="0" w:color="auto"/>
            </w:tcBorders>
            <w:vAlign w:val="center"/>
          </w:tcPr>
          <w:p w:rsidR="00C3096E" w:rsidRPr="00210EC3" w:rsidRDefault="0006084C" w:rsidP="00C3096E">
            <w:pPr>
              <w:jc w:val="center"/>
              <w:rPr>
                <w:b/>
                <w:szCs w:val="24"/>
              </w:rPr>
            </w:pPr>
            <w:r>
              <w:rPr>
                <w:rFonts w:hint="eastAsia"/>
                <w:b/>
                <w:szCs w:val="24"/>
              </w:rPr>
              <w:t>三</w:t>
            </w:r>
          </w:p>
        </w:tc>
        <w:tc>
          <w:tcPr>
            <w:tcW w:w="144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科別</w:t>
            </w:r>
          </w:p>
        </w:tc>
        <w:tc>
          <w:tcPr>
            <w:tcW w:w="3960" w:type="dxa"/>
            <w:gridSpan w:val="2"/>
            <w:tcBorders>
              <w:top w:val="single" w:sz="4" w:space="0" w:color="auto"/>
              <w:bottom w:val="single" w:sz="4" w:space="0" w:color="auto"/>
              <w:right w:val="nil"/>
            </w:tcBorders>
            <w:vAlign w:val="center"/>
          </w:tcPr>
          <w:p w:rsidR="00290D7D" w:rsidRPr="00210EC3" w:rsidRDefault="00290D7D" w:rsidP="00D73ECA">
            <w:pPr>
              <w:jc w:val="center"/>
              <w:rPr>
                <w:b/>
                <w:szCs w:val="24"/>
              </w:rPr>
            </w:pPr>
            <w:r w:rsidRPr="00210EC3">
              <w:rPr>
                <w:b/>
                <w:szCs w:val="24"/>
              </w:rPr>
              <w:t>機鑄汽模圖電資</w:t>
            </w:r>
            <w:r w:rsidR="0070236A">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績</w:t>
            </w:r>
          </w:p>
        </w:tc>
        <w:tc>
          <w:tcPr>
            <w:tcW w:w="3000" w:type="dxa"/>
            <w:vMerge/>
            <w:tcBorders>
              <w:top w:val="single" w:sz="4" w:space="0" w:color="auto"/>
              <w:bottom w:val="single" w:sz="4" w:space="0" w:color="auto"/>
            </w:tcBorders>
            <w:vAlign w:val="center"/>
          </w:tcPr>
          <w:p w:rsidR="00290D7D" w:rsidRPr="00210EC3" w:rsidRDefault="00290D7D" w:rsidP="00D73ECA">
            <w:pPr>
              <w:rPr>
                <w:b/>
                <w:szCs w:val="24"/>
              </w:rPr>
            </w:pPr>
          </w:p>
        </w:tc>
      </w:tr>
      <w:tr w:rsidR="00290D7D" w:rsidRPr="00786398">
        <w:trPr>
          <w:trHeight w:val="12703"/>
        </w:trPr>
        <w:tc>
          <w:tcPr>
            <w:tcW w:w="9840" w:type="dxa"/>
            <w:gridSpan w:val="6"/>
            <w:tcBorders>
              <w:top w:val="single" w:sz="4" w:space="0" w:color="auto"/>
              <w:left w:val="double" w:sz="4" w:space="0" w:color="auto"/>
              <w:bottom w:val="double" w:sz="4" w:space="0" w:color="auto"/>
              <w:right w:val="single" w:sz="4" w:space="0" w:color="auto"/>
            </w:tcBorders>
          </w:tcPr>
          <w:p w:rsidR="00D26B64" w:rsidRPr="00F813BC" w:rsidRDefault="00005E00" w:rsidP="00210EC3">
            <w:pPr>
              <w:autoSpaceDE w:val="0"/>
              <w:autoSpaceDN w:val="0"/>
              <w:adjustRightInd w:val="0"/>
              <w:ind w:left="986" w:hanging="986"/>
              <w:jc w:val="center"/>
              <w:rPr>
                <w:b/>
                <w:szCs w:val="24"/>
                <w:u w:val="single"/>
              </w:rPr>
            </w:pPr>
            <w:r w:rsidRPr="00F813BC">
              <w:rPr>
                <w:rFonts w:hint="eastAsia"/>
                <w:b/>
                <w:szCs w:val="24"/>
                <w:u w:val="single"/>
              </w:rPr>
              <w:t>【電腦閱卷</w:t>
            </w:r>
            <w:r w:rsidRPr="00F813BC">
              <w:rPr>
                <w:rFonts w:hint="eastAsia"/>
                <w:b/>
                <w:szCs w:val="24"/>
                <w:u w:val="single"/>
              </w:rPr>
              <w:t xml:space="preserve"> </w:t>
            </w:r>
            <w:r w:rsidRPr="00F813BC">
              <w:rPr>
                <w:rFonts w:hint="eastAsia"/>
                <w:b/>
                <w:szCs w:val="24"/>
                <w:u w:val="single"/>
              </w:rPr>
              <w:t>共</w:t>
            </w:r>
            <w:r w:rsidR="0070236A">
              <w:rPr>
                <w:rFonts w:hint="eastAsia"/>
                <w:b/>
                <w:szCs w:val="24"/>
                <w:u w:val="single"/>
              </w:rPr>
              <w:t xml:space="preserve"> </w:t>
            </w:r>
            <w:r w:rsidR="00025B04">
              <w:rPr>
                <w:b/>
                <w:szCs w:val="24"/>
                <w:u w:val="single"/>
              </w:rPr>
              <w:t>20</w:t>
            </w:r>
            <w:r w:rsidRPr="00F813BC">
              <w:rPr>
                <w:rFonts w:hint="eastAsia"/>
                <w:b/>
                <w:szCs w:val="24"/>
                <w:u w:val="single"/>
              </w:rPr>
              <w:t xml:space="preserve"> </w:t>
            </w:r>
            <w:r w:rsidRPr="00F813BC">
              <w:rPr>
                <w:rFonts w:hint="eastAsia"/>
                <w:b/>
                <w:szCs w:val="24"/>
                <w:u w:val="single"/>
              </w:rPr>
              <w:t>題</w:t>
            </w:r>
            <w:r w:rsidRPr="00F813BC">
              <w:rPr>
                <w:rFonts w:hint="eastAsia"/>
                <w:b/>
                <w:szCs w:val="24"/>
                <w:u w:val="single"/>
              </w:rPr>
              <w:t xml:space="preserve"> </w:t>
            </w:r>
            <w:r w:rsidRPr="00F813BC">
              <w:rPr>
                <w:rFonts w:hint="eastAsia"/>
                <w:b/>
                <w:szCs w:val="24"/>
                <w:u w:val="single"/>
              </w:rPr>
              <w:t>請仔細核對題號</w:t>
            </w:r>
            <w:r w:rsidR="009B7566">
              <w:rPr>
                <w:rFonts w:hint="eastAsia"/>
                <w:b/>
                <w:szCs w:val="24"/>
                <w:u w:val="single"/>
              </w:rPr>
              <w:t xml:space="preserve"> </w:t>
            </w:r>
            <w:r w:rsidR="009B7566">
              <w:rPr>
                <w:rFonts w:hint="eastAsia"/>
                <w:b/>
                <w:szCs w:val="24"/>
                <w:u w:val="single"/>
              </w:rPr>
              <w:t>未劃座號酌扣五分</w:t>
            </w:r>
            <w:r w:rsidR="009B7566">
              <w:rPr>
                <w:rFonts w:hint="eastAsia"/>
                <w:b/>
                <w:szCs w:val="24"/>
                <w:u w:val="single"/>
              </w:rPr>
              <w:t>!</w:t>
            </w:r>
            <w:r w:rsidRPr="00F813BC">
              <w:rPr>
                <w:rFonts w:hint="eastAsia"/>
                <w:b/>
                <w:szCs w:val="24"/>
                <w:u w:val="single"/>
              </w:rPr>
              <w:t>】</w:t>
            </w:r>
          </w:p>
          <w:p w:rsidR="00320F14" w:rsidRDefault="00320F14" w:rsidP="00320F14">
            <w:pPr>
              <w:pStyle w:val="126"/>
              <w:tabs>
                <w:tab w:val="left" w:pos="482"/>
              </w:tabs>
            </w:pPr>
            <w:r>
              <w:rPr>
                <w:rFonts w:hint="eastAsia"/>
              </w:rPr>
              <w:t xml:space="preserve">     </w:t>
            </w:r>
            <w:r>
              <w:t xml:space="preserve">Have you ever skipped sleeping over a video game? Computer game designers often create interesting video games to tempt players to keep playing. These days, many employees are found to play video games at work even though their employers have set rules to stop them from doing so. In fact, video game addiction is regarded as harmful, just like addiction to drugs, alcohol, or gambling, and should be treated with care. </w:t>
            </w:r>
          </w:p>
          <w:p w:rsidR="00320F14" w:rsidRDefault="00320F14" w:rsidP="00320F14">
            <w:pPr>
              <w:pStyle w:val="126"/>
            </w:pPr>
            <w:r>
              <w:rPr>
                <w:rFonts w:hint="eastAsia"/>
              </w:rPr>
              <w:t xml:space="preserve">     </w:t>
            </w:r>
            <w:r>
              <w:t xml:space="preserve">In the workplace, addicted players are often seen as lazy, not sick; their bosses are not sympathetic to their addiction. If they have been caught several times playing video games at work, their salary may be cut, and even worse, they may lose their jobs. In some companies, the addicted players are allowed to play video games only on stressful days, but their bosses will check their computers from time to time to make sure that they are doing their work. However, while some companies continue to find some methods of preventing workday playing, addicted players still have their own ways to enjoy playing video games during working hours. </w:t>
            </w:r>
          </w:p>
          <w:p w:rsidR="00320F14" w:rsidRDefault="00320F14" w:rsidP="00320F14">
            <w:pPr>
              <w:pStyle w:val="1260"/>
              <w:tabs>
                <w:tab w:val="left" w:pos="454"/>
              </w:tabs>
              <w:ind w:left="1009" w:hanging="1009"/>
            </w:pPr>
            <w:bookmarkStart w:id="1" w:name="ez220-0028題目第1小題號"/>
            <w:r>
              <w:rPr>
                <w:rFonts w:hint="eastAsia"/>
                <w:color w:val="000000"/>
                <w:spacing w:val="55"/>
              </w:rPr>
              <w:t>(1)</w:t>
            </w:r>
            <w:bookmarkEnd w:id="1"/>
            <w:r>
              <w:rPr>
                <w:rFonts w:hint="eastAsia"/>
                <w:color w:val="000000"/>
                <w:spacing w:val="55"/>
              </w:rPr>
              <w:tab/>
            </w:r>
            <w:r>
              <w:t xml:space="preserve">(  ) What is the passage mainly about? </w:t>
            </w:r>
          </w:p>
          <w:p w:rsidR="00320F14" w:rsidRDefault="00320F14" w:rsidP="00320F14">
            <w:pPr>
              <w:pStyle w:val="1260"/>
              <w:ind w:left="1009" w:hanging="1009"/>
            </w:pPr>
            <w:r>
              <w:t xml:space="preserve">(A) Video game jobs. </w:t>
            </w:r>
            <w:r>
              <w:tab/>
            </w:r>
            <w:r>
              <w:tab/>
              <w:t xml:space="preserve">  </w:t>
            </w:r>
            <w:r>
              <w:tab/>
            </w:r>
            <w:r>
              <w:tab/>
              <w:t xml:space="preserve">(B) Computer game designers. </w:t>
            </w:r>
          </w:p>
          <w:p w:rsidR="00320F14" w:rsidRDefault="00320F14" w:rsidP="00320F14">
            <w:pPr>
              <w:pStyle w:val="1260"/>
              <w:ind w:left="1009" w:hanging="1009"/>
            </w:pPr>
            <w:r>
              <w:t xml:space="preserve">(C) Computer game companies.  </w:t>
            </w:r>
            <w:r>
              <w:tab/>
            </w:r>
            <w:r>
              <w:tab/>
              <w:t xml:space="preserve">(D) Video game addicts. </w:t>
            </w:r>
          </w:p>
          <w:p w:rsidR="00320F14" w:rsidRDefault="00320F14" w:rsidP="00320F14">
            <w:pPr>
              <w:pStyle w:val="1262"/>
              <w:tabs>
                <w:tab w:val="left" w:pos="454"/>
              </w:tabs>
              <w:ind w:left="1009" w:hanging="1009"/>
            </w:pPr>
            <w:bookmarkStart w:id="2" w:name="ez220-0028題目第2小題號"/>
            <w:r>
              <w:rPr>
                <w:rFonts w:hint="eastAsia"/>
                <w:color w:val="000000"/>
                <w:spacing w:val="55"/>
              </w:rPr>
              <w:t>(2)</w:t>
            </w:r>
            <w:bookmarkEnd w:id="2"/>
            <w:r>
              <w:rPr>
                <w:rFonts w:hint="eastAsia"/>
                <w:color w:val="000000"/>
                <w:spacing w:val="55"/>
              </w:rPr>
              <w:tab/>
            </w:r>
            <w:r>
              <w:t xml:space="preserve">(  ) </w:t>
            </w:r>
            <w:r>
              <w:rPr>
                <w:rFonts w:hint="eastAsia"/>
              </w:rPr>
              <w:t>W</w:t>
            </w:r>
            <w:r>
              <w:t xml:space="preserve">hy do some companies allow their workers to play video games? </w:t>
            </w:r>
          </w:p>
          <w:p w:rsidR="00320F14" w:rsidRDefault="00320F14" w:rsidP="00320F14">
            <w:pPr>
              <w:pStyle w:val="1262"/>
              <w:ind w:left="1009" w:hanging="1009"/>
            </w:pPr>
            <w:r>
              <w:t xml:space="preserve">(A) Because they can improve computer skills. </w:t>
            </w:r>
          </w:p>
          <w:p w:rsidR="00320F14" w:rsidRDefault="00320F14" w:rsidP="00320F14">
            <w:pPr>
              <w:pStyle w:val="1262"/>
              <w:ind w:left="1009" w:hanging="1009"/>
            </w:pPr>
            <w:r>
              <w:t xml:space="preserve">(B) </w:t>
            </w:r>
            <w:r w:rsidR="0005758A">
              <w:t>Because they can design more interesting games.</w:t>
            </w:r>
          </w:p>
          <w:p w:rsidR="00320F14" w:rsidRDefault="00320F14" w:rsidP="00320F14">
            <w:pPr>
              <w:pStyle w:val="1262"/>
              <w:ind w:left="1009" w:hanging="1009"/>
            </w:pPr>
            <w:r>
              <w:t xml:space="preserve">(C) Because they can learn important gaming skills. </w:t>
            </w:r>
          </w:p>
          <w:p w:rsidR="00320F14" w:rsidRDefault="00320F14" w:rsidP="00320F14">
            <w:pPr>
              <w:pStyle w:val="1262"/>
              <w:ind w:left="1009" w:hanging="1009"/>
            </w:pPr>
            <w:r>
              <w:t xml:space="preserve">(D) </w:t>
            </w:r>
            <w:r w:rsidR="0005758A">
              <w:t>Because they can feel relaxed when stressed out.</w:t>
            </w:r>
          </w:p>
          <w:p w:rsidR="00320F14" w:rsidRDefault="00320F14" w:rsidP="00320F14">
            <w:pPr>
              <w:pStyle w:val="1264"/>
              <w:tabs>
                <w:tab w:val="left" w:pos="454"/>
              </w:tabs>
              <w:ind w:left="1009" w:hanging="1009"/>
            </w:pPr>
            <w:bookmarkStart w:id="3" w:name="ez220-0028題目第3小題號"/>
            <w:r>
              <w:rPr>
                <w:rFonts w:hint="eastAsia"/>
                <w:color w:val="000000"/>
                <w:spacing w:val="55"/>
              </w:rPr>
              <w:t>(3)</w:t>
            </w:r>
            <w:bookmarkEnd w:id="3"/>
            <w:r>
              <w:rPr>
                <w:rFonts w:hint="eastAsia"/>
                <w:color w:val="000000"/>
                <w:spacing w:val="55"/>
              </w:rPr>
              <w:tab/>
            </w:r>
            <w:r>
              <w:t xml:space="preserve">(  ) According to the passage, which of the following is similar to video game addiction? </w:t>
            </w:r>
          </w:p>
          <w:p w:rsidR="00320F14" w:rsidRDefault="00320F14" w:rsidP="00320F14">
            <w:pPr>
              <w:pStyle w:val="1264"/>
              <w:ind w:left="1009" w:hanging="1009"/>
            </w:pPr>
            <w:r>
              <w:t xml:space="preserve">(A) Addiction to work. </w:t>
            </w:r>
            <w:r>
              <w:tab/>
            </w:r>
            <w:r>
              <w:tab/>
              <w:t xml:space="preserve"> </w:t>
            </w:r>
            <w:r>
              <w:tab/>
              <w:t xml:space="preserve">   (B) Addiction to sports. </w:t>
            </w:r>
          </w:p>
          <w:p w:rsidR="00320F14" w:rsidRDefault="00320F14" w:rsidP="00320F14">
            <w:pPr>
              <w:pStyle w:val="1264"/>
              <w:ind w:left="1009" w:hanging="1009"/>
            </w:pPr>
            <w:r>
              <w:t xml:space="preserve">(C) Addiction to drugs. </w:t>
            </w:r>
            <w:r>
              <w:tab/>
            </w:r>
            <w:r>
              <w:tab/>
              <w:t xml:space="preserve"> </w:t>
            </w:r>
            <w:r>
              <w:tab/>
              <w:t xml:space="preserve">   (D) Addiction to sleep.</w:t>
            </w:r>
          </w:p>
          <w:p w:rsidR="00320F14" w:rsidRDefault="00320F14" w:rsidP="00320F14">
            <w:pPr>
              <w:pStyle w:val="1266"/>
              <w:ind w:left="1009" w:hanging="1009"/>
            </w:pPr>
            <w:bookmarkStart w:id="4" w:name="ez220-0028題目第4小題號"/>
            <w:r>
              <w:rPr>
                <w:rFonts w:hint="eastAsia"/>
                <w:color w:val="000000"/>
                <w:spacing w:val="55"/>
              </w:rPr>
              <w:t>(4</w:t>
            </w:r>
            <w:bookmarkEnd w:id="4"/>
            <w:r>
              <w:rPr>
                <w:rFonts w:hint="eastAsia"/>
                <w:color w:val="000000"/>
                <w:spacing w:val="55"/>
              </w:rPr>
              <w:t>)</w:t>
            </w:r>
            <w:r w:rsidR="00AE080B">
              <w:rPr>
                <w:rFonts w:hint="eastAsia"/>
                <w:color w:val="000000"/>
                <w:spacing w:val="55"/>
              </w:rPr>
              <w:t xml:space="preserve">( ) </w:t>
            </w:r>
            <w:r>
              <w:rPr>
                <w:rFonts w:hint="eastAsia"/>
              </w:rPr>
              <w:t>W</w:t>
            </w:r>
            <w:r>
              <w:t xml:space="preserve">hat may some companies do to their workers addicted to video games? </w:t>
            </w:r>
          </w:p>
          <w:p w:rsidR="00320F14" w:rsidRDefault="00320F14" w:rsidP="00320F14">
            <w:pPr>
              <w:pStyle w:val="1266"/>
              <w:ind w:left="1009" w:hanging="1009"/>
            </w:pPr>
            <w:r>
              <w:t>(A) To cut their pay.</w:t>
            </w:r>
            <w:r w:rsidR="0005758A">
              <w:rPr>
                <w:rFonts w:hint="eastAsia"/>
              </w:rPr>
              <w:t xml:space="preserve"> </w:t>
            </w:r>
            <w:r>
              <w:t xml:space="preserve"> (B) </w:t>
            </w:r>
            <w:r w:rsidR="0005758A">
              <w:t xml:space="preserve">To give them a computer that cannot play video games. </w:t>
            </w:r>
          </w:p>
          <w:p w:rsidR="00320F14" w:rsidRDefault="00320F14" w:rsidP="00320F14">
            <w:pPr>
              <w:pStyle w:val="1266"/>
              <w:ind w:left="1009" w:hanging="1009"/>
            </w:pPr>
            <w:r>
              <w:t xml:space="preserve">(C) </w:t>
            </w:r>
            <w:r w:rsidR="0005758A">
              <w:t>To send them to the doctor.</w:t>
            </w:r>
            <w:r w:rsidR="0005758A">
              <w:rPr>
                <w:rFonts w:hint="eastAsia"/>
              </w:rPr>
              <w:t xml:space="preserve"> </w:t>
            </w:r>
            <w:r>
              <w:t>(D) To help them find ways of playing video games.</w:t>
            </w:r>
          </w:p>
          <w:p w:rsidR="00320F14" w:rsidRDefault="00320F14" w:rsidP="00320F14">
            <w:pPr>
              <w:pStyle w:val="1268"/>
              <w:tabs>
                <w:tab w:val="left" w:pos="454"/>
              </w:tabs>
              <w:ind w:left="1009" w:hanging="1009"/>
            </w:pPr>
            <w:bookmarkStart w:id="5" w:name="ez220-0028題目第5小題號"/>
            <w:r>
              <w:rPr>
                <w:rFonts w:hint="eastAsia"/>
                <w:color w:val="000000"/>
                <w:spacing w:val="55"/>
              </w:rPr>
              <w:t>(5)</w:t>
            </w:r>
            <w:bookmarkEnd w:id="5"/>
            <w:r>
              <w:rPr>
                <w:rFonts w:hint="eastAsia"/>
                <w:color w:val="000000"/>
                <w:spacing w:val="55"/>
              </w:rPr>
              <w:tab/>
            </w:r>
            <w:r>
              <w:t xml:space="preserve">(  ) According to the passage, which of the following is NOT true? </w:t>
            </w:r>
          </w:p>
          <w:p w:rsidR="00320F14" w:rsidRDefault="00320F14" w:rsidP="00320F14">
            <w:pPr>
              <w:pStyle w:val="1268"/>
              <w:ind w:left="1009" w:hanging="1009"/>
            </w:pPr>
            <w:r>
              <w:t xml:space="preserve">(A) Companies may check workers’ computers to see if they play video games during work. </w:t>
            </w:r>
          </w:p>
          <w:p w:rsidR="00320F14" w:rsidRDefault="00320F14" w:rsidP="00320F14">
            <w:pPr>
              <w:pStyle w:val="1268"/>
              <w:ind w:left="1009" w:hanging="1009"/>
            </w:pPr>
            <w:r>
              <w:t xml:space="preserve">(B) Video game addicts are rewarded with higher pay for playing at work. </w:t>
            </w:r>
          </w:p>
          <w:p w:rsidR="00320F14" w:rsidRDefault="00320F14" w:rsidP="00320F14">
            <w:pPr>
              <w:pStyle w:val="1268"/>
              <w:ind w:left="1009" w:hanging="1009"/>
            </w:pPr>
            <w:r>
              <w:t xml:space="preserve">(C) Companies keep finding ways to stop workers from playing video games while working. </w:t>
            </w:r>
          </w:p>
          <w:p w:rsidR="00320F14" w:rsidRDefault="00320F14" w:rsidP="00320F14">
            <w:pPr>
              <w:pStyle w:val="1268"/>
              <w:ind w:left="1009" w:hanging="1009"/>
            </w:pPr>
            <w:r>
              <w:t>(D) Video game addiction is a behavior which has to be treated like alcoholism.</w:t>
            </w:r>
          </w:p>
          <w:p w:rsidR="002F5AC6" w:rsidRPr="003766C0" w:rsidRDefault="00E308C7" w:rsidP="004F61EF">
            <w:pPr>
              <w:pStyle w:val="ab"/>
              <w:snapToGrid w:val="0"/>
              <w:spacing w:after="180" w:line="360" w:lineRule="auto"/>
              <w:ind w:leftChars="0" w:left="0" w:right="120" w:firstLineChars="0" w:firstLine="0"/>
            </w:pPr>
            <w:r>
              <w:rPr>
                <w:rFonts w:hint="eastAsia"/>
              </w:rPr>
              <w:t xml:space="preserve">   </w:t>
            </w:r>
          </w:p>
        </w:tc>
        <w:tc>
          <w:tcPr>
            <w:tcW w:w="9720" w:type="dxa"/>
            <w:gridSpan w:val="7"/>
            <w:tcBorders>
              <w:top w:val="single" w:sz="4" w:space="0" w:color="auto"/>
              <w:left w:val="single" w:sz="4" w:space="0" w:color="auto"/>
              <w:bottom w:val="double" w:sz="4" w:space="0" w:color="auto"/>
              <w:right w:val="double" w:sz="4" w:space="0" w:color="auto"/>
            </w:tcBorders>
          </w:tcPr>
          <w:p w:rsidR="00320F14" w:rsidRPr="00786398" w:rsidRDefault="004F61EF" w:rsidP="00320F14">
            <w:pPr>
              <w:pStyle w:val="1271"/>
              <w:tabs>
                <w:tab w:val="left" w:pos="482"/>
              </w:tabs>
            </w:pPr>
            <w:r w:rsidRPr="00786398">
              <w:rPr>
                <w:rFonts w:hint="eastAsia"/>
              </w:rPr>
              <w:t xml:space="preserve">     </w:t>
            </w:r>
            <w:r w:rsidRPr="00786398">
              <w:t xml:space="preserve">A new food bank was just opened recently in </w:t>
            </w:r>
            <w:smartTag w:uri="urn:schemas-microsoft-com:office:smarttags" w:element="City">
              <w:smartTag w:uri="urn:schemas-microsoft-com:office:smarttags" w:element="place">
                <w:r w:rsidRPr="00786398">
                  <w:t>Taichung</w:t>
                </w:r>
              </w:smartTag>
            </w:smartTag>
            <w:r w:rsidRPr="00786398">
              <w:t xml:space="preserve">. People in financial difficulties can go there to </w:t>
            </w:r>
            <w:r w:rsidRPr="00974013">
              <w:rPr>
                <w:b/>
              </w:rPr>
              <w:t>pick up</w:t>
            </w:r>
            <w:r w:rsidRPr="00786398">
              <w:t xml:space="preserve"> relief products, and like going to a supermarket, they can get what they need, free of </w:t>
            </w:r>
            <w:r w:rsidR="00E308C7" w:rsidRPr="00786398">
              <w:t>charge and with dignity. In all food banks, items are donated by businesses, with a small number of</w:t>
            </w:r>
            <w:r w:rsidR="00320F14" w:rsidRPr="00786398">
              <w:rPr>
                <w:rFonts w:hint="eastAsia"/>
              </w:rPr>
              <w:t xml:space="preserve"> </w:t>
            </w:r>
            <w:r w:rsidR="00320F14" w:rsidRPr="00786398">
              <w:t xml:space="preserve">products, such as diapers and vitamins, purchased with subsidies from the city government. One important goal of the food banks is to reduce the waste of resources while giving away food and other daily necessities to those in need. Most food banks often hand out food packs without giving recipients a choice of the items. In that way, products still go to waste if the recipients are unable to use them. Moreover, the food packs do not contain milk powder or diapers to meet the needs of infants. However, at the new supermarket-like food bank, recipients can choose what they want and what they need from a wide range of products, which include diapers, infant formula milk powder, and children’s shoes. </w:t>
            </w:r>
          </w:p>
          <w:p w:rsidR="00320F14" w:rsidRPr="00786398" w:rsidRDefault="00320F14" w:rsidP="00320F14">
            <w:pPr>
              <w:pStyle w:val="1271"/>
            </w:pPr>
            <w:r w:rsidRPr="00786398">
              <w:rPr>
                <w:rFonts w:hint="eastAsia"/>
              </w:rPr>
              <w:t xml:space="preserve">     </w:t>
            </w:r>
            <w:r w:rsidRPr="00786398">
              <w:t xml:space="preserve">In addition, the new food bank holds activities similar to those in other food banks. For instance, volunteers plan special holiday surprises for recipients and give away festive foods such as mooncakes. The main beneficiaries of food banks are the people who need a helping hand to avoid extreme poverty. Regardless of how they work, all food banks share the same goal: to lift disadvantaged families out of poverty. </w:t>
            </w:r>
          </w:p>
          <w:p w:rsidR="00320F14" w:rsidRPr="00786398" w:rsidRDefault="003766C0" w:rsidP="00320F14">
            <w:pPr>
              <w:pStyle w:val="12700"/>
              <w:tabs>
                <w:tab w:val="left" w:pos="454"/>
              </w:tabs>
              <w:ind w:left="1009" w:hanging="1009"/>
            </w:pPr>
            <w:bookmarkStart w:id="6" w:name="ez220-0029題目第1小題號"/>
            <w:r w:rsidRPr="00786398">
              <w:rPr>
                <w:rFonts w:hint="eastAsia"/>
                <w:color w:val="000000"/>
                <w:spacing w:val="55"/>
              </w:rPr>
              <w:t>(6</w:t>
            </w:r>
            <w:r w:rsidR="00320F14" w:rsidRPr="00786398">
              <w:rPr>
                <w:rFonts w:hint="eastAsia"/>
                <w:color w:val="000000"/>
                <w:spacing w:val="55"/>
              </w:rPr>
              <w:t>)</w:t>
            </w:r>
            <w:bookmarkEnd w:id="6"/>
            <w:r w:rsidR="00320F14" w:rsidRPr="00786398">
              <w:rPr>
                <w:rFonts w:hint="eastAsia"/>
                <w:color w:val="000000"/>
                <w:spacing w:val="55"/>
              </w:rPr>
              <w:tab/>
            </w:r>
            <w:r w:rsidR="00320F14" w:rsidRPr="00786398">
              <w:t xml:space="preserve">(  ) What is the purpose of food banks? </w:t>
            </w:r>
          </w:p>
          <w:p w:rsidR="00320F14" w:rsidRPr="00786398" w:rsidRDefault="00320F14" w:rsidP="00320F14">
            <w:pPr>
              <w:pStyle w:val="12700"/>
              <w:ind w:left="1009" w:hanging="1009"/>
            </w:pPr>
            <w:r w:rsidRPr="00786398">
              <w:t xml:space="preserve">(A) To sell food at a reasonable price to all consumers. </w:t>
            </w:r>
          </w:p>
          <w:p w:rsidR="00320F14" w:rsidRPr="00786398" w:rsidRDefault="00320F14" w:rsidP="00320F14">
            <w:pPr>
              <w:pStyle w:val="12700"/>
              <w:ind w:left="1009" w:hanging="1009"/>
            </w:pPr>
            <w:r w:rsidRPr="00786398">
              <w:t xml:space="preserve">(B) To provide goods for free to people in financial need. </w:t>
            </w:r>
          </w:p>
          <w:p w:rsidR="00320F14" w:rsidRPr="00786398" w:rsidRDefault="00320F14" w:rsidP="00320F14">
            <w:pPr>
              <w:pStyle w:val="12700"/>
              <w:ind w:left="1009" w:hanging="1009"/>
            </w:pPr>
            <w:r w:rsidRPr="00786398">
              <w:t xml:space="preserve">(C) To build a supermarket-like environment for shoppers. </w:t>
            </w:r>
          </w:p>
          <w:p w:rsidR="00320F14" w:rsidRPr="00786398" w:rsidRDefault="00320F14" w:rsidP="00320F14">
            <w:pPr>
              <w:pStyle w:val="12700"/>
              <w:ind w:left="1009" w:hanging="1009"/>
            </w:pPr>
            <w:r w:rsidRPr="00786398">
              <w:t>(D) To get rid of unwanted goods and foods.</w:t>
            </w:r>
          </w:p>
          <w:p w:rsidR="00320F14" w:rsidRPr="00786398" w:rsidRDefault="003766C0" w:rsidP="00320F14">
            <w:pPr>
              <w:pStyle w:val="12720"/>
              <w:tabs>
                <w:tab w:val="left" w:pos="454"/>
              </w:tabs>
              <w:ind w:left="1009" w:hanging="1009"/>
            </w:pPr>
            <w:bookmarkStart w:id="7" w:name="ez220-0029題目第2小題號"/>
            <w:r w:rsidRPr="00786398">
              <w:rPr>
                <w:rFonts w:hint="eastAsia"/>
                <w:color w:val="000000"/>
                <w:spacing w:val="55"/>
              </w:rPr>
              <w:t>(7</w:t>
            </w:r>
            <w:r w:rsidR="00320F14" w:rsidRPr="00786398">
              <w:rPr>
                <w:rFonts w:hint="eastAsia"/>
                <w:color w:val="000000"/>
                <w:spacing w:val="55"/>
              </w:rPr>
              <w:t>)</w:t>
            </w:r>
            <w:bookmarkEnd w:id="7"/>
            <w:r w:rsidR="00320F14" w:rsidRPr="00786398">
              <w:rPr>
                <w:rFonts w:hint="eastAsia"/>
                <w:color w:val="000000"/>
                <w:spacing w:val="55"/>
              </w:rPr>
              <w:tab/>
            </w:r>
            <w:r w:rsidR="00320F14" w:rsidRPr="00786398">
              <w:t xml:space="preserve">(  ) How is the supermarket-like food bank different from other food banks? </w:t>
            </w:r>
          </w:p>
          <w:p w:rsidR="00320F14" w:rsidRPr="00786398" w:rsidRDefault="00320F14" w:rsidP="00320F14">
            <w:pPr>
              <w:pStyle w:val="12720"/>
              <w:ind w:left="1009" w:hanging="1009"/>
            </w:pPr>
            <w:r w:rsidRPr="00786398">
              <w:t xml:space="preserve">(A) </w:t>
            </w:r>
            <w:r w:rsidR="00E308C7" w:rsidRPr="00786398">
              <w:t>It receives help from the government.</w:t>
            </w:r>
            <w:r w:rsidRPr="00786398">
              <w:t xml:space="preserve">(B) It allows recipients to choose what they need. </w:t>
            </w:r>
          </w:p>
          <w:p w:rsidR="00320F14" w:rsidRPr="00786398" w:rsidRDefault="00320F14" w:rsidP="00320F14">
            <w:pPr>
              <w:pStyle w:val="12720"/>
              <w:ind w:left="1009" w:hanging="1009"/>
            </w:pPr>
            <w:r w:rsidRPr="00786398">
              <w:t xml:space="preserve">(C) </w:t>
            </w:r>
            <w:r w:rsidR="00E308C7" w:rsidRPr="00786398">
              <w:t>It sells all kinds of food, so nothing is wasted.</w:t>
            </w:r>
            <w:r w:rsidRPr="00786398">
              <w:t>(D) It holds activities for special holidays.</w:t>
            </w:r>
          </w:p>
          <w:p w:rsidR="00320F14" w:rsidRPr="00786398" w:rsidRDefault="003766C0" w:rsidP="00320F14">
            <w:pPr>
              <w:pStyle w:val="12740"/>
              <w:tabs>
                <w:tab w:val="left" w:pos="454"/>
              </w:tabs>
              <w:ind w:left="1009" w:hanging="1009"/>
            </w:pPr>
            <w:bookmarkStart w:id="8" w:name="ez220-0029題目第3小題號"/>
            <w:r w:rsidRPr="00786398">
              <w:rPr>
                <w:rFonts w:hint="eastAsia"/>
                <w:color w:val="000000"/>
                <w:spacing w:val="55"/>
              </w:rPr>
              <w:t>(8</w:t>
            </w:r>
            <w:r w:rsidR="00320F14" w:rsidRPr="00786398">
              <w:rPr>
                <w:rFonts w:hint="eastAsia"/>
                <w:color w:val="000000"/>
                <w:spacing w:val="55"/>
              </w:rPr>
              <w:t>)</w:t>
            </w:r>
            <w:bookmarkEnd w:id="8"/>
            <w:r w:rsidR="00320F14" w:rsidRPr="00786398">
              <w:rPr>
                <w:rFonts w:hint="eastAsia"/>
                <w:color w:val="000000"/>
                <w:spacing w:val="55"/>
              </w:rPr>
              <w:tab/>
            </w:r>
            <w:r w:rsidR="00320F14" w:rsidRPr="00786398">
              <w:t xml:space="preserve">(  ) According to the passage, which of the following is true? </w:t>
            </w:r>
          </w:p>
          <w:p w:rsidR="00320F14" w:rsidRPr="00786398" w:rsidRDefault="00320F14" w:rsidP="00320F14">
            <w:pPr>
              <w:pStyle w:val="12740"/>
              <w:ind w:left="1009" w:hanging="1009"/>
            </w:pPr>
            <w:r w:rsidRPr="00786398">
              <w:t xml:space="preserve">(A) Relief products are wasted if recipients choose what they want. </w:t>
            </w:r>
          </w:p>
          <w:p w:rsidR="00320F14" w:rsidRPr="00786398" w:rsidRDefault="00320F14" w:rsidP="00320F14">
            <w:pPr>
              <w:pStyle w:val="12740"/>
              <w:ind w:left="1009" w:hanging="1009"/>
            </w:pPr>
            <w:r w:rsidRPr="00786398">
              <w:t xml:space="preserve">(B) The city government buys only vitamins and diapers. </w:t>
            </w:r>
          </w:p>
          <w:p w:rsidR="00320F14" w:rsidRPr="00786398" w:rsidRDefault="00320F14" w:rsidP="00320F14">
            <w:pPr>
              <w:pStyle w:val="12740"/>
              <w:ind w:left="1009" w:hanging="1009"/>
            </w:pPr>
            <w:r w:rsidRPr="00786398">
              <w:t xml:space="preserve">(C) </w:t>
            </w:r>
            <w:r w:rsidR="00974013" w:rsidRPr="00786398">
              <w:t>Food banks work to improve the life of the poor.</w:t>
            </w:r>
          </w:p>
          <w:p w:rsidR="00320F14" w:rsidRPr="00786398" w:rsidRDefault="00320F14" w:rsidP="00320F14">
            <w:pPr>
              <w:pStyle w:val="12740"/>
              <w:ind w:left="1009" w:hanging="1009"/>
            </w:pPr>
            <w:r w:rsidRPr="00786398">
              <w:t xml:space="preserve">(D) </w:t>
            </w:r>
            <w:r w:rsidR="00974013" w:rsidRPr="00786398">
              <w:t>The supermarket-style food bank meets the needs of infants only.</w:t>
            </w:r>
          </w:p>
          <w:p w:rsidR="00320F14" w:rsidRPr="00786398" w:rsidRDefault="003766C0" w:rsidP="00320F14">
            <w:pPr>
              <w:pStyle w:val="12760"/>
              <w:tabs>
                <w:tab w:val="left" w:pos="454"/>
              </w:tabs>
              <w:ind w:left="1009" w:hanging="1009"/>
            </w:pPr>
            <w:bookmarkStart w:id="9" w:name="ez220-0029題目第4小題號"/>
            <w:r w:rsidRPr="00786398">
              <w:rPr>
                <w:rFonts w:hint="eastAsia"/>
                <w:color w:val="000000"/>
                <w:spacing w:val="55"/>
              </w:rPr>
              <w:t>(9</w:t>
            </w:r>
            <w:r w:rsidR="00320F14" w:rsidRPr="00786398">
              <w:rPr>
                <w:rFonts w:hint="eastAsia"/>
                <w:color w:val="000000"/>
                <w:spacing w:val="55"/>
              </w:rPr>
              <w:t>)</w:t>
            </w:r>
            <w:bookmarkEnd w:id="9"/>
            <w:r w:rsidR="00320F14" w:rsidRPr="00786398">
              <w:rPr>
                <w:rFonts w:hint="eastAsia"/>
                <w:color w:val="000000"/>
                <w:spacing w:val="55"/>
              </w:rPr>
              <w:tab/>
            </w:r>
            <w:r w:rsidR="00320F14" w:rsidRPr="00786398">
              <w:t xml:space="preserve">(  ) Which of the following is closest in meaning to </w:t>
            </w:r>
            <w:r w:rsidR="00320F14" w:rsidRPr="00974013">
              <w:rPr>
                <w:b/>
              </w:rPr>
              <w:t>pick up</w:t>
            </w:r>
            <w:r w:rsidR="00320F14" w:rsidRPr="00786398">
              <w:t xml:space="preserve"> in line 2 of the first paragraph? </w:t>
            </w:r>
          </w:p>
          <w:p w:rsidR="00320F14" w:rsidRPr="00786398" w:rsidRDefault="00320F14" w:rsidP="00320F14">
            <w:pPr>
              <w:pStyle w:val="12760"/>
              <w:ind w:left="1009" w:hanging="1009"/>
            </w:pPr>
            <w:r w:rsidRPr="00786398">
              <w:t xml:space="preserve">(A) clean </w:t>
            </w:r>
            <w:r w:rsidRPr="00786398">
              <w:tab/>
              <w:t xml:space="preserve">   (B) understand </w:t>
            </w:r>
            <w:r w:rsidRPr="00786398">
              <w:tab/>
            </w:r>
            <w:r w:rsidRPr="00786398">
              <w:tab/>
              <w:t xml:space="preserve">  (C) get </w:t>
            </w:r>
            <w:r w:rsidRPr="00786398">
              <w:tab/>
            </w:r>
            <w:r w:rsidRPr="00786398">
              <w:tab/>
              <w:t xml:space="preserve">  (D) learn</w:t>
            </w:r>
            <w:r w:rsidRPr="00786398">
              <w:tab/>
            </w:r>
          </w:p>
          <w:p w:rsidR="00320F14" w:rsidRPr="00786398" w:rsidRDefault="003766C0" w:rsidP="00320F14">
            <w:pPr>
              <w:pStyle w:val="12780"/>
              <w:tabs>
                <w:tab w:val="left" w:pos="454"/>
              </w:tabs>
              <w:ind w:left="1009" w:hanging="1009"/>
            </w:pPr>
            <w:bookmarkStart w:id="10" w:name="ez220-0029題目第5小題號"/>
            <w:r w:rsidRPr="00786398">
              <w:rPr>
                <w:rFonts w:hint="eastAsia"/>
                <w:color w:val="000000"/>
                <w:spacing w:val="55"/>
              </w:rPr>
              <w:t>(10</w:t>
            </w:r>
            <w:r w:rsidR="00320F14" w:rsidRPr="00786398">
              <w:rPr>
                <w:rFonts w:hint="eastAsia"/>
                <w:color w:val="000000"/>
                <w:spacing w:val="55"/>
              </w:rPr>
              <w:t>)</w:t>
            </w:r>
            <w:bookmarkEnd w:id="10"/>
            <w:r w:rsidR="00320F14" w:rsidRPr="00786398">
              <w:t xml:space="preserve">(  ) Which is NOT the beneficiaries of food banks in the second paragraph? </w:t>
            </w:r>
          </w:p>
          <w:p w:rsidR="00320F14" w:rsidRPr="00786398" w:rsidRDefault="00320F14" w:rsidP="00320F14">
            <w:pPr>
              <w:pStyle w:val="12780"/>
              <w:ind w:left="1009" w:hanging="1009"/>
            </w:pPr>
            <w:r w:rsidRPr="00786398">
              <w:t xml:space="preserve">(A) The poor.    </w:t>
            </w:r>
            <w:r w:rsidRPr="00786398">
              <w:tab/>
            </w:r>
            <w:r w:rsidRPr="00786398">
              <w:tab/>
            </w:r>
            <w:r w:rsidRPr="00786398">
              <w:tab/>
            </w:r>
            <w:r w:rsidRPr="00786398">
              <w:tab/>
            </w:r>
            <w:r w:rsidRPr="00786398">
              <w:tab/>
              <w:t xml:space="preserve">  (B) People in need.</w:t>
            </w:r>
          </w:p>
          <w:p w:rsidR="00786398" w:rsidRDefault="00320F14" w:rsidP="00786398">
            <w:pPr>
              <w:pStyle w:val="12780"/>
              <w:ind w:left="1009" w:hanging="1009"/>
            </w:pPr>
            <w:r w:rsidRPr="00786398">
              <w:t xml:space="preserve">(C) </w:t>
            </w:r>
            <w:r w:rsidR="00974013" w:rsidRPr="00786398">
              <w:t>Business owners.</w:t>
            </w:r>
            <w:r w:rsidRPr="00786398">
              <w:tab/>
            </w:r>
            <w:r w:rsidRPr="00786398">
              <w:tab/>
            </w:r>
            <w:r w:rsidRPr="00786398">
              <w:tab/>
            </w:r>
            <w:r w:rsidRPr="00786398">
              <w:tab/>
              <w:t xml:space="preserve">  (D)</w:t>
            </w:r>
            <w:r w:rsidR="00974013" w:rsidRPr="00786398">
              <w:t xml:space="preserve"> Food recipients.</w:t>
            </w:r>
            <w:r w:rsidRPr="00786398">
              <w:t xml:space="preserve"> </w:t>
            </w:r>
          </w:p>
          <w:p w:rsidR="004C5640" w:rsidRPr="00786398" w:rsidRDefault="00786398" w:rsidP="00786398">
            <w:pPr>
              <w:pStyle w:val="12780"/>
              <w:ind w:left="1009" w:hanging="1009"/>
              <w:jc w:val="center"/>
              <w:rPr>
                <w:b/>
              </w:rPr>
            </w:pPr>
            <w:r w:rsidRPr="00786398">
              <w:rPr>
                <w:b/>
              </w:rPr>
              <w:t>(</w:t>
            </w:r>
            <w:r w:rsidRPr="00786398">
              <w:rPr>
                <w:b/>
              </w:rPr>
              <w:t>請翻頁，背面尚有試題</w:t>
            </w:r>
            <w:r w:rsidRPr="00786398">
              <w:rPr>
                <w:b/>
              </w:rPr>
              <w:t>)</w:t>
            </w:r>
          </w:p>
        </w:tc>
      </w:tr>
      <w:tr w:rsidR="00290D7D" w:rsidRPr="00210EC3">
        <w:trPr>
          <w:cantSplit/>
          <w:trHeight w:val="450"/>
        </w:trPr>
        <w:tc>
          <w:tcPr>
            <w:tcW w:w="10680" w:type="dxa"/>
            <w:gridSpan w:val="7"/>
            <w:tcBorders>
              <w:top w:val="double" w:sz="4" w:space="0" w:color="auto"/>
              <w:bottom w:val="single" w:sz="4" w:space="0" w:color="auto"/>
              <w:right w:val="nil"/>
            </w:tcBorders>
            <w:vAlign w:val="center"/>
          </w:tcPr>
          <w:p w:rsidR="00290D7D" w:rsidRPr="00210EC3" w:rsidRDefault="00F756B7" w:rsidP="00D73ECA">
            <w:pPr>
              <w:jc w:val="center"/>
              <w:rPr>
                <w:b/>
                <w:szCs w:val="24"/>
              </w:rPr>
            </w:pPr>
            <w:r w:rsidRPr="00F756B7">
              <w:rPr>
                <w:rFonts w:hint="eastAsia"/>
                <w:b/>
                <w:szCs w:val="24"/>
              </w:rPr>
              <w:lastRenderedPageBreak/>
              <w:t>新北市立新北高工</w:t>
            </w:r>
            <w:r w:rsidR="0006084C">
              <w:rPr>
                <w:rFonts w:hint="eastAsia"/>
                <w:b/>
                <w:szCs w:val="24"/>
              </w:rPr>
              <w:t xml:space="preserve"> 106</w:t>
            </w:r>
            <w:r w:rsidRPr="00F756B7">
              <w:rPr>
                <w:rFonts w:hint="eastAsia"/>
                <w:b/>
                <w:szCs w:val="24"/>
              </w:rPr>
              <w:t>學年度</w:t>
            </w:r>
            <w:r w:rsidRPr="00F756B7">
              <w:rPr>
                <w:rFonts w:hint="eastAsia"/>
                <w:b/>
                <w:szCs w:val="24"/>
              </w:rPr>
              <w:t xml:space="preserve"> </w:t>
            </w:r>
            <w:r w:rsidR="0006084C">
              <w:rPr>
                <w:rFonts w:hint="eastAsia"/>
                <w:b/>
                <w:szCs w:val="24"/>
              </w:rPr>
              <w:t>第一</w:t>
            </w:r>
            <w:r w:rsidRPr="00F756B7">
              <w:rPr>
                <w:rFonts w:hint="eastAsia"/>
                <w:b/>
                <w:szCs w:val="24"/>
              </w:rPr>
              <w:t>學期</w:t>
            </w:r>
            <w:r w:rsidRPr="00F756B7">
              <w:rPr>
                <w:rFonts w:hint="eastAsia"/>
                <w:b/>
                <w:szCs w:val="24"/>
              </w:rPr>
              <w:t xml:space="preserve">  </w:t>
            </w:r>
            <w:r w:rsidRPr="00F756B7">
              <w:rPr>
                <w:rFonts w:hint="eastAsia"/>
                <w:b/>
                <w:szCs w:val="24"/>
              </w:rPr>
              <w:t>期</w:t>
            </w:r>
            <w:r w:rsidRPr="00F756B7">
              <w:rPr>
                <w:rFonts w:hint="eastAsia"/>
                <w:b/>
                <w:szCs w:val="24"/>
              </w:rPr>
              <w:t xml:space="preserve"> </w:t>
            </w:r>
            <w:r w:rsidRPr="00F756B7">
              <w:rPr>
                <w:rFonts w:hint="eastAsia"/>
                <w:b/>
                <w:szCs w:val="24"/>
              </w:rPr>
              <w:t>末</w:t>
            </w:r>
            <w:r w:rsidRPr="00F756B7">
              <w:rPr>
                <w:rFonts w:hint="eastAsia"/>
                <w:b/>
                <w:szCs w:val="24"/>
              </w:rPr>
              <w:t xml:space="preserve"> </w:t>
            </w:r>
            <w:r w:rsidRPr="00F756B7">
              <w:rPr>
                <w:rFonts w:hint="eastAsia"/>
                <w:b/>
                <w:szCs w:val="24"/>
              </w:rPr>
              <w:t>考</w:t>
            </w:r>
            <w:r w:rsidRPr="00F756B7">
              <w:rPr>
                <w:rFonts w:hint="eastAsia"/>
                <w:b/>
                <w:szCs w:val="24"/>
              </w:rPr>
              <w:t>(</w:t>
            </w:r>
            <w:r w:rsidRPr="00F756B7">
              <w:rPr>
                <w:rFonts w:hint="eastAsia"/>
                <w:b/>
                <w:szCs w:val="24"/>
              </w:rPr>
              <w:t>使用電腦卡</w:t>
            </w:r>
            <w:r w:rsidRPr="00F756B7">
              <w:rPr>
                <w:rFonts w:hint="eastAsia"/>
                <w:b/>
                <w:szCs w:val="24"/>
              </w:rPr>
              <w:t>)</w:t>
            </w:r>
          </w:p>
        </w:tc>
        <w:tc>
          <w:tcPr>
            <w:tcW w:w="1050" w:type="dxa"/>
            <w:tcBorders>
              <w:top w:val="doub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班級</w:t>
            </w:r>
          </w:p>
        </w:tc>
        <w:tc>
          <w:tcPr>
            <w:tcW w:w="2550" w:type="dxa"/>
            <w:tcBorders>
              <w:top w:val="double" w:sz="4" w:space="0" w:color="auto"/>
              <w:bottom w:val="single" w:sz="4" w:space="0" w:color="auto"/>
            </w:tcBorders>
            <w:vAlign w:val="center"/>
          </w:tcPr>
          <w:p w:rsidR="00290D7D" w:rsidRPr="00210EC3"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座號</w:t>
            </w:r>
          </w:p>
        </w:tc>
        <w:tc>
          <w:tcPr>
            <w:tcW w:w="870" w:type="dxa"/>
            <w:tcBorders>
              <w:top w:val="doub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成</w:t>
            </w:r>
          </w:p>
        </w:tc>
        <w:tc>
          <w:tcPr>
            <w:tcW w:w="3000" w:type="dxa"/>
            <w:vMerge w:val="restart"/>
            <w:tcBorders>
              <w:top w:val="double" w:sz="4" w:space="0" w:color="auto"/>
              <w:bottom w:val="single" w:sz="4" w:space="0" w:color="auto"/>
            </w:tcBorders>
            <w:vAlign w:val="center"/>
          </w:tcPr>
          <w:p w:rsidR="00290D7D" w:rsidRPr="00210EC3" w:rsidRDefault="00FC5B4B" w:rsidP="00210EC3">
            <w:pPr>
              <w:ind w:firstLineChars="900" w:firstLine="2162"/>
              <w:rPr>
                <w:b/>
                <w:szCs w:val="24"/>
              </w:rPr>
            </w:pPr>
            <w:r w:rsidRPr="00210EC3">
              <w:rPr>
                <w:b/>
                <w:bCs/>
                <w:szCs w:val="24"/>
              </w:rPr>
              <w:t>P.2</w:t>
            </w:r>
          </w:p>
        </w:tc>
      </w:tr>
      <w:tr w:rsidR="00290D7D" w:rsidRPr="00210EC3">
        <w:trPr>
          <w:cantSplit/>
          <w:trHeight w:val="450"/>
        </w:trPr>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科目</w:t>
            </w:r>
          </w:p>
        </w:tc>
        <w:tc>
          <w:tcPr>
            <w:tcW w:w="24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英文閱讀</w:t>
            </w:r>
            <w:r w:rsidR="00290D7D" w:rsidRPr="00210EC3">
              <w:rPr>
                <w:b/>
                <w:szCs w:val="24"/>
              </w:rPr>
              <w:t xml:space="preserve">  </w:t>
            </w:r>
          </w:p>
        </w:tc>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年級</w:t>
            </w:r>
          </w:p>
        </w:tc>
        <w:tc>
          <w:tcPr>
            <w:tcW w:w="990" w:type="dxa"/>
            <w:tcBorders>
              <w:top w:val="single" w:sz="4" w:space="0" w:color="auto"/>
              <w:bottom w:val="single" w:sz="4" w:space="0" w:color="auto"/>
            </w:tcBorders>
            <w:vAlign w:val="center"/>
          </w:tcPr>
          <w:p w:rsidR="00290D7D" w:rsidRPr="00210EC3" w:rsidRDefault="0006084C" w:rsidP="00D73ECA">
            <w:pPr>
              <w:jc w:val="center"/>
              <w:rPr>
                <w:b/>
                <w:szCs w:val="24"/>
              </w:rPr>
            </w:pPr>
            <w:r>
              <w:rPr>
                <w:rFonts w:hint="eastAsia"/>
                <w:b/>
                <w:szCs w:val="24"/>
              </w:rPr>
              <w:t>三</w:t>
            </w:r>
          </w:p>
        </w:tc>
        <w:tc>
          <w:tcPr>
            <w:tcW w:w="144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科別</w:t>
            </w:r>
          </w:p>
        </w:tc>
        <w:tc>
          <w:tcPr>
            <w:tcW w:w="3960" w:type="dxa"/>
            <w:gridSpan w:val="2"/>
            <w:tcBorders>
              <w:top w:val="single" w:sz="4" w:space="0" w:color="auto"/>
              <w:bottom w:val="single" w:sz="4" w:space="0" w:color="auto"/>
              <w:right w:val="nil"/>
            </w:tcBorders>
            <w:vAlign w:val="center"/>
          </w:tcPr>
          <w:p w:rsidR="00290D7D" w:rsidRPr="00210EC3" w:rsidRDefault="00290D7D" w:rsidP="00D73ECA">
            <w:pPr>
              <w:jc w:val="center"/>
              <w:rPr>
                <w:b/>
                <w:szCs w:val="24"/>
              </w:rPr>
            </w:pPr>
            <w:r w:rsidRPr="00210EC3">
              <w:rPr>
                <w:b/>
                <w:szCs w:val="24"/>
              </w:rPr>
              <w:t>機鑄汽模圖電資</w:t>
            </w:r>
            <w:r w:rsidR="0070236A">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績</w:t>
            </w:r>
          </w:p>
        </w:tc>
        <w:tc>
          <w:tcPr>
            <w:tcW w:w="3000" w:type="dxa"/>
            <w:vMerge/>
            <w:tcBorders>
              <w:top w:val="single" w:sz="4" w:space="0" w:color="auto"/>
              <w:bottom w:val="single" w:sz="4" w:space="0" w:color="auto"/>
            </w:tcBorders>
            <w:vAlign w:val="center"/>
          </w:tcPr>
          <w:p w:rsidR="00290D7D" w:rsidRPr="00210EC3" w:rsidRDefault="00290D7D" w:rsidP="00D73ECA">
            <w:pPr>
              <w:rPr>
                <w:b/>
                <w:szCs w:val="24"/>
              </w:rPr>
            </w:pPr>
          </w:p>
        </w:tc>
      </w:tr>
      <w:tr w:rsidR="00290D7D" w:rsidRPr="00210EC3">
        <w:trPr>
          <w:trHeight w:val="12703"/>
        </w:trPr>
        <w:tc>
          <w:tcPr>
            <w:tcW w:w="9840" w:type="dxa"/>
            <w:gridSpan w:val="6"/>
            <w:tcBorders>
              <w:top w:val="single" w:sz="4" w:space="0" w:color="auto"/>
              <w:left w:val="double" w:sz="4" w:space="0" w:color="auto"/>
              <w:bottom w:val="single" w:sz="4" w:space="0" w:color="auto"/>
              <w:right w:val="single" w:sz="4" w:space="0" w:color="auto"/>
            </w:tcBorders>
          </w:tcPr>
          <w:p w:rsidR="00FE66EF" w:rsidRPr="00FE66EF" w:rsidRDefault="00D26B64" w:rsidP="00FE66EF">
            <w:pPr>
              <w:autoSpaceDE w:val="0"/>
              <w:autoSpaceDN w:val="0"/>
              <w:adjustRightInd w:val="0"/>
              <w:rPr>
                <w:rFonts w:eastAsiaTheme="minorEastAsia"/>
                <w:szCs w:val="22"/>
              </w:rPr>
            </w:pPr>
            <w:r w:rsidRPr="00210EC3">
              <w:rPr>
                <w:b/>
              </w:rPr>
              <w:t xml:space="preserve">    </w:t>
            </w:r>
            <w:r w:rsidR="00FE66EF" w:rsidRPr="00FE66EF">
              <w:rPr>
                <w:rFonts w:eastAsiaTheme="minorEastAsia"/>
                <w:szCs w:val="22"/>
              </w:rPr>
              <w:t xml:space="preserve">A group of people in America did research on seventy-six monkeys over twenty years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about what diet control would do to their lives.</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Half of the monkeys, called Group A, could eat as much as they wanted. The other half,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Group B, did not eat </w:t>
            </w:r>
            <w:r w:rsidRPr="00FE66EF">
              <w:rPr>
                <w:rFonts w:eastAsiaTheme="minorEastAsia"/>
                <w:szCs w:val="22"/>
                <w:u w:val="single"/>
              </w:rPr>
              <w:t>to their heart's content</w:t>
            </w:r>
            <w:r w:rsidRPr="00FE66EF">
              <w:rPr>
                <w:rFonts w:eastAsiaTheme="minorEastAsia"/>
                <w:szCs w:val="22"/>
              </w:rPr>
              <w:t>－</w:t>
            </w:r>
            <w:r w:rsidRPr="00FE66EF">
              <w:rPr>
                <w:rFonts w:eastAsiaTheme="minorEastAsia"/>
                <w:szCs w:val="22"/>
              </w:rPr>
              <w:t xml:space="preserve">they were fed about two-thirds of their usual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diet.</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The researchers found that the monkeys in Group B ate less but lived longer. After twenty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years, 37% of the monkeys that ate as much as they wanted had died. On the other hand, only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13% of the monkeys that ate less had died. The research also found that the monkeys that ate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less looked younger and healthier than the other group.</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The researchers believe these findings could be useful to people. If you want to look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younger and live longer, in addition to exercising, you should also cut back on what you eat.</w:t>
            </w:r>
          </w:p>
          <w:p w:rsidR="00FE66EF" w:rsidRPr="00FE66EF" w:rsidRDefault="00FE66EF" w:rsidP="00FE66EF">
            <w:pPr>
              <w:autoSpaceDE w:val="0"/>
              <w:autoSpaceDN w:val="0"/>
              <w:adjustRightInd w:val="0"/>
              <w:ind w:left="986" w:hanging="986"/>
              <w:rPr>
                <w:rFonts w:eastAsiaTheme="minorEastAsia"/>
                <w:szCs w:val="22"/>
              </w:rPr>
            </w:pPr>
            <w:r w:rsidRPr="00FE66EF">
              <w:rPr>
                <w:rFonts w:eastAsiaTheme="minorEastAsia"/>
                <w:szCs w:val="22"/>
              </w:rPr>
              <w:t>(   )</w:t>
            </w:r>
            <w:r w:rsidRPr="00FE66EF">
              <w:rPr>
                <w:rFonts w:eastAsiaTheme="minorEastAsia"/>
                <w:color w:val="111111"/>
                <w:sz w:val="26"/>
                <w:szCs w:val="22"/>
              </w:rPr>
              <w:t xml:space="preserve"> </w:t>
            </w:r>
            <w:r>
              <w:rPr>
                <w:rFonts w:eastAsiaTheme="minorEastAsia" w:hint="eastAsia"/>
                <w:color w:val="111111"/>
                <w:sz w:val="26"/>
                <w:szCs w:val="22"/>
              </w:rPr>
              <w:t>1</w:t>
            </w:r>
            <w:r w:rsidRPr="00FE66EF">
              <w:rPr>
                <w:rFonts w:eastAsiaTheme="minorEastAsia"/>
                <w:color w:val="111111"/>
                <w:sz w:val="26"/>
                <w:szCs w:val="22"/>
              </w:rPr>
              <w:t>1.</w:t>
            </w:r>
            <w:r w:rsidRPr="00FE66EF">
              <w:rPr>
                <w:rFonts w:eastAsiaTheme="minorEastAsia"/>
                <w:szCs w:val="22"/>
              </w:rPr>
              <w:t xml:space="preserve"> Where might this article appear?</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(A) On a travel website.   (B) At an art museum.</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(C) In a </w:t>
            </w:r>
            <w:r w:rsidR="00E86EF4">
              <w:rPr>
                <w:rFonts w:eastAsiaTheme="minorEastAsia"/>
                <w:szCs w:val="22"/>
              </w:rPr>
              <w:t>car</w:t>
            </w:r>
            <w:r w:rsidRPr="00FE66EF">
              <w:rPr>
                <w:rFonts w:eastAsiaTheme="minorEastAsia"/>
                <w:szCs w:val="22"/>
              </w:rPr>
              <w:t xml:space="preserve"> magazine.   (D) In a science report.</w:t>
            </w:r>
          </w:p>
          <w:p w:rsidR="00FE66EF" w:rsidRPr="00FE66EF" w:rsidRDefault="00FE66EF" w:rsidP="00FE66EF">
            <w:pPr>
              <w:autoSpaceDE w:val="0"/>
              <w:autoSpaceDN w:val="0"/>
              <w:adjustRightInd w:val="0"/>
              <w:ind w:left="986" w:hanging="986"/>
              <w:rPr>
                <w:rFonts w:eastAsiaTheme="minorEastAsia"/>
                <w:szCs w:val="22"/>
              </w:rPr>
            </w:pPr>
            <w:r w:rsidRPr="00FE66EF">
              <w:rPr>
                <w:rFonts w:eastAsiaTheme="minorEastAsia"/>
                <w:szCs w:val="22"/>
              </w:rPr>
              <w:t>(   )</w:t>
            </w:r>
            <w:r w:rsidRPr="00FE66EF">
              <w:rPr>
                <w:rFonts w:eastAsiaTheme="minorEastAsia"/>
                <w:color w:val="111111"/>
                <w:sz w:val="26"/>
                <w:szCs w:val="22"/>
              </w:rPr>
              <w:t xml:space="preserve"> </w:t>
            </w:r>
            <w:r>
              <w:rPr>
                <w:rFonts w:eastAsiaTheme="minorEastAsia" w:hint="eastAsia"/>
                <w:color w:val="111111"/>
                <w:sz w:val="26"/>
                <w:szCs w:val="22"/>
              </w:rPr>
              <w:t>1</w:t>
            </w:r>
            <w:r w:rsidRPr="00FE66EF">
              <w:rPr>
                <w:rFonts w:eastAsiaTheme="minorEastAsia"/>
                <w:color w:val="111111"/>
                <w:sz w:val="26"/>
                <w:szCs w:val="22"/>
              </w:rPr>
              <w:t>2.</w:t>
            </w:r>
            <w:r w:rsidRPr="00FE66EF">
              <w:rPr>
                <w:rFonts w:eastAsiaTheme="minorEastAsia"/>
                <w:szCs w:val="22"/>
              </w:rPr>
              <w:t xml:space="preserve"> In this article, which of the following is closest in meaning to "</w:t>
            </w:r>
            <w:r w:rsidRPr="003232CC">
              <w:rPr>
                <w:rFonts w:eastAsiaTheme="minorEastAsia"/>
                <w:szCs w:val="22"/>
                <w:u w:val="single"/>
              </w:rPr>
              <w:t>to their heart's content</w:t>
            </w:r>
            <w:r w:rsidRPr="00FE66EF">
              <w:rPr>
                <w:rFonts w:eastAsiaTheme="minorEastAsia"/>
                <w:szCs w:val="22"/>
              </w:rPr>
              <w:t>?"</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(A) As much as they wanted.   (B) As young as they were.</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(C) As soon as possible.   (D) As often as could be.</w:t>
            </w:r>
          </w:p>
          <w:p w:rsidR="00FE66EF" w:rsidRPr="00FE66EF" w:rsidRDefault="00FE66EF" w:rsidP="00FE66EF">
            <w:pPr>
              <w:autoSpaceDE w:val="0"/>
              <w:autoSpaceDN w:val="0"/>
              <w:adjustRightInd w:val="0"/>
              <w:ind w:left="986" w:hanging="986"/>
              <w:rPr>
                <w:rFonts w:eastAsiaTheme="minorEastAsia"/>
                <w:szCs w:val="22"/>
              </w:rPr>
            </w:pPr>
            <w:r w:rsidRPr="00FE66EF">
              <w:rPr>
                <w:rFonts w:eastAsiaTheme="minorEastAsia"/>
                <w:szCs w:val="22"/>
              </w:rPr>
              <w:t>(   )</w:t>
            </w:r>
            <w:r w:rsidRPr="00FE66EF">
              <w:rPr>
                <w:rFonts w:eastAsiaTheme="minorEastAsia"/>
                <w:color w:val="111111"/>
                <w:sz w:val="26"/>
                <w:szCs w:val="22"/>
              </w:rPr>
              <w:t xml:space="preserve"> </w:t>
            </w:r>
            <w:r>
              <w:rPr>
                <w:rFonts w:eastAsiaTheme="minorEastAsia" w:hint="eastAsia"/>
                <w:color w:val="111111"/>
                <w:sz w:val="26"/>
                <w:szCs w:val="22"/>
              </w:rPr>
              <w:t>1</w:t>
            </w:r>
            <w:r w:rsidRPr="00FE66EF">
              <w:rPr>
                <w:rFonts w:eastAsiaTheme="minorEastAsia"/>
                <w:color w:val="111111"/>
                <w:sz w:val="26"/>
                <w:szCs w:val="22"/>
              </w:rPr>
              <w:t>3.</w:t>
            </w:r>
            <w:r w:rsidRPr="00FE66EF">
              <w:rPr>
                <w:rFonts w:eastAsiaTheme="minorEastAsia"/>
                <w:szCs w:val="22"/>
              </w:rPr>
              <w:t xml:space="preserve"> According to this article, how much food did the researchers feed the monkeys in Group B?</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(A) About 67% of their usual diet. (B) About 13% of their usual diet.</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(C) About 37% of their usual diet.(D) About 20% of their usual diet.</w:t>
            </w:r>
          </w:p>
          <w:p w:rsidR="00FE66EF" w:rsidRPr="00FE66EF" w:rsidRDefault="00FE66EF" w:rsidP="00FE66EF">
            <w:pPr>
              <w:autoSpaceDE w:val="0"/>
              <w:autoSpaceDN w:val="0"/>
              <w:adjustRightInd w:val="0"/>
              <w:ind w:left="986" w:hanging="986"/>
              <w:rPr>
                <w:rFonts w:eastAsiaTheme="minorEastAsia"/>
                <w:szCs w:val="22"/>
              </w:rPr>
            </w:pPr>
            <w:r w:rsidRPr="00FE66EF">
              <w:rPr>
                <w:rFonts w:eastAsiaTheme="minorEastAsia"/>
                <w:szCs w:val="22"/>
              </w:rPr>
              <w:t>(   )</w:t>
            </w:r>
            <w:r w:rsidRPr="00FE66EF">
              <w:rPr>
                <w:rFonts w:eastAsiaTheme="minorEastAsia"/>
                <w:color w:val="111111"/>
                <w:sz w:val="26"/>
                <w:szCs w:val="22"/>
              </w:rPr>
              <w:t xml:space="preserve"> </w:t>
            </w:r>
            <w:r>
              <w:rPr>
                <w:rFonts w:eastAsiaTheme="minorEastAsia" w:hint="eastAsia"/>
                <w:color w:val="111111"/>
                <w:sz w:val="26"/>
                <w:szCs w:val="22"/>
              </w:rPr>
              <w:t>1</w:t>
            </w:r>
            <w:r w:rsidRPr="00FE66EF">
              <w:rPr>
                <w:rFonts w:eastAsiaTheme="minorEastAsia"/>
                <w:color w:val="111111"/>
                <w:sz w:val="26"/>
                <w:szCs w:val="22"/>
              </w:rPr>
              <w:t>4.</w:t>
            </w:r>
            <w:r w:rsidRPr="00FE66EF">
              <w:rPr>
                <w:rFonts w:eastAsiaTheme="minorEastAsia"/>
                <w:szCs w:val="22"/>
              </w:rPr>
              <w:t xml:space="preserve"> According to the article, what should people do if they want to live longer?</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(A) Act like monkeys.   (B) Eat less and exercise.</w:t>
            </w:r>
            <w:r>
              <w:rPr>
                <w:rFonts w:eastAsiaTheme="minorEastAsia" w:hint="eastAsia"/>
                <w:szCs w:val="22"/>
              </w:rPr>
              <w:t xml:space="preserve"> </w:t>
            </w:r>
            <w:r w:rsidRPr="00FE66EF">
              <w:rPr>
                <w:rFonts w:eastAsiaTheme="minorEastAsia"/>
                <w:szCs w:val="22"/>
              </w:rPr>
              <w:t>(C) Do more research.   (D) Learn math better.</w:t>
            </w:r>
          </w:p>
          <w:p w:rsidR="00FE66EF" w:rsidRPr="00FE66EF" w:rsidRDefault="00FE66EF" w:rsidP="00FE66EF">
            <w:pPr>
              <w:autoSpaceDE w:val="0"/>
              <w:autoSpaceDN w:val="0"/>
              <w:adjustRightInd w:val="0"/>
              <w:ind w:left="986" w:hanging="986"/>
              <w:rPr>
                <w:rFonts w:eastAsiaTheme="minorEastAsia"/>
                <w:szCs w:val="22"/>
              </w:rPr>
            </w:pPr>
            <w:r w:rsidRPr="00FE66EF">
              <w:rPr>
                <w:rFonts w:eastAsiaTheme="minorEastAsia"/>
                <w:szCs w:val="22"/>
              </w:rPr>
              <w:t>(   )</w:t>
            </w:r>
            <w:r w:rsidRPr="00FE66EF">
              <w:rPr>
                <w:rFonts w:eastAsiaTheme="minorEastAsia"/>
                <w:color w:val="111111"/>
                <w:sz w:val="26"/>
                <w:szCs w:val="22"/>
              </w:rPr>
              <w:t xml:space="preserve"> </w:t>
            </w:r>
            <w:r>
              <w:rPr>
                <w:rFonts w:eastAsiaTheme="minorEastAsia" w:hint="eastAsia"/>
                <w:color w:val="111111"/>
                <w:sz w:val="26"/>
                <w:szCs w:val="22"/>
              </w:rPr>
              <w:t>1</w:t>
            </w:r>
            <w:r w:rsidRPr="00FE66EF">
              <w:rPr>
                <w:rFonts w:eastAsiaTheme="minorEastAsia"/>
                <w:color w:val="111111"/>
                <w:sz w:val="26"/>
                <w:szCs w:val="22"/>
              </w:rPr>
              <w:t>5.</w:t>
            </w:r>
            <w:r w:rsidRPr="00FE66EF">
              <w:rPr>
                <w:rFonts w:eastAsiaTheme="minorEastAsia"/>
                <w:szCs w:val="22"/>
              </w:rPr>
              <w:t xml:space="preserve"> What is NOT true about the research?</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(A) The monkeys were divided into two groups.</w:t>
            </w:r>
            <w:r>
              <w:rPr>
                <w:rFonts w:eastAsiaTheme="minorEastAsia" w:hint="eastAsia"/>
                <w:szCs w:val="22"/>
              </w:rPr>
              <w:t xml:space="preserve"> </w:t>
            </w:r>
            <w:r w:rsidRPr="00FE66EF">
              <w:rPr>
                <w:rFonts w:eastAsiaTheme="minorEastAsia"/>
                <w:szCs w:val="22"/>
              </w:rPr>
              <w:t>(B) The monkeys that ate less looked younger.</w:t>
            </w:r>
          </w:p>
          <w:p w:rsidR="00FE66EF" w:rsidRDefault="00FE66EF" w:rsidP="00FE66EF">
            <w:pPr>
              <w:autoSpaceDE w:val="0"/>
              <w:autoSpaceDN w:val="0"/>
              <w:adjustRightInd w:val="0"/>
              <w:rPr>
                <w:rFonts w:eastAsiaTheme="minorEastAsia"/>
                <w:szCs w:val="22"/>
              </w:rPr>
            </w:pPr>
            <w:r w:rsidRPr="00FE66EF">
              <w:rPr>
                <w:rFonts w:eastAsiaTheme="minorEastAsia"/>
                <w:szCs w:val="22"/>
              </w:rPr>
              <w:t>(C) About 37 monkeys that ate more died.</w:t>
            </w:r>
            <w:r>
              <w:rPr>
                <w:rFonts w:eastAsiaTheme="minorEastAsia" w:hint="eastAsia"/>
                <w:szCs w:val="22"/>
              </w:rPr>
              <w:t xml:space="preserve">     </w:t>
            </w:r>
            <w:r w:rsidRPr="00FE66EF">
              <w:rPr>
                <w:rFonts w:eastAsiaTheme="minorEastAsia"/>
                <w:szCs w:val="22"/>
              </w:rPr>
              <w:t>(D) About 5 monkeys that ate less died.</w:t>
            </w:r>
          </w:p>
          <w:p w:rsidR="004F61EF" w:rsidRPr="00FE66EF" w:rsidRDefault="004F61EF" w:rsidP="00FE66EF">
            <w:pPr>
              <w:autoSpaceDE w:val="0"/>
              <w:autoSpaceDN w:val="0"/>
              <w:adjustRightInd w:val="0"/>
              <w:rPr>
                <w:rFonts w:eastAsiaTheme="minorEastAsia"/>
                <w:szCs w:val="22"/>
              </w:rPr>
            </w:pPr>
          </w:p>
          <w:p w:rsidR="004F61EF" w:rsidRPr="004F61EF" w:rsidRDefault="004F61EF" w:rsidP="004F61EF">
            <w:pPr>
              <w:autoSpaceDE w:val="0"/>
              <w:autoSpaceDN w:val="0"/>
              <w:adjustRightInd w:val="0"/>
              <w:ind w:firstLine="482"/>
              <w:jc w:val="both"/>
              <w:rPr>
                <w:rFonts w:eastAsiaTheme="minorEastAsia"/>
                <w:kern w:val="0"/>
                <w:szCs w:val="22"/>
              </w:rPr>
            </w:pPr>
            <w:r w:rsidRPr="004F61EF">
              <w:rPr>
                <w:rFonts w:eastAsiaTheme="minorEastAsia"/>
                <w:kern w:val="0"/>
                <w:szCs w:val="22"/>
              </w:rPr>
              <w:t xml:space="preserve">Animals are a favorite subject of many photographers. Cats, dogs, and other pets top the list, followed by zoo animals. However, because it’s hard to get them to sit </w:t>
            </w:r>
            <w:r w:rsidR="002374FC">
              <w:rPr>
                <w:rFonts w:eastAsiaTheme="minorEastAsia"/>
                <w:b/>
                <w:kern w:val="0"/>
                <w:szCs w:val="22"/>
                <w:u w:val="single"/>
              </w:rPr>
              <w:t>“still”</w:t>
            </w:r>
            <w:r w:rsidRPr="004F61EF">
              <w:rPr>
                <w:rFonts w:eastAsiaTheme="minorEastAsia"/>
                <w:kern w:val="0"/>
                <w:szCs w:val="22"/>
              </w:rPr>
              <w:t xml:space="preserve"> and “perform on command,” some professional photographers refuse to photograph pets.</w:t>
            </w:r>
          </w:p>
          <w:p w:rsidR="004F61EF" w:rsidRPr="004F61EF" w:rsidRDefault="004F61EF" w:rsidP="004F61EF">
            <w:pPr>
              <w:autoSpaceDE w:val="0"/>
              <w:autoSpaceDN w:val="0"/>
              <w:adjustRightInd w:val="0"/>
              <w:ind w:firstLine="482"/>
              <w:jc w:val="both"/>
              <w:rPr>
                <w:rFonts w:eastAsiaTheme="minorEastAsia"/>
                <w:kern w:val="0"/>
                <w:szCs w:val="22"/>
              </w:rPr>
            </w:pPr>
            <w:r w:rsidRPr="004F61EF">
              <w:rPr>
                <w:rFonts w:eastAsiaTheme="minorEastAsia"/>
                <w:kern w:val="0"/>
                <w:szCs w:val="22"/>
              </w:rPr>
              <w:t>One way to get an appealing portrait of a cat or dog is to hold a biscuit or treat above the camera. The animal’s longing look toward the food will be captured by the camera, but the treat won’t appear in the picture because it’s out of the camera’s range. When you show the picture to your friends afterwards, they’ll be impressed by your pet’s loving expression.</w:t>
            </w:r>
          </w:p>
          <w:p w:rsidR="001263AE" w:rsidRPr="004F61EF" w:rsidRDefault="001263AE" w:rsidP="004F61EF">
            <w:pPr>
              <w:autoSpaceDE w:val="0"/>
              <w:autoSpaceDN w:val="0"/>
              <w:adjustRightInd w:val="0"/>
              <w:ind w:firstLine="482"/>
              <w:jc w:val="both"/>
              <w:rPr>
                <w:b/>
              </w:rPr>
            </w:pPr>
          </w:p>
        </w:tc>
        <w:tc>
          <w:tcPr>
            <w:tcW w:w="9720" w:type="dxa"/>
            <w:gridSpan w:val="7"/>
            <w:tcBorders>
              <w:top w:val="single" w:sz="4" w:space="0" w:color="auto"/>
              <w:left w:val="single" w:sz="4" w:space="0" w:color="auto"/>
              <w:bottom w:val="single" w:sz="4" w:space="0" w:color="auto"/>
              <w:right w:val="double" w:sz="4" w:space="0" w:color="auto"/>
            </w:tcBorders>
          </w:tcPr>
          <w:p w:rsidR="004F61EF" w:rsidRPr="004F61EF" w:rsidRDefault="004F61EF" w:rsidP="004F61EF">
            <w:pPr>
              <w:autoSpaceDE w:val="0"/>
              <w:autoSpaceDN w:val="0"/>
              <w:adjustRightInd w:val="0"/>
              <w:ind w:firstLine="482"/>
              <w:jc w:val="both"/>
              <w:rPr>
                <w:rFonts w:eastAsiaTheme="minorEastAsia"/>
                <w:kern w:val="0"/>
                <w:szCs w:val="22"/>
              </w:rPr>
            </w:pPr>
            <w:r w:rsidRPr="004F61EF">
              <w:rPr>
                <w:rFonts w:eastAsiaTheme="minorEastAsia"/>
                <w:kern w:val="0"/>
                <w:szCs w:val="22"/>
              </w:rPr>
              <w:t>If you are using fast film, you can take some good, quick shots of a pet by simply snapping a picture right after calling its name. You’ll get a different expression from your pet using this technique. Depending on your pet’s mood, the picture will capture an interested, curious expression or possibly a look of annoyance, especially if you’ve awakened it from a nap.</w:t>
            </w:r>
          </w:p>
          <w:p w:rsidR="004F61EF" w:rsidRPr="004F61EF" w:rsidRDefault="00EF0AE8" w:rsidP="004F61EF">
            <w:pPr>
              <w:autoSpaceDE w:val="0"/>
              <w:autoSpaceDN w:val="0"/>
              <w:adjustRightInd w:val="0"/>
              <w:ind w:firstLine="480"/>
              <w:jc w:val="both"/>
              <w:rPr>
                <w:rFonts w:eastAsiaTheme="minorEastAsia"/>
                <w:kern w:val="0"/>
                <w:szCs w:val="22"/>
              </w:rPr>
            </w:pPr>
            <w:r w:rsidRPr="00210EC3">
              <w:rPr>
                <w:b/>
                <w:color w:val="FF0000"/>
              </w:rPr>
              <w:tab/>
            </w:r>
            <w:r w:rsidR="004F61EF" w:rsidRPr="004F61EF">
              <w:rPr>
                <w:rFonts w:eastAsiaTheme="minorEastAsia"/>
                <w:kern w:val="0"/>
                <w:szCs w:val="22"/>
              </w:rPr>
              <w:t>Taking pictures of zoo animals requires a little more patience. After all, you can’t wake up a lion! You may have to wait for a while until the animal does something interesting or moves into a position for you to get a good shot. When photographing zoo animals, don’t get too close to the cages, and never tap on the glass or throw things between the bars of a cage. Concentrate on shooting some good pictures, and always respect the animals you are photographing.</w:t>
            </w:r>
          </w:p>
          <w:p w:rsidR="004F61EF" w:rsidRPr="004F61EF" w:rsidRDefault="004F61EF" w:rsidP="004F61EF">
            <w:pPr>
              <w:autoSpaceDE w:val="0"/>
              <w:autoSpaceDN w:val="0"/>
              <w:adjustRightInd w:val="0"/>
              <w:rPr>
                <w:rFonts w:eastAsiaTheme="minorEastAsia"/>
                <w:kern w:val="0"/>
                <w:szCs w:val="22"/>
              </w:rPr>
            </w:pPr>
            <w:r w:rsidRPr="004F61EF">
              <w:rPr>
                <w:rFonts w:eastAsiaTheme="minorEastAsia"/>
                <w:color w:val="000000"/>
                <w:kern w:val="0"/>
                <w:szCs w:val="22"/>
              </w:rPr>
              <w:t xml:space="preserve">(   ) </w:t>
            </w:r>
            <w:r>
              <w:rPr>
                <w:rFonts w:eastAsiaTheme="minorEastAsia" w:hint="eastAsia"/>
                <w:kern w:val="0"/>
                <w:szCs w:val="22"/>
              </w:rPr>
              <w:t>16</w:t>
            </w:r>
            <w:r w:rsidRPr="004F61EF">
              <w:rPr>
                <w:rFonts w:eastAsiaTheme="minorEastAsia"/>
                <w:kern w:val="0"/>
                <w:szCs w:val="22"/>
              </w:rPr>
              <w:t xml:space="preserve">. Why do some professional photographers </w:t>
            </w:r>
            <w:r w:rsidRPr="004F61EF">
              <w:rPr>
                <w:rFonts w:eastAsiaTheme="minorEastAsia"/>
                <w:bCs/>
                <w:kern w:val="0"/>
                <w:szCs w:val="22"/>
              </w:rPr>
              <w:t xml:space="preserve">NOT </w:t>
            </w:r>
            <w:r w:rsidRPr="004F61EF">
              <w:rPr>
                <w:rFonts w:eastAsiaTheme="minorEastAsia"/>
                <w:kern w:val="0"/>
                <w:szCs w:val="22"/>
              </w:rPr>
              <w:t>like to take pictures of pets?</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(A) Pets may not follow orders.(B) Pets don’t want to be bothered.</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(C) Pets may not like photographers.(D) Pets seldom change their expressions.</w:t>
            </w:r>
          </w:p>
          <w:p w:rsidR="004F61EF" w:rsidRPr="004F61EF" w:rsidRDefault="004F61EF" w:rsidP="004F61EF">
            <w:pPr>
              <w:autoSpaceDE w:val="0"/>
              <w:autoSpaceDN w:val="0"/>
              <w:adjustRightInd w:val="0"/>
              <w:rPr>
                <w:rFonts w:eastAsiaTheme="minorEastAsia"/>
                <w:kern w:val="0"/>
                <w:szCs w:val="22"/>
              </w:rPr>
            </w:pPr>
            <w:r w:rsidRPr="004F61EF">
              <w:rPr>
                <w:rFonts w:eastAsiaTheme="minorEastAsia"/>
                <w:color w:val="000000"/>
                <w:kern w:val="0"/>
                <w:szCs w:val="22"/>
              </w:rPr>
              <w:t xml:space="preserve">(   ) </w:t>
            </w:r>
            <w:r>
              <w:rPr>
                <w:rFonts w:eastAsiaTheme="minorEastAsia" w:hint="eastAsia"/>
                <w:kern w:val="0"/>
                <w:szCs w:val="22"/>
              </w:rPr>
              <w:t>17</w:t>
            </w:r>
            <w:r w:rsidRPr="004F61EF">
              <w:rPr>
                <w:rFonts w:eastAsiaTheme="minorEastAsia"/>
                <w:kern w:val="0"/>
                <w:szCs w:val="22"/>
              </w:rPr>
              <w:t>. What is the use of a biscuit in taking pictures of a pet?</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(A) To capture a cute look.(B) To create a special atmosphere.</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(C) To arouse the appetite of the pet.(D) To keep the pet from looking at the camera.</w:t>
            </w:r>
          </w:p>
          <w:p w:rsidR="004F61EF" w:rsidRPr="004F61EF" w:rsidRDefault="004F61EF" w:rsidP="004F61EF">
            <w:pPr>
              <w:autoSpaceDE w:val="0"/>
              <w:autoSpaceDN w:val="0"/>
              <w:adjustRightInd w:val="0"/>
              <w:rPr>
                <w:rFonts w:eastAsiaTheme="minorEastAsia"/>
                <w:kern w:val="0"/>
                <w:szCs w:val="22"/>
              </w:rPr>
            </w:pPr>
            <w:r w:rsidRPr="004F61EF">
              <w:rPr>
                <w:rFonts w:eastAsiaTheme="minorEastAsia"/>
                <w:color w:val="000000"/>
                <w:kern w:val="0"/>
                <w:szCs w:val="22"/>
              </w:rPr>
              <w:t xml:space="preserve">(   ) </w:t>
            </w:r>
            <w:r>
              <w:rPr>
                <w:rFonts w:eastAsiaTheme="minorEastAsia" w:hint="eastAsia"/>
                <w:kern w:val="0"/>
                <w:szCs w:val="22"/>
              </w:rPr>
              <w:t>18</w:t>
            </w:r>
            <w:r w:rsidRPr="004F61EF">
              <w:rPr>
                <w:rFonts w:eastAsiaTheme="minorEastAsia"/>
                <w:kern w:val="0"/>
                <w:szCs w:val="22"/>
              </w:rPr>
              <w:t>. What is the advantage of calling your pet’s name when taking a shot of it?</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(A) To help your pet look its best.(B) To make sure that your pet sits still.</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(C) To keep your pet awake for a while.(D) To catch a different expression of your pet.</w:t>
            </w:r>
          </w:p>
          <w:p w:rsidR="004F61EF" w:rsidRPr="004F61EF" w:rsidRDefault="004F61EF" w:rsidP="004F61EF">
            <w:pPr>
              <w:autoSpaceDE w:val="0"/>
              <w:autoSpaceDN w:val="0"/>
              <w:adjustRightInd w:val="0"/>
              <w:rPr>
                <w:rFonts w:eastAsiaTheme="minorEastAsia"/>
                <w:kern w:val="0"/>
                <w:szCs w:val="22"/>
              </w:rPr>
            </w:pPr>
            <w:r w:rsidRPr="004F61EF">
              <w:rPr>
                <w:rFonts w:eastAsiaTheme="minorEastAsia"/>
                <w:color w:val="000000"/>
                <w:kern w:val="0"/>
                <w:szCs w:val="22"/>
              </w:rPr>
              <w:t xml:space="preserve">(   ) </w:t>
            </w:r>
            <w:r>
              <w:rPr>
                <w:rFonts w:eastAsiaTheme="minorEastAsia" w:hint="eastAsia"/>
                <w:kern w:val="0"/>
                <w:szCs w:val="22"/>
              </w:rPr>
              <w:t>19</w:t>
            </w:r>
            <w:r w:rsidRPr="004F61EF">
              <w:rPr>
                <w:rFonts w:eastAsiaTheme="minorEastAsia"/>
                <w:kern w:val="0"/>
                <w:szCs w:val="22"/>
              </w:rPr>
              <w:t>. In what way is photographing zoo animals different from photographing pets?</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(A) You need to have fast film.(B) You need special equipment.</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(C) You need to stay close to the animals.(D) You need more time to watch and wait.</w:t>
            </w:r>
          </w:p>
          <w:p w:rsidR="00A92ADB" w:rsidRDefault="004F61EF" w:rsidP="004F61EF">
            <w:pPr>
              <w:ind w:right="116"/>
              <w:rPr>
                <w:spacing w:val="-4"/>
              </w:rPr>
            </w:pPr>
            <w:r>
              <w:rPr>
                <w:rFonts w:hint="eastAsia"/>
                <w:spacing w:val="-4"/>
              </w:rPr>
              <w:t xml:space="preserve">(   ) 20. </w:t>
            </w:r>
            <w:r w:rsidR="00B76C54">
              <w:rPr>
                <w:spacing w:val="-4"/>
              </w:rPr>
              <w:t>What does the word “</w:t>
            </w:r>
            <w:r w:rsidR="00B76C54" w:rsidRPr="00B76C54">
              <w:rPr>
                <w:b/>
                <w:spacing w:val="-4"/>
              </w:rPr>
              <w:t>still</w:t>
            </w:r>
            <w:r w:rsidR="00B76C54">
              <w:rPr>
                <w:spacing w:val="-4"/>
              </w:rPr>
              <w:t>” in the first paragraph mean?</w:t>
            </w:r>
          </w:p>
          <w:p w:rsidR="00A92ADB" w:rsidRDefault="00A92ADB" w:rsidP="004F61EF">
            <w:pPr>
              <w:ind w:right="116"/>
              <w:rPr>
                <w:spacing w:val="-4"/>
              </w:rPr>
            </w:pPr>
            <w:r>
              <w:rPr>
                <w:spacing w:val="-4"/>
              </w:rPr>
              <w:t>(A) remaining in place; motionless</w:t>
            </w:r>
            <w:r>
              <w:rPr>
                <w:rFonts w:hint="eastAsia"/>
                <w:spacing w:val="-4"/>
              </w:rPr>
              <w:t xml:space="preserve">  </w:t>
            </w:r>
            <w:r>
              <w:rPr>
                <w:spacing w:val="-4"/>
              </w:rPr>
              <w:t>(B) not occupied or in use</w:t>
            </w:r>
          </w:p>
          <w:p w:rsidR="00896798" w:rsidRPr="00F756B7" w:rsidRDefault="00A92ADB" w:rsidP="004F61EF">
            <w:pPr>
              <w:ind w:right="116"/>
              <w:rPr>
                <w:spacing w:val="-4"/>
              </w:rPr>
            </w:pPr>
            <w:r>
              <w:rPr>
                <w:spacing w:val="-4"/>
              </w:rPr>
              <w:t>(C) not closed or barred at the time  (D) delighted, pleased, or glad</w:t>
            </w:r>
            <w:r w:rsidR="00B76C54">
              <w:rPr>
                <w:spacing w:val="-4"/>
              </w:rPr>
              <w:t xml:space="preserve"> </w:t>
            </w:r>
          </w:p>
          <w:p w:rsidR="006C41A0" w:rsidRPr="00012846" w:rsidRDefault="006C41A0" w:rsidP="00CE371C">
            <w:pPr>
              <w:tabs>
                <w:tab w:val="left" w:pos="450"/>
              </w:tabs>
              <w:rPr>
                <w:b/>
                <w:color w:val="FF0000"/>
              </w:rPr>
            </w:pPr>
          </w:p>
          <w:p w:rsidR="008D25FB" w:rsidRPr="00210EC3" w:rsidRDefault="00EF0AE8" w:rsidP="0031051F">
            <w:pPr>
              <w:tabs>
                <w:tab w:val="left" w:pos="450"/>
              </w:tabs>
              <w:jc w:val="center"/>
              <w:rPr>
                <w:b/>
                <w:color w:val="FF0000"/>
              </w:rPr>
            </w:pPr>
            <w:r w:rsidRPr="00210EC3">
              <w:rPr>
                <w:b/>
                <w:szCs w:val="24"/>
              </w:rPr>
              <w:t>【</w:t>
            </w:r>
            <w:r w:rsidRPr="00210EC3">
              <w:rPr>
                <w:b/>
                <w:szCs w:val="24"/>
                <w:u w:val="single"/>
              </w:rPr>
              <w:t>請仔細核對題號</w:t>
            </w:r>
            <w:r w:rsidRPr="00210EC3">
              <w:rPr>
                <w:b/>
                <w:szCs w:val="24"/>
                <w:u w:val="single"/>
              </w:rPr>
              <w:t xml:space="preserve">     </w:t>
            </w:r>
            <w:r w:rsidRPr="00210EC3">
              <w:rPr>
                <w:b/>
                <w:szCs w:val="24"/>
                <w:u w:val="single"/>
              </w:rPr>
              <w:t>請在答案</w:t>
            </w:r>
            <w:r w:rsidRPr="00210EC3">
              <w:rPr>
                <w:rFonts w:hint="eastAsia"/>
                <w:b/>
                <w:szCs w:val="24"/>
                <w:u w:val="single"/>
              </w:rPr>
              <w:t>卡</w:t>
            </w:r>
            <w:r w:rsidRPr="00210EC3">
              <w:rPr>
                <w:b/>
                <w:szCs w:val="24"/>
                <w:u w:val="single"/>
              </w:rPr>
              <w:t>上劃座號</w:t>
            </w:r>
            <w:r w:rsidR="009B7566">
              <w:rPr>
                <w:rFonts w:hint="eastAsia"/>
                <w:b/>
                <w:szCs w:val="24"/>
                <w:u w:val="single"/>
              </w:rPr>
              <w:t xml:space="preserve">  </w:t>
            </w:r>
            <w:r w:rsidR="009B7566">
              <w:rPr>
                <w:rFonts w:hint="eastAsia"/>
                <w:b/>
                <w:szCs w:val="24"/>
                <w:u w:val="single"/>
              </w:rPr>
              <w:t>未劃座號酌扣五分</w:t>
            </w:r>
            <w:r w:rsidR="009B7566">
              <w:rPr>
                <w:rFonts w:hint="eastAsia"/>
                <w:b/>
                <w:szCs w:val="24"/>
                <w:u w:val="single"/>
              </w:rPr>
              <w:t>!</w:t>
            </w:r>
            <w:r w:rsidRPr="00210EC3">
              <w:rPr>
                <w:b/>
                <w:szCs w:val="24"/>
              </w:rPr>
              <w:t>】</w:t>
            </w:r>
          </w:p>
        </w:tc>
      </w:tr>
    </w:tbl>
    <w:p w:rsidR="00977A00" w:rsidRPr="00210EC3" w:rsidRDefault="00977A00" w:rsidP="00977A00">
      <w:pPr>
        <w:tabs>
          <w:tab w:val="left" w:pos="18285"/>
        </w:tabs>
        <w:rPr>
          <w:b/>
          <w:szCs w:val="24"/>
        </w:rPr>
        <w:sectPr w:rsidR="00977A00" w:rsidRPr="00210EC3" w:rsidSect="00977A00">
          <w:type w:val="continuous"/>
          <w:pgSz w:w="20639" w:h="14572" w:orient="landscape" w:code="12"/>
          <w:pgMar w:top="454" w:right="567" w:bottom="397" w:left="567" w:header="851" w:footer="964" w:gutter="0"/>
          <w:cols w:space="425"/>
          <w:docGrid w:type="lines" w:linePitch="360"/>
        </w:sectPr>
      </w:pPr>
    </w:p>
    <w:p w:rsidR="005E5A5A" w:rsidRPr="00210EC3" w:rsidRDefault="005E5A5A" w:rsidP="00EF2F1F">
      <w:pPr>
        <w:tabs>
          <w:tab w:val="left" w:pos="18285"/>
        </w:tabs>
        <w:rPr>
          <w:b/>
          <w:szCs w:val="24"/>
        </w:rPr>
        <w:sectPr w:rsidR="005E5A5A" w:rsidRPr="00210EC3" w:rsidSect="003D571D">
          <w:type w:val="continuous"/>
          <w:pgSz w:w="20639" w:h="14572" w:orient="landscape" w:code="12"/>
          <w:pgMar w:top="454" w:right="567" w:bottom="397" w:left="567" w:header="851" w:footer="964" w:gutter="0"/>
          <w:cols w:num="2" w:space="425"/>
          <w:docGrid w:type="lines" w:linePitch="360"/>
        </w:sectPr>
      </w:pPr>
    </w:p>
    <w:p w:rsidR="005E5A5A" w:rsidRPr="00210EC3" w:rsidRDefault="005E5A5A" w:rsidP="004F719C">
      <w:pPr>
        <w:rPr>
          <w:b/>
          <w:szCs w:val="24"/>
        </w:rPr>
      </w:pPr>
    </w:p>
    <w:sectPr w:rsidR="005E5A5A" w:rsidRPr="00210EC3" w:rsidSect="003D571D">
      <w:type w:val="continuous"/>
      <w:pgSz w:w="20639" w:h="14572" w:orient="landscape" w:code="12"/>
      <w:pgMar w:top="454" w:right="567" w:bottom="397" w:left="567" w:header="851" w:footer="964"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0642" w:rsidRDefault="000E0642" w:rsidP="00285B38">
      <w:r>
        <w:separator/>
      </w:r>
    </w:p>
  </w:endnote>
  <w:endnote w:type="continuationSeparator" w:id="0">
    <w:p w:rsidR="000E0642" w:rsidRDefault="000E0642" w:rsidP="00285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華康中明體">
    <w:altName w:val="Arial Unicode MS"/>
    <w:charset w:val="88"/>
    <w:family w:val="modern"/>
    <w:pitch w:val="fixed"/>
    <w:sig w:usb0="00000000"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0642" w:rsidRDefault="000E0642" w:rsidP="00285B38">
      <w:r>
        <w:separator/>
      </w:r>
    </w:p>
  </w:footnote>
  <w:footnote w:type="continuationSeparator" w:id="0">
    <w:p w:rsidR="000E0642" w:rsidRDefault="000E0642" w:rsidP="00285B3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153C4"/>
    <w:multiLevelType w:val="multilevel"/>
    <w:tmpl w:val="025820EA"/>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0DD60A79"/>
    <w:multiLevelType w:val="hybridMultilevel"/>
    <w:tmpl w:val="E4A8B85C"/>
    <w:lvl w:ilvl="0" w:tplc="0CF44FC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12B01719"/>
    <w:multiLevelType w:val="hybridMultilevel"/>
    <w:tmpl w:val="CE9CD028"/>
    <w:lvl w:ilvl="0" w:tplc="3544E09E">
      <w:start w:val="1"/>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18CA415D"/>
    <w:multiLevelType w:val="hybridMultilevel"/>
    <w:tmpl w:val="876CCDCA"/>
    <w:lvl w:ilvl="0" w:tplc="F23445C2">
      <w:start w:val="29"/>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1FF951CF"/>
    <w:multiLevelType w:val="hybridMultilevel"/>
    <w:tmpl w:val="D16EDEF8"/>
    <w:lvl w:ilvl="0" w:tplc="D534C2C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29FC5AE1"/>
    <w:multiLevelType w:val="hybridMultilevel"/>
    <w:tmpl w:val="FB04539E"/>
    <w:lvl w:ilvl="0" w:tplc="9138AED0">
      <w:start w:val="1"/>
      <w:numFmt w:val="upperRoman"/>
      <w:lvlText w:val="%1."/>
      <w:lvlJc w:val="left"/>
      <w:pPr>
        <w:ind w:left="720" w:hanging="720"/>
      </w:pPr>
      <w:rPr>
        <w:rFonts w:hint="default"/>
        <w:b/>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E093DAA"/>
    <w:multiLevelType w:val="hybridMultilevel"/>
    <w:tmpl w:val="2A823C18"/>
    <w:lvl w:ilvl="0" w:tplc="00783810">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
    <w:nsid w:val="36BB7496"/>
    <w:multiLevelType w:val="hybridMultilevel"/>
    <w:tmpl w:val="D1E837C6"/>
    <w:lvl w:ilvl="0" w:tplc="9050D416">
      <w:start w:val="5"/>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3AD254B5"/>
    <w:multiLevelType w:val="hybridMultilevel"/>
    <w:tmpl w:val="E9F8957E"/>
    <w:lvl w:ilvl="0" w:tplc="8A5216AA">
      <w:start w:val="1"/>
      <w:numFmt w:val="decimal"/>
      <w:lvlText w:val="%1."/>
      <w:lvlJc w:val="left"/>
      <w:pPr>
        <w:tabs>
          <w:tab w:val="num" w:pos="480"/>
        </w:tabs>
        <w:ind w:left="480" w:hanging="480"/>
      </w:pPr>
      <w:rPr>
        <w:rFonts w:ascii="Arial" w:hAnsi="Arial" w:hint="default"/>
        <w:b w:val="0"/>
        <w:i w:val="0"/>
        <w:sz w:val="2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3D036EDC"/>
    <w:multiLevelType w:val="hybridMultilevel"/>
    <w:tmpl w:val="0B007DB2"/>
    <w:lvl w:ilvl="0" w:tplc="94621294">
      <w:start w:val="8"/>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430B4E93"/>
    <w:multiLevelType w:val="hybridMultilevel"/>
    <w:tmpl w:val="4492FF10"/>
    <w:lvl w:ilvl="0" w:tplc="6FB0285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4E8F0DE3"/>
    <w:multiLevelType w:val="hybridMultilevel"/>
    <w:tmpl w:val="86002220"/>
    <w:lvl w:ilvl="0" w:tplc="04090011">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51DB07E9"/>
    <w:multiLevelType w:val="hybridMultilevel"/>
    <w:tmpl w:val="EC807A7A"/>
    <w:lvl w:ilvl="0" w:tplc="C8841FA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59805B73"/>
    <w:multiLevelType w:val="multilevel"/>
    <w:tmpl w:val="0B007DB2"/>
    <w:lvl w:ilvl="0">
      <w:start w:val="8"/>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4">
    <w:nsid w:val="5A663A8E"/>
    <w:multiLevelType w:val="hybridMultilevel"/>
    <w:tmpl w:val="AB70523E"/>
    <w:lvl w:ilvl="0" w:tplc="1B8ABF7C">
      <w:start w:val="20"/>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620C3BF8"/>
    <w:multiLevelType w:val="hybridMultilevel"/>
    <w:tmpl w:val="857453A6"/>
    <w:lvl w:ilvl="0" w:tplc="27FA19BC">
      <w:start w:val="13"/>
      <w:numFmt w:val="decimal"/>
      <w:lvlText w:val="%1"/>
      <w:lvlJc w:val="left"/>
      <w:pPr>
        <w:tabs>
          <w:tab w:val="num" w:pos="2280"/>
        </w:tabs>
        <w:ind w:left="2280" w:hanging="2280"/>
      </w:pPr>
      <w:rPr>
        <w:rFonts w:hint="default"/>
        <w:u w:val="singl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63F60F09"/>
    <w:multiLevelType w:val="hybridMultilevel"/>
    <w:tmpl w:val="BFF48562"/>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64DF1D6D"/>
    <w:multiLevelType w:val="hybridMultilevel"/>
    <w:tmpl w:val="0AE8A430"/>
    <w:lvl w:ilvl="0" w:tplc="316EAE7A">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8">
    <w:nsid w:val="75F91CAB"/>
    <w:multiLevelType w:val="hybridMultilevel"/>
    <w:tmpl w:val="2C3A2238"/>
    <w:lvl w:ilvl="0" w:tplc="A7B0BF0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1"/>
  </w:num>
  <w:num w:numId="3">
    <w:abstractNumId w:val="11"/>
  </w:num>
  <w:num w:numId="4">
    <w:abstractNumId w:val="12"/>
  </w:num>
  <w:num w:numId="5">
    <w:abstractNumId w:val="7"/>
  </w:num>
  <w:num w:numId="6">
    <w:abstractNumId w:val="0"/>
  </w:num>
  <w:num w:numId="7">
    <w:abstractNumId w:val="18"/>
  </w:num>
  <w:num w:numId="8">
    <w:abstractNumId w:val="15"/>
  </w:num>
  <w:num w:numId="9">
    <w:abstractNumId w:val="6"/>
  </w:num>
  <w:num w:numId="10">
    <w:abstractNumId w:val="17"/>
  </w:num>
  <w:num w:numId="11">
    <w:abstractNumId w:val="9"/>
  </w:num>
  <w:num w:numId="12">
    <w:abstractNumId w:val="13"/>
  </w:num>
  <w:num w:numId="13">
    <w:abstractNumId w:val="14"/>
  </w:num>
  <w:num w:numId="14">
    <w:abstractNumId w:val="3"/>
  </w:num>
  <w:num w:numId="15">
    <w:abstractNumId w:val="2"/>
  </w:num>
  <w:num w:numId="16">
    <w:abstractNumId w:val="10"/>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131078" w:nlCheck="1" w:checkStyle="1"/>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8EC"/>
    <w:rsid w:val="0000099E"/>
    <w:rsid w:val="00001DC8"/>
    <w:rsid w:val="00005E00"/>
    <w:rsid w:val="00006A39"/>
    <w:rsid w:val="000071B3"/>
    <w:rsid w:val="000074E3"/>
    <w:rsid w:val="00007C8A"/>
    <w:rsid w:val="00010132"/>
    <w:rsid w:val="00011505"/>
    <w:rsid w:val="00012846"/>
    <w:rsid w:val="00013456"/>
    <w:rsid w:val="000151D9"/>
    <w:rsid w:val="000153F3"/>
    <w:rsid w:val="00015E85"/>
    <w:rsid w:val="00023D34"/>
    <w:rsid w:val="00025B04"/>
    <w:rsid w:val="000309E4"/>
    <w:rsid w:val="00033726"/>
    <w:rsid w:val="00036439"/>
    <w:rsid w:val="0004291A"/>
    <w:rsid w:val="00042E29"/>
    <w:rsid w:val="0004544A"/>
    <w:rsid w:val="000459C4"/>
    <w:rsid w:val="00046474"/>
    <w:rsid w:val="00053A46"/>
    <w:rsid w:val="000555F0"/>
    <w:rsid w:val="0005758A"/>
    <w:rsid w:val="0006084C"/>
    <w:rsid w:val="00060C74"/>
    <w:rsid w:val="00065A8F"/>
    <w:rsid w:val="0007264F"/>
    <w:rsid w:val="00080552"/>
    <w:rsid w:val="00084AE5"/>
    <w:rsid w:val="00090D9F"/>
    <w:rsid w:val="000A2781"/>
    <w:rsid w:val="000B4FED"/>
    <w:rsid w:val="000C1CC8"/>
    <w:rsid w:val="000C4F82"/>
    <w:rsid w:val="000D581D"/>
    <w:rsid w:val="000E0642"/>
    <w:rsid w:val="000F2091"/>
    <w:rsid w:val="000F5B8A"/>
    <w:rsid w:val="00110D65"/>
    <w:rsid w:val="00125EB5"/>
    <w:rsid w:val="001263AE"/>
    <w:rsid w:val="00140E35"/>
    <w:rsid w:val="00143160"/>
    <w:rsid w:val="00151DC5"/>
    <w:rsid w:val="001563FA"/>
    <w:rsid w:val="00156512"/>
    <w:rsid w:val="001570E8"/>
    <w:rsid w:val="00162967"/>
    <w:rsid w:val="00167336"/>
    <w:rsid w:val="001806F3"/>
    <w:rsid w:val="00180A9B"/>
    <w:rsid w:val="00182EBE"/>
    <w:rsid w:val="001868CF"/>
    <w:rsid w:val="0019634B"/>
    <w:rsid w:val="001A3493"/>
    <w:rsid w:val="001B220A"/>
    <w:rsid w:val="001C386F"/>
    <w:rsid w:val="001C3B3C"/>
    <w:rsid w:val="001C531D"/>
    <w:rsid w:val="001D3D46"/>
    <w:rsid w:val="001E11A4"/>
    <w:rsid w:val="001E3953"/>
    <w:rsid w:val="001E5E10"/>
    <w:rsid w:val="001F2FC5"/>
    <w:rsid w:val="001F513F"/>
    <w:rsid w:val="00206580"/>
    <w:rsid w:val="00210EC3"/>
    <w:rsid w:val="0021149A"/>
    <w:rsid w:val="00211866"/>
    <w:rsid w:val="002168AA"/>
    <w:rsid w:val="002259CE"/>
    <w:rsid w:val="00234F61"/>
    <w:rsid w:val="00236DB4"/>
    <w:rsid w:val="002374FC"/>
    <w:rsid w:val="002400B7"/>
    <w:rsid w:val="0024332A"/>
    <w:rsid w:val="002650EF"/>
    <w:rsid w:val="00280149"/>
    <w:rsid w:val="0028393A"/>
    <w:rsid w:val="00285B38"/>
    <w:rsid w:val="00290D7D"/>
    <w:rsid w:val="0029645E"/>
    <w:rsid w:val="002A0CD4"/>
    <w:rsid w:val="002A1040"/>
    <w:rsid w:val="002A5C80"/>
    <w:rsid w:val="002B1FB5"/>
    <w:rsid w:val="002B26B3"/>
    <w:rsid w:val="002B7F95"/>
    <w:rsid w:val="002C3B2B"/>
    <w:rsid w:val="002D1311"/>
    <w:rsid w:val="002E1C4C"/>
    <w:rsid w:val="002E36F4"/>
    <w:rsid w:val="002E3AEC"/>
    <w:rsid w:val="002F5AC6"/>
    <w:rsid w:val="002F6B52"/>
    <w:rsid w:val="00301FCB"/>
    <w:rsid w:val="0031051F"/>
    <w:rsid w:val="00313EF9"/>
    <w:rsid w:val="0032097C"/>
    <w:rsid w:val="00320F14"/>
    <w:rsid w:val="00321D61"/>
    <w:rsid w:val="003232CC"/>
    <w:rsid w:val="00337F69"/>
    <w:rsid w:val="0034067E"/>
    <w:rsid w:val="00342288"/>
    <w:rsid w:val="00345CD4"/>
    <w:rsid w:val="003471C0"/>
    <w:rsid w:val="00352AF5"/>
    <w:rsid w:val="0035502E"/>
    <w:rsid w:val="00355E55"/>
    <w:rsid w:val="00367015"/>
    <w:rsid w:val="003766C0"/>
    <w:rsid w:val="003800F2"/>
    <w:rsid w:val="00384989"/>
    <w:rsid w:val="0039520B"/>
    <w:rsid w:val="003954A3"/>
    <w:rsid w:val="003A4AA5"/>
    <w:rsid w:val="003B63FF"/>
    <w:rsid w:val="003C1ADB"/>
    <w:rsid w:val="003D5571"/>
    <w:rsid w:val="003D571D"/>
    <w:rsid w:val="003E0C62"/>
    <w:rsid w:val="003F6768"/>
    <w:rsid w:val="00402081"/>
    <w:rsid w:val="00404FC6"/>
    <w:rsid w:val="00405441"/>
    <w:rsid w:val="004063C8"/>
    <w:rsid w:val="00416AF5"/>
    <w:rsid w:val="00420607"/>
    <w:rsid w:val="00427AE2"/>
    <w:rsid w:val="004302DC"/>
    <w:rsid w:val="00432088"/>
    <w:rsid w:val="00433AA8"/>
    <w:rsid w:val="0043493C"/>
    <w:rsid w:val="00436345"/>
    <w:rsid w:val="00437D33"/>
    <w:rsid w:val="00442075"/>
    <w:rsid w:val="00443FFF"/>
    <w:rsid w:val="004441A8"/>
    <w:rsid w:val="00444A9C"/>
    <w:rsid w:val="0046148F"/>
    <w:rsid w:val="00463344"/>
    <w:rsid w:val="00467B36"/>
    <w:rsid w:val="00480E3F"/>
    <w:rsid w:val="00484418"/>
    <w:rsid w:val="0048523E"/>
    <w:rsid w:val="004863B9"/>
    <w:rsid w:val="0048642B"/>
    <w:rsid w:val="00497105"/>
    <w:rsid w:val="004A2782"/>
    <w:rsid w:val="004B6882"/>
    <w:rsid w:val="004B77CA"/>
    <w:rsid w:val="004C2AF4"/>
    <w:rsid w:val="004C4AC0"/>
    <w:rsid w:val="004C5640"/>
    <w:rsid w:val="004D4B28"/>
    <w:rsid w:val="004D7404"/>
    <w:rsid w:val="004E303D"/>
    <w:rsid w:val="004E4FA9"/>
    <w:rsid w:val="004F3202"/>
    <w:rsid w:val="004F61EF"/>
    <w:rsid w:val="004F719C"/>
    <w:rsid w:val="00504198"/>
    <w:rsid w:val="00514FD9"/>
    <w:rsid w:val="00515714"/>
    <w:rsid w:val="005203CE"/>
    <w:rsid w:val="00522D28"/>
    <w:rsid w:val="005301B6"/>
    <w:rsid w:val="00531B50"/>
    <w:rsid w:val="0053267E"/>
    <w:rsid w:val="00534CF4"/>
    <w:rsid w:val="005359CE"/>
    <w:rsid w:val="00536009"/>
    <w:rsid w:val="00537563"/>
    <w:rsid w:val="005411F7"/>
    <w:rsid w:val="00543DBA"/>
    <w:rsid w:val="00550009"/>
    <w:rsid w:val="00551852"/>
    <w:rsid w:val="00552C78"/>
    <w:rsid w:val="005604D5"/>
    <w:rsid w:val="005615A8"/>
    <w:rsid w:val="00562C85"/>
    <w:rsid w:val="00562E70"/>
    <w:rsid w:val="00566412"/>
    <w:rsid w:val="005728F0"/>
    <w:rsid w:val="005771BE"/>
    <w:rsid w:val="00585147"/>
    <w:rsid w:val="00594066"/>
    <w:rsid w:val="00595477"/>
    <w:rsid w:val="005A7882"/>
    <w:rsid w:val="005A79EC"/>
    <w:rsid w:val="005B1642"/>
    <w:rsid w:val="005B3A54"/>
    <w:rsid w:val="005B511A"/>
    <w:rsid w:val="005B5E6A"/>
    <w:rsid w:val="005D4F33"/>
    <w:rsid w:val="005E43FB"/>
    <w:rsid w:val="005E5A5A"/>
    <w:rsid w:val="00603E58"/>
    <w:rsid w:val="006045B1"/>
    <w:rsid w:val="00604A1F"/>
    <w:rsid w:val="00614C5B"/>
    <w:rsid w:val="006215BF"/>
    <w:rsid w:val="00623679"/>
    <w:rsid w:val="006318EC"/>
    <w:rsid w:val="00640CDA"/>
    <w:rsid w:val="00644D2F"/>
    <w:rsid w:val="0064603D"/>
    <w:rsid w:val="00646932"/>
    <w:rsid w:val="0066185D"/>
    <w:rsid w:val="00663C34"/>
    <w:rsid w:val="00672322"/>
    <w:rsid w:val="006761B9"/>
    <w:rsid w:val="00677C96"/>
    <w:rsid w:val="00685B76"/>
    <w:rsid w:val="00685BC2"/>
    <w:rsid w:val="006A5CBD"/>
    <w:rsid w:val="006B3787"/>
    <w:rsid w:val="006B4DBD"/>
    <w:rsid w:val="006C0D21"/>
    <w:rsid w:val="006C41A0"/>
    <w:rsid w:val="006D6AE4"/>
    <w:rsid w:val="006E0ACC"/>
    <w:rsid w:val="006E4267"/>
    <w:rsid w:val="006E6BEF"/>
    <w:rsid w:val="006E6FF7"/>
    <w:rsid w:val="006F184D"/>
    <w:rsid w:val="006F1A2F"/>
    <w:rsid w:val="006F208B"/>
    <w:rsid w:val="006F2F0D"/>
    <w:rsid w:val="0070236A"/>
    <w:rsid w:val="00711D84"/>
    <w:rsid w:val="00730A8B"/>
    <w:rsid w:val="00734292"/>
    <w:rsid w:val="00742A4D"/>
    <w:rsid w:val="007621BC"/>
    <w:rsid w:val="00762F5C"/>
    <w:rsid w:val="00763262"/>
    <w:rsid w:val="007705A7"/>
    <w:rsid w:val="00770AB2"/>
    <w:rsid w:val="0077205F"/>
    <w:rsid w:val="00780859"/>
    <w:rsid w:val="00782769"/>
    <w:rsid w:val="00786398"/>
    <w:rsid w:val="00786C7A"/>
    <w:rsid w:val="00791EFA"/>
    <w:rsid w:val="007962B3"/>
    <w:rsid w:val="007A2D5C"/>
    <w:rsid w:val="007B1BF1"/>
    <w:rsid w:val="007B5CC1"/>
    <w:rsid w:val="007C220C"/>
    <w:rsid w:val="007D1E04"/>
    <w:rsid w:val="007D420B"/>
    <w:rsid w:val="007D562E"/>
    <w:rsid w:val="007D5E74"/>
    <w:rsid w:val="007F352B"/>
    <w:rsid w:val="007F4A82"/>
    <w:rsid w:val="008019F9"/>
    <w:rsid w:val="0080558E"/>
    <w:rsid w:val="008060E9"/>
    <w:rsid w:val="00810ADE"/>
    <w:rsid w:val="008140F2"/>
    <w:rsid w:val="008160C4"/>
    <w:rsid w:val="00817ED8"/>
    <w:rsid w:val="00817FE3"/>
    <w:rsid w:val="008250B7"/>
    <w:rsid w:val="00825F54"/>
    <w:rsid w:val="008333F3"/>
    <w:rsid w:val="008350DE"/>
    <w:rsid w:val="0083656D"/>
    <w:rsid w:val="0084031B"/>
    <w:rsid w:val="00840759"/>
    <w:rsid w:val="0084723C"/>
    <w:rsid w:val="008503A2"/>
    <w:rsid w:val="008575A1"/>
    <w:rsid w:val="0087141C"/>
    <w:rsid w:val="00872D25"/>
    <w:rsid w:val="00875B46"/>
    <w:rsid w:val="008824CA"/>
    <w:rsid w:val="00892DB3"/>
    <w:rsid w:val="0089546C"/>
    <w:rsid w:val="00896798"/>
    <w:rsid w:val="008A0678"/>
    <w:rsid w:val="008A1A23"/>
    <w:rsid w:val="008A28D0"/>
    <w:rsid w:val="008A3C9F"/>
    <w:rsid w:val="008B08A5"/>
    <w:rsid w:val="008B2D88"/>
    <w:rsid w:val="008B6E2E"/>
    <w:rsid w:val="008B740C"/>
    <w:rsid w:val="008B7557"/>
    <w:rsid w:val="008C2058"/>
    <w:rsid w:val="008D25FB"/>
    <w:rsid w:val="008D2A25"/>
    <w:rsid w:val="008E623F"/>
    <w:rsid w:val="008F03DF"/>
    <w:rsid w:val="008F63E4"/>
    <w:rsid w:val="00904C09"/>
    <w:rsid w:val="0090570A"/>
    <w:rsid w:val="00905F72"/>
    <w:rsid w:val="00910682"/>
    <w:rsid w:val="00911ECC"/>
    <w:rsid w:val="009130A9"/>
    <w:rsid w:val="00923F2C"/>
    <w:rsid w:val="00924492"/>
    <w:rsid w:val="00924E36"/>
    <w:rsid w:val="00926889"/>
    <w:rsid w:val="00931719"/>
    <w:rsid w:val="009334DA"/>
    <w:rsid w:val="00935F5C"/>
    <w:rsid w:val="00936EB7"/>
    <w:rsid w:val="0095092F"/>
    <w:rsid w:val="00960E74"/>
    <w:rsid w:val="0096176A"/>
    <w:rsid w:val="00967A36"/>
    <w:rsid w:val="00974013"/>
    <w:rsid w:val="00977A00"/>
    <w:rsid w:val="00977E8D"/>
    <w:rsid w:val="0098311F"/>
    <w:rsid w:val="009836C4"/>
    <w:rsid w:val="00992099"/>
    <w:rsid w:val="00993352"/>
    <w:rsid w:val="00995759"/>
    <w:rsid w:val="0099773E"/>
    <w:rsid w:val="009A1E6A"/>
    <w:rsid w:val="009A7F31"/>
    <w:rsid w:val="009B2000"/>
    <w:rsid w:val="009B2A1A"/>
    <w:rsid w:val="009B5337"/>
    <w:rsid w:val="009B7566"/>
    <w:rsid w:val="009C065D"/>
    <w:rsid w:val="009C63BE"/>
    <w:rsid w:val="009C745B"/>
    <w:rsid w:val="009C7838"/>
    <w:rsid w:val="009D0083"/>
    <w:rsid w:val="009D2268"/>
    <w:rsid w:val="009E0228"/>
    <w:rsid w:val="009E1C28"/>
    <w:rsid w:val="009F4DDA"/>
    <w:rsid w:val="009F7408"/>
    <w:rsid w:val="00A02EE2"/>
    <w:rsid w:val="00A07B56"/>
    <w:rsid w:val="00A11DFA"/>
    <w:rsid w:val="00A1310A"/>
    <w:rsid w:val="00A135AC"/>
    <w:rsid w:val="00A16EF5"/>
    <w:rsid w:val="00A23667"/>
    <w:rsid w:val="00A277BA"/>
    <w:rsid w:val="00A30357"/>
    <w:rsid w:val="00A304EB"/>
    <w:rsid w:val="00A31803"/>
    <w:rsid w:val="00A32E5A"/>
    <w:rsid w:val="00A44E3A"/>
    <w:rsid w:val="00A478ED"/>
    <w:rsid w:val="00A50A2D"/>
    <w:rsid w:val="00A60BD3"/>
    <w:rsid w:val="00A62E33"/>
    <w:rsid w:val="00A66B7A"/>
    <w:rsid w:val="00A67DF8"/>
    <w:rsid w:val="00A71051"/>
    <w:rsid w:val="00A72518"/>
    <w:rsid w:val="00A72578"/>
    <w:rsid w:val="00A7757D"/>
    <w:rsid w:val="00A84427"/>
    <w:rsid w:val="00A85D90"/>
    <w:rsid w:val="00A90D88"/>
    <w:rsid w:val="00A92ADB"/>
    <w:rsid w:val="00A93491"/>
    <w:rsid w:val="00A953B7"/>
    <w:rsid w:val="00AA1AB4"/>
    <w:rsid w:val="00AA3A13"/>
    <w:rsid w:val="00AB30E4"/>
    <w:rsid w:val="00AC2146"/>
    <w:rsid w:val="00AC432C"/>
    <w:rsid w:val="00AC4896"/>
    <w:rsid w:val="00AD2C3E"/>
    <w:rsid w:val="00AD4581"/>
    <w:rsid w:val="00AD5327"/>
    <w:rsid w:val="00AD77C5"/>
    <w:rsid w:val="00AE080B"/>
    <w:rsid w:val="00AE478E"/>
    <w:rsid w:val="00AE498A"/>
    <w:rsid w:val="00AE5A35"/>
    <w:rsid w:val="00AE6336"/>
    <w:rsid w:val="00AF5C58"/>
    <w:rsid w:val="00B038C4"/>
    <w:rsid w:val="00B046AA"/>
    <w:rsid w:val="00B05CD4"/>
    <w:rsid w:val="00B2059F"/>
    <w:rsid w:val="00B21F04"/>
    <w:rsid w:val="00B2534F"/>
    <w:rsid w:val="00B26BF8"/>
    <w:rsid w:val="00B40652"/>
    <w:rsid w:val="00B40CE0"/>
    <w:rsid w:val="00B4499A"/>
    <w:rsid w:val="00B46E26"/>
    <w:rsid w:val="00B510DB"/>
    <w:rsid w:val="00B539EC"/>
    <w:rsid w:val="00B76C54"/>
    <w:rsid w:val="00B84398"/>
    <w:rsid w:val="00B8482F"/>
    <w:rsid w:val="00B84A77"/>
    <w:rsid w:val="00B92E40"/>
    <w:rsid w:val="00B935D1"/>
    <w:rsid w:val="00B95236"/>
    <w:rsid w:val="00BA0E9E"/>
    <w:rsid w:val="00BB26D4"/>
    <w:rsid w:val="00BC5874"/>
    <w:rsid w:val="00BC6827"/>
    <w:rsid w:val="00BC7233"/>
    <w:rsid w:val="00BC7829"/>
    <w:rsid w:val="00BE1978"/>
    <w:rsid w:val="00BF72E8"/>
    <w:rsid w:val="00C00A3F"/>
    <w:rsid w:val="00C015C8"/>
    <w:rsid w:val="00C0353F"/>
    <w:rsid w:val="00C03CB2"/>
    <w:rsid w:val="00C05D8A"/>
    <w:rsid w:val="00C07EDD"/>
    <w:rsid w:val="00C10987"/>
    <w:rsid w:val="00C11165"/>
    <w:rsid w:val="00C134CA"/>
    <w:rsid w:val="00C13D88"/>
    <w:rsid w:val="00C22907"/>
    <w:rsid w:val="00C278F9"/>
    <w:rsid w:val="00C3096E"/>
    <w:rsid w:val="00C35542"/>
    <w:rsid w:val="00C43202"/>
    <w:rsid w:val="00C46F4E"/>
    <w:rsid w:val="00C61412"/>
    <w:rsid w:val="00C61C05"/>
    <w:rsid w:val="00C6597B"/>
    <w:rsid w:val="00C6796F"/>
    <w:rsid w:val="00C866D3"/>
    <w:rsid w:val="00CA097E"/>
    <w:rsid w:val="00CA0EE0"/>
    <w:rsid w:val="00CA214F"/>
    <w:rsid w:val="00CB2EA7"/>
    <w:rsid w:val="00CB4DE2"/>
    <w:rsid w:val="00CB5B0C"/>
    <w:rsid w:val="00CC15CD"/>
    <w:rsid w:val="00CC7B22"/>
    <w:rsid w:val="00CD1A49"/>
    <w:rsid w:val="00CE01F9"/>
    <w:rsid w:val="00CE371C"/>
    <w:rsid w:val="00CE46BA"/>
    <w:rsid w:val="00CE5D9D"/>
    <w:rsid w:val="00CF0316"/>
    <w:rsid w:val="00CF0ECD"/>
    <w:rsid w:val="00D028C1"/>
    <w:rsid w:val="00D17E48"/>
    <w:rsid w:val="00D2391E"/>
    <w:rsid w:val="00D249AC"/>
    <w:rsid w:val="00D26B64"/>
    <w:rsid w:val="00D30B4A"/>
    <w:rsid w:val="00D56059"/>
    <w:rsid w:val="00D563C0"/>
    <w:rsid w:val="00D57749"/>
    <w:rsid w:val="00D6012E"/>
    <w:rsid w:val="00D61DB3"/>
    <w:rsid w:val="00D62134"/>
    <w:rsid w:val="00D621B7"/>
    <w:rsid w:val="00D70B88"/>
    <w:rsid w:val="00D70F64"/>
    <w:rsid w:val="00D71BDB"/>
    <w:rsid w:val="00D72EE1"/>
    <w:rsid w:val="00D73ECA"/>
    <w:rsid w:val="00D75D72"/>
    <w:rsid w:val="00D77427"/>
    <w:rsid w:val="00D82669"/>
    <w:rsid w:val="00D83F36"/>
    <w:rsid w:val="00D900A2"/>
    <w:rsid w:val="00D9493D"/>
    <w:rsid w:val="00DB6FD3"/>
    <w:rsid w:val="00DD2D8E"/>
    <w:rsid w:val="00DD59E9"/>
    <w:rsid w:val="00DD7315"/>
    <w:rsid w:val="00DE5E23"/>
    <w:rsid w:val="00DF51E7"/>
    <w:rsid w:val="00DF55A0"/>
    <w:rsid w:val="00E00C31"/>
    <w:rsid w:val="00E01425"/>
    <w:rsid w:val="00E076A0"/>
    <w:rsid w:val="00E07B52"/>
    <w:rsid w:val="00E120AB"/>
    <w:rsid w:val="00E12A4B"/>
    <w:rsid w:val="00E14EBC"/>
    <w:rsid w:val="00E16335"/>
    <w:rsid w:val="00E23EA5"/>
    <w:rsid w:val="00E242D6"/>
    <w:rsid w:val="00E25374"/>
    <w:rsid w:val="00E2545B"/>
    <w:rsid w:val="00E26167"/>
    <w:rsid w:val="00E27D80"/>
    <w:rsid w:val="00E308C7"/>
    <w:rsid w:val="00E4045C"/>
    <w:rsid w:val="00E4080B"/>
    <w:rsid w:val="00E41B81"/>
    <w:rsid w:val="00E4510F"/>
    <w:rsid w:val="00E564A4"/>
    <w:rsid w:val="00E666C2"/>
    <w:rsid w:val="00E67ED0"/>
    <w:rsid w:val="00E71F94"/>
    <w:rsid w:val="00E77CE2"/>
    <w:rsid w:val="00E85557"/>
    <w:rsid w:val="00E86EF4"/>
    <w:rsid w:val="00E900AD"/>
    <w:rsid w:val="00E937A1"/>
    <w:rsid w:val="00EA12B4"/>
    <w:rsid w:val="00EB0672"/>
    <w:rsid w:val="00EB3E3C"/>
    <w:rsid w:val="00EB74AF"/>
    <w:rsid w:val="00EC5893"/>
    <w:rsid w:val="00EC5CDC"/>
    <w:rsid w:val="00EC7EFB"/>
    <w:rsid w:val="00ED76DC"/>
    <w:rsid w:val="00EE13F2"/>
    <w:rsid w:val="00EE365A"/>
    <w:rsid w:val="00EE543B"/>
    <w:rsid w:val="00EF0AE8"/>
    <w:rsid w:val="00EF2F1F"/>
    <w:rsid w:val="00F016BA"/>
    <w:rsid w:val="00F04E27"/>
    <w:rsid w:val="00F05CE6"/>
    <w:rsid w:val="00F10E3F"/>
    <w:rsid w:val="00F245AA"/>
    <w:rsid w:val="00F25E7A"/>
    <w:rsid w:val="00F31502"/>
    <w:rsid w:val="00F3638C"/>
    <w:rsid w:val="00F40024"/>
    <w:rsid w:val="00F44195"/>
    <w:rsid w:val="00F44597"/>
    <w:rsid w:val="00F55335"/>
    <w:rsid w:val="00F56902"/>
    <w:rsid w:val="00F60768"/>
    <w:rsid w:val="00F756B7"/>
    <w:rsid w:val="00F7608E"/>
    <w:rsid w:val="00F768EA"/>
    <w:rsid w:val="00F813BC"/>
    <w:rsid w:val="00F91519"/>
    <w:rsid w:val="00F93471"/>
    <w:rsid w:val="00F949C3"/>
    <w:rsid w:val="00FA08FF"/>
    <w:rsid w:val="00FA35F7"/>
    <w:rsid w:val="00FB5780"/>
    <w:rsid w:val="00FB7580"/>
    <w:rsid w:val="00FB7CA6"/>
    <w:rsid w:val="00FC04A0"/>
    <w:rsid w:val="00FC1242"/>
    <w:rsid w:val="00FC1876"/>
    <w:rsid w:val="00FC5B4B"/>
    <w:rsid w:val="00FD2FC3"/>
    <w:rsid w:val="00FE1092"/>
    <w:rsid w:val="00FE396F"/>
    <w:rsid w:val="00FE3BDF"/>
    <w:rsid w:val="00FE4AF0"/>
    <w:rsid w:val="00FE66EF"/>
    <w:rsid w:val="00FF31DC"/>
    <w:rsid w:val="00FF59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19A341B2-1D94-4112-8CE6-5D0028A7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773E"/>
    <w:pPr>
      <w:widowControl w:val="0"/>
    </w:pPr>
    <w:rPr>
      <w:kern w:val="2"/>
      <w:sz w:val="24"/>
    </w:rPr>
  </w:style>
  <w:style w:type="paragraph" w:styleId="1">
    <w:name w:val="heading 1"/>
    <w:basedOn w:val="a"/>
    <w:next w:val="a"/>
    <w:qFormat/>
    <w:rsid w:val="00D56059"/>
    <w:pPr>
      <w:keepNext/>
      <w:spacing w:before="180" w:after="180" w:line="720" w:lineRule="auto"/>
      <w:outlineLvl w:val="0"/>
    </w:pPr>
    <w:rPr>
      <w:rFonts w:ascii="Arial" w:hAnsi="Arial"/>
      <w:b/>
      <w:bCs/>
      <w:kern w:val="52"/>
      <w:sz w:val="52"/>
      <w:szCs w:val="52"/>
    </w:rPr>
  </w:style>
  <w:style w:type="paragraph" w:styleId="4">
    <w:name w:val="heading 4"/>
    <w:basedOn w:val="a"/>
    <w:next w:val="a"/>
    <w:link w:val="40"/>
    <w:semiHidden/>
    <w:unhideWhenUsed/>
    <w:qFormat/>
    <w:rsid w:val="00EB3E3C"/>
    <w:pPr>
      <w:keepNext/>
      <w:spacing w:line="720" w:lineRule="auto"/>
      <w:outlineLvl w:val="3"/>
    </w:pPr>
    <w:rPr>
      <w:rFonts w:ascii="Cambria" w:hAnsi="Cambri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56059"/>
    <w:pPr>
      <w:tabs>
        <w:tab w:val="center" w:pos="4153"/>
        <w:tab w:val="right" w:pos="8306"/>
      </w:tabs>
      <w:snapToGrid w:val="0"/>
    </w:pPr>
    <w:rPr>
      <w:sz w:val="20"/>
    </w:rPr>
  </w:style>
  <w:style w:type="paragraph" w:styleId="2">
    <w:name w:val="Body Text 2"/>
    <w:basedOn w:val="a"/>
    <w:rsid w:val="00D56059"/>
    <w:pPr>
      <w:tabs>
        <w:tab w:val="left" w:pos="360"/>
      </w:tabs>
      <w:spacing w:line="220" w:lineRule="exact"/>
    </w:pPr>
    <w:rPr>
      <w:sz w:val="22"/>
      <w:szCs w:val="24"/>
    </w:rPr>
  </w:style>
  <w:style w:type="paragraph" w:customStyle="1" w:styleId="20">
    <w:name w:val="內文2"/>
    <w:basedOn w:val="1"/>
    <w:rsid w:val="00D56059"/>
    <w:pPr>
      <w:spacing w:before="0" w:after="0" w:line="240" w:lineRule="auto"/>
    </w:pPr>
    <w:rPr>
      <w:rFonts w:cs="Arial"/>
      <w:kern w:val="2"/>
      <w:sz w:val="24"/>
      <w:szCs w:val="24"/>
    </w:rPr>
  </w:style>
  <w:style w:type="character" w:styleId="a4">
    <w:name w:val="Hyperlink"/>
    <w:basedOn w:val="a0"/>
    <w:rsid w:val="0032097C"/>
    <w:rPr>
      <w:color w:val="0000FF"/>
      <w:u w:val="single"/>
    </w:rPr>
  </w:style>
  <w:style w:type="character" w:customStyle="1" w:styleId="apple-style-span">
    <w:name w:val="apple-style-span"/>
    <w:basedOn w:val="a0"/>
    <w:rsid w:val="000B4FED"/>
  </w:style>
  <w:style w:type="character" w:customStyle="1" w:styleId="apple-converted-space">
    <w:name w:val="apple-converted-space"/>
    <w:basedOn w:val="a0"/>
    <w:rsid w:val="000B4FED"/>
  </w:style>
  <w:style w:type="paragraph" w:styleId="a5">
    <w:name w:val="Body Text"/>
    <w:basedOn w:val="a"/>
    <w:rsid w:val="005B511A"/>
    <w:pPr>
      <w:spacing w:after="120"/>
    </w:pPr>
  </w:style>
  <w:style w:type="character" w:customStyle="1" w:styleId="a6">
    <w:name w:val="答案"/>
    <w:basedOn w:val="a0"/>
    <w:rsid w:val="001C386F"/>
    <w:rPr>
      <w:color w:val="FF0000"/>
      <w:sz w:val="24"/>
    </w:rPr>
  </w:style>
  <w:style w:type="character" w:customStyle="1" w:styleId="style1">
    <w:name w:val="style1"/>
    <w:basedOn w:val="a0"/>
    <w:rsid w:val="001C386F"/>
    <w:rPr>
      <w:color w:val="111111"/>
      <w:sz w:val="26"/>
    </w:rPr>
  </w:style>
  <w:style w:type="paragraph" w:styleId="a7">
    <w:name w:val="annotation text"/>
    <w:basedOn w:val="a"/>
    <w:semiHidden/>
    <w:rsid w:val="001C386F"/>
  </w:style>
  <w:style w:type="character" w:customStyle="1" w:styleId="a8">
    <w:name w:val="解析"/>
    <w:basedOn w:val="a0"/>
    <w:rsid w:val="009130A9"/>
    <w:rPr>
      <w:color w:val="008000"/>
      <w:sz w:val="24"/>
    </w:rPr>
  </w:style>
  <w:style w:type="character" w:customStyle="1" w:styleId="style2">
    <w:name w:val="style2"/>
    <w:basedOn w:val="a0"/>
    <w:rsid w:val="009130A9"/>
    <w:rPr>
      <w:color w:val="FF0000"/>
      <w:sz w:val="26"/>
    </w:rPr>
  </w:style>
  <w:style w:type="paragraph" w:styleId="a9">
    <w:name w:val="footer"/>
    <w:basedOn w:val="a"/>
    <w:link w:val="aa"/>
    <w:rsid w:val="00285B38"/>
    <w:pPr>
      <w:tabs>
        <w:tab w:val="center" w:pos="4153"/>
        <w:tab w:val="right" w:pos="8306"/>
      </w:tabs>
      <w:snapToGrid w:val="0"/>
    </w:pPr>
    <w:rPr>
      <w:sz w:val="20"/>
    </w:rPr>
  </w:style>
  <w:style w:type="character" w:customStyle="1" w:styleId="aa">
    <w:name w:val="頁尾 字元"/>
    <w:basedOn w:val="a0"/>
    <w:link w:val="a9"/>
    <w:rsid w:val="00285B38"/>
    <w:rPr>
      <w:kern w:val="2"/>
    </w:rPr>
  </w:style>
  <w:style w:type="character" w:customStyle="1" w:styleId="40">
    <w:name w:val="標題 4 字元"/>
    <w:basedOn w:val="a0"/>
    <w:link w:val="4"/>
    <w:semiHidden/>
    <w:rsid w:val="00EB3E3C"/>
    <w:rPr>
      <w:rFonts w:ascii="Cambria" w:eastAsia="新細明體" w:hAnsi="Cambria" w:cs="Times New Roman"/>
      <w:kern w:val="2"/>
      <w:sz w:val="36"/>
      <w:szCs w:val="36"/>
    </w:rPr>
  </w:style>
  <w:style w:type="paragraph" w:customStyle="1" w:styleId="10">
    <w:name w:val="◎＿＿＿1.短"/>
    <w:basedOn w:val="a"/>
    <w:rsid w:val="0070236A"/>
    <w:pPr>
      <w:tabs>
        <w:tab w:val="left" w:pos="2916"/>
        <w:tab w:val="left" w:pos="4860"/>
        <w:tab w:val="left" w:pos="6804"/>
      </w:tabs>
      <w:spacing w:afterLines="20" w:after="20"/>
      <w:ind w:left="420" w:hangingChars="420" w:hanging="420"/>
      <w:jc w:val="both"/>
    </w:pPr>
    <w:rPr>
      <w:rFonts w:eastAsia="華康中明體"/>
      <w:szCs w:val="24"/>
    </w:rPr>
  </w:style>
  <w:style w:type="paragraph" w:customStyle="1" w:styleId="ab">
    <w:name w:val="◎克漏字文章"/>
    <w:basedOn w:val="a"/>
    <w:rsid w:val="0070236A"/>
    <w:pPr>
      <w:spacing w:afterLines="50" w:after="178"/>
      <w:ind w:leftChars="50" w:left="121" w:rightChars="50" w:right="121" w:firstLineChars="200" w:firstLine="486"/>
      <w:jc w:val="both"/>
    </w:pPr>
    <w:rPr>
      <w:rFonts w:eastAsia="華康中明體"/>
      <w:szCs w:val="24"/>
    </w:rPr>
  </w:style>
  <w:style w:type="paragraph" w:customStyle="1" w:styleId="ac">
    <w:name w:val="文字加框"/>
    <w:basedOn w:val="a"/>
    <w:rsid w:val="00484418"/>
    <w:pPr>
      <w:pBdr>
        <w:top w:val="single" w:sz="4" w:space="1" w:color="auto"/>
        <w:left w:val="single" w:sz="4" w:space="4" w:color="auto"/>
        <w:bottom w:val="single" w:sz="4" w:space="3" w:color="auto"/>
        <w:right w:val="single" w:sz="4" w:space="4" w:color="auto"/>
      </w:pBdr>
      <w:ind w:leftChars="50" w:left="50" w:rightChars="50" w:right="50" w:firstLineChars="200" w:firstLine="200"/>
      <w:jc w:val="both"/>
    </w:pPr>
    <w:rPr>
      <w:spacing w:val="-4"/>
    </w:rPr>
  </w:style>
  <w:style w:type="paragraph" w:customStyle="1" w:styleId="ad">
    <w:name w:val="解答文"/>
    <w:basedOn w:val="a"/>
    <w:link w:val="ae"/>
    <w:rsid w:val="00012846"/>
    <w:pPr>
      <w:snapToGrid w:val="0"/>
      <w:spacing w:line="0" w:lineRule="atLeast"/>
      <w:jc w:val="center"/>
    </w:pPr>
    <w:rPr>
      <w:rFonts w:eastAsia="細明體"/>
      <w:color w:val="FF00FF"/>
      <w:spacing w:val="-4"/>
      <w:szCs w:val="22"/>
    </w:rPr>
  </w:style>
  <w:style w:type="character" w:customStyle="1" w:styleId="ae">
    <w:name w:val="解答文 字元"/>
    <w:link w:val="ad"/>
    <w:rsid w:val="00012846"/>
    <w:rPr>
      <w:rFonts w:eastAsia="細明體"/>
      <w:color w:val="FF00FF"/>
      <w:spacing w:val="-4"/>
      <w:kern w:val="2"/>
      <w:sz w:val="24"/>
      <w:szCs w:val="22"/>
    </w:rPr>
  </w:style>
  <w:style w:type="paragraph" w:customStyle="1" w:styleId="SJ">
    <w:name w:val="SJ_解析"/>
    <w:basedOn w:val="ad"/>
    <w:rsid w:val="00012846"/>
    <w:pPr>
      <w:jc w:val="both"/>
    </w:pPr>
    <w:rPr>
      <w:sz w:val="16"/>
    </w:rPr>
  </w:style>
  <w:style w:type="paragraph" w:customStyle="1" w:styleId="SJ0cm3751">
    <w:name w:val="樣式 SJ_選擇題 + 左:  0 cm 凸出:  3.75 字元1"/>
    <w:basedOn w:val="a"/>
    <w:rsid w:val="00012846"/>
    <w:pPr>
      <w:tabs>
        <w:tab w:val="left" w:pos="2852"/>
        <w:tab w:val="left" w:pos="5208"/>
        <w:tab w:val="left" w:pos="7440"/>
      </w:tabs>
      <w:snapToGrid w:val="0"/>
      <w:spacing w:line="320" w:lineRule="exact"/>
      <w:ind w:left="375" w:hangingChars="375" w:hanging="375"/>
      <w:jc w:val="both"/>
    </w:pPr>
    <w:rPr>
      <w:rFonts w:eastAsia="華康中明體" w:cs="新細明體"/>
      <w:w w:val="95"/>
      <w:sz w:val="23"/>
    </w:rPr>
  </w:style>
  <w:style w:type="paragraph" w:customStyle="1" w:styleId="SJ250151">
    <w:name w:val="樣式 SJ_綜合測驗 + 第一行:  2.5 字元 套用後:  0.15 列1"/>
    <w:basedOn w:val="a"/>
    <w:rsid w:val="00012846"/>
    <w:pPr>
      <w:pBdr>
        <w:top w:val="single" w:sz="4" w:space="1" w:color="auto"/>
        <w:left w:val="single" w:sz="4" w:space="4" w:color="auto"/>
        <w:bottom w:val="single" w:sz="4" w:space="1" w:color="auto"/>
        <w:right w:val="single" w:sz="4" w:space="4" w:color="auto"/>
      </w:pBdr>
      <w:snapToGrid w:val="0"/>
      <w:spacing w:afterLines="15" w:after="55" w:line="310" w:lineRule="exact"/>
      <w:ind w:firstLineChars="250" w:firstLine="595"/>
      <w:jc w:val="both"/>
    </w:pPr>
    <w:rPr>
      <w:rFonts w:eastAsia="華康中明體" w:cs="新細明體"/>
      <w:w w:val="95"/>
      <w:sz w:val="23"/>
    </w:rPr>
  </w:style>
  <w:style w:type="character" w:customStyle="1" w:styleId="SJ0">
    <w:name w:val="SJ_閱讀文末解析"/>
    <w:qFormat/>
    <w:rsid w:val="00012846"/>
    <w:rPr>
      <w:sz w:val="20"/>
    </w:rPr>
  </w:style>
  <w:style w:type="paragraph" w:customStyle="1" w:styleId="126">
    <w:name w:val="內文1_26"/>
    <w:qFormat/>
    <w:rsid w:val="00320F14"/>
    <w:pPr>
      <w:widowControl w:val="0"/>
    </w:pPr>
    <w:rPr>
      <w:kern w:val="2"/>
      <w:sz w:val="24"/>
      <w:szCs w:val="24"/>
    </w:rPr>
  </w:style>
  <w:style w:type="paragraph" w:customStyle="1" w:styleId="1260">
    <w:name w:val="內文1_26_0"/>
    <w:qFormat/>
    <w:rsid w:val="00320F14"/>
    <w:pPr>
      <w:widowControl w:val="0"/>
    </w:pPr>
    <w:rPr>
      <w:kern w:val="2"/>
      <w:sz w:val="24"/>
      <w:szCs w:val="24"/>
    </w:rPr>
  </w:style>
  <w:style w:type="paragraph" w:customStyle="1" w:styleId="1262">
    <w:name w:val="內文1_26_2"/>
    <w:qFormat/>
    <w:rsid w:val="00320F14"/>
    <w:pPr>
      <w:widowControl w:val="0"/>
    </w:pPr>
    <w:rPr>
      <w:kern w:val="2"/>
      <w:sz w:val="24"/>
      <w:szCs w:val="24"/>
    </w:rPr>
  </w:style>
  <w:style w:type="paragraph" w:customStyle="1" w:styleId="1264">
    <w:name w:val="內文1_26_4"/>
    <w:qFormat/>
    <w:rsid w:val="00320F14"/>
    <w:pPr>
      <w:widowControl w:val="0"/>
    </w:pPr>
    <w:rPr>
      <w:kern w:val="2"/>
      <w:sz w:val="24"/>
      <w:szCs w:val="24"/>
    </w:rPr>
  </w:style>
  <w:style w:type="paragraph" w:customStyle="1" w:styleId="1266">
    <w:name w:val="內文1_26_6"/>
    <w:qFormat/>
    <w:rsid w:val="00320F14"/>
    <w:pPr>
      <w:widowControl w:val="0"/>
    </w:pPr>
    <w:rPr>
      <w:kern w:val="2"/>
      <w:sz w:val="24"/>
      <w:szCs w:val="24"/>
    </w:rPr>
  </w:style>
  <w:style w:type="paragraph" w:customStyle="1" w:styleId="1268">
    <w:name w:val="內文1_26_8"/>
    <w:qFormat/>
    <w:rsid w:val="00320F14"/>
    <w:pPr>
      <w:widowControl w:val="0"/>
    </w:pPr>
    <w:rPr>
      <w:kern w:val="2"/>
      <w:sz w:val="24"/>
      <w:szCs w:val="24"/>
    </w:rPr>
  </w:style>
  <w:style w:type="paragraph" w:customStyle="1" w:styleId="1271">
    <w:name w:val="內文1_27_1"/>
    <w:qFormat/>
    <w:rsid w:val="00320F14"/>
    <w:pPr>
      <w:widowControl w:val="0"/>
    </w:pPr>
    <w:rPr>
      <w:kern w:val="2"/>
      <w:sz w:val="24"/>
      <w:szCs w:val="24"/>
    </w:rPr>
  </w:style>
  <w:style w:type="paragraph" w:customStyle="1" w:styleId="12700">
    <w:name w:val="內文1_27_0_0"/>
    <w:qFormat/>
    <w:rsid w:val="00320F14"/>
    <w:pPr>
      <w:widowControl w:val="0"/>
    </w:pPr>
    <w:rPr>
      <w:kern w:val="2"/>
      <w:sz w:val="24"/>
      <w:szCs w:val="24"/>
    </w:rPr>
  </w:style>
  <w:style w:type="paragraph" w:customStyle="1" w:styleId="12720">
    <w:name w:val="內文1_27_2_0"/>
    <w:qFormat/>
    <w:rsid w:val="00320F14"/>
    <w:pPr>
      <w:widowControl w:val="0"/>
    </w:pPr>
    <w:rPr>
      <w:kern w:val="2"/>
      <w:sz w:val="24"/>
      <w:szCs w:val="24"/>
    </w:rPr>
  </w:style>
  <w:style w:type="paragraph" w:customStyle="1" w:styleId="12740">
    <w:name w:val="內文1_27_4_0"/>
    <w:qFormat/>
    <w:rsid w:val="00320F14"/>
    <w:pPr>
      <w:widowControl w:val="0"/>
    </w:pPr>
    <w:rPr>
      <w:kern w:val="2"/>
      <w:sz w:val="24"/>
      <w:szCs w:val="24"/>
    </w:rPr>
  </w:style>
  <w:style w:type="paragraph" w:customStyle="1" w:styleId="12760">
    <w:name w:val="內文1_27_6_0"/>
    <w:qFormat/>
    <w:rsid w:val="00320F14"/>
    <w:pPr>
      <w:widowControl w:val="0"/>
    </w:pPr>
    <w:rPr>
      <w:kern w:val="2"/>
      <w:sz w:val="24"/>
      <w:szCs w:val="24"/>
    </w:rPr>
  </w:style>
  <w:style w:type="paragraph" w:customStyle="1" w:styleId="12780">
    <w:name w:val="內文1_27_8_0"/>
    <w:qFormat/>
    <w:rsid w:val="00320F14"/>
    <w:pPr>
      <w:widowControl w:val="0"/>
    </w:pPr>
    <w:rPr>
      <w:kern w:val="2"/>
      <w:sz w:val="24"/>
      <w:szCs w:val="24"/>
    </w:rPr>
  </w:style>
  <w:style w:type="paragraph" w:styleId="af">
    <w:name w:val="Balloon Text"/>
    <w:basedOn w:val="a"/>
    <w:link w:val="af0"/>
    <w:rsid w:val="006A5CBD"/>
    <w:rPr>
      <w:rFonts w:asciiTheme="majorHAnsi" w:eastAsiaTheme="majorEastAsia" w:hAnsiTheme="majorHAnsi" w:cstheme="majorBidi"/>
      <w:sz w:val="18"/>
      <w:szCs w:val="18"/>
    </w:rPr>
  </w:style>
  <w:style w:type="character" w:customStyle="1" w:styleId="af0">
    <w:name w:val="註解方塊文字 字元"/>
    <w:basedOn w:val="a0"/>
    <w:link w:val="af"/>
    <w:rsid w:val="006A5CBD"/>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ADC32-4502-4226-A06A-1FB93122D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1447</Words>
  <Characters>8254</Characters>
  <Application>Microsoft Office Word</Application>
  <DocSecurity>0</DocSecurity>
  <Lines>68</Lines>
  <Paragraphs>19</Paragraphs>
  <ScaleCrop>false</ScaleCrop>
  <Company/>
  <LinksUpToDate>false</LinksUpToDate>
  <CharactersWithSpaces>9682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 九十二 學年度 第二學期 寒假作業考試</dc:title>
  <dc:subject/>
  <dc:creator>玟如</dc:creator>
  <cp:keywords/>
  <dc:description/>
  <cp:lastModifiedBy>NTVS43</cp:lastModifiedBy>
  <cp:revision>2</cp:revision>
  <cp:lastPrinted>2018-01-12T00:16:00Z</cp:lastPrinted>
  <dcterms:created xsi:type="dcterms:W3CDTF">2018-01-12T00:16:00Z</dcterms:created>
  <dcterms:modified xsi:type="dcterms:W3CDTF">2018-01-12T00:16:00Z</dcterms:modified>
</cp:coreProperties>
</file>