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82"/>
        <w:tblW w:w="9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840"/>
        <w:gridCol w:w="1140"/>
        <w:gridCol w:w="850"/>
        <w:gridCol w:w="567"/>
        <w:gridCol w:w="426"/>
        <w:gridCol w:w="567"/>
        <w:gridCol w:w="890"/>
        <w:gridCol w:w="508"/>
        <w:gridCol w:w="840"/>
        <w:gridCol w:w="480"/>
        <w:gridCol w:w="480"/>
        <w:gridCol w:w="360"/>
        <w:gridCol w:w="720"/>
      </w:tblGrid>
      <w:tr w:rsidR="00814F19" w:rsidRPr="00140418">
        <w:trPr>
          <w:cantSplit/>
          <w:trHeight w:val="510"/>
        </w:trPr>
        <w:tc>
          <w:tcPr>
            <w:tcW w:w="588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140418" w:rsidRDefault="00A867F0" w:rsidP="00E44880">
            <w:pPr>
              <w:pStyle w:val="a3"/>
              <w:jc w:val="center"/>
              <w:rPr>
                <w:rFonts w:ascii="華康仿宋體W6" w:eastAsia="華康仿宋體W6" w:hAnsi="標楷體"/>
                <w:w w:val="90"/>
                <w:sz w:val="24"/>
                <w:szCs w:val="24"/>
              </w:rPr>
            </w:pPr>
            <w:bookmarkStart w:id="0" w:name="_GoBack"/>
            <w:bookmarkEnd w:id="0"/>
            <w:r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新北</w:t>
            </w:r>
            <w:r w:rsidR="005B12BB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高工</w:t>
            </w:r>
            <w:r w:rsidR="00202568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一０</w:t>
            </w:r>
            <w:r w:rsidR="00E44880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六</w:t>
            </w:r>
            <w:r w:rsidR="00073750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學年度</w:t>
            </w:r>
            <w:r w:rsidR="00202568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上</w:t>
            </w:r>
            <w:r w:rsidR="005B12BB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學期</w:t>
            </w:r>
            <w:r w:rsidR="00325D94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第一次段考</w:t>
            </w:r>
            <w:r w:rsidR="005B12BB" w:rsidRPr="00140418">
              <w:rPr>
                <w:rFonts w:ascii="華康仿宋體W6" w:eastAsia="華康仿宋體W6" w:hAnsi="標楷體" w:hint="eastAsia"/>
                <w:w w:val="90"/>
                <w:sz w:val="28"/>
                <w:szCs w:val="24"/>
              </w:rPr>
              <w:t>試題</w:t>
            </w:r>
          </w:p>
        </w:tc>
        <w:tc>
          <w:tcPr>
            <w:tcW w:w="5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4"/>
                <w:szCs w:val="24"/>
              </w:rPr>
              <w:t>班級</w:t>
            </w:r>
          </w:p>
        </w:tc>
        <w:tc>
          <w:tcPr>
            <w:tcW w:w="8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4"/>
                <w:szCs w:val="24"/>
              </w:rPr>
              <w:t>座號</w:t>
            </w: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jc w:val="center"/>
              <w:rPr>
                <w:rFonts w:ascii="華康仿宋體W6" w:eastAsia="華康仿宋體W6" w:hAnsi="標楷體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jc w:val="center"/>
              <w:rPr>
                <w:rFonts w:ascii="華康仿宋體W6" w:eastAsia="華康仿宋體W6" w:hAnsi="標楷體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sz w:val="24"/>
                <w:szCs w:val="24"/>
              </w:rPr>
              <w:t>成</w:t>
            </w:r>
          </w:p>
          <w:p w:rsidR="005B12BB" w:rsidRPr="00140418" w:rsidRDefault="005B12BB" w:rsidP="005B12BB">
            <w:pPr>
              <w:pStyle w:val="a3"/>
              <w:jc w:val="center"/>
              <w:rPr>
                <w:rFonts w:ascii="華康仿宋體W6" w:eastAsia="華康仿宋體W6" w:hAnsi="標楷體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sz w:val="24"/>
                <w:szCs w:val="24"/>
              </w:rPr>
              <w:t>績</w:t>
            </w:r>
          </w:p>
        </w:tc>
        <w:tc>
          <w:tcPr>
            <w:tcW w:w="72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B12BB" w:rsidRPr="00140418" w:rsidRDefault="005B12BB" w:rsidP="005B12BB">
            <w:pPr>
              <w:pStyle w:val="a3"/>
              <w:ind w:left="152"/>
              <w:rPr>
                <w:rFonts w:ascii="華康仿宋體W6" w:eastAsia="華康仿宋體W6" w:hAnsi="標楷體"/>
                <w:sz w:val="24"/>
                <w:szCs w:val="24"/>
              </w:rPr>
            </w:pPr>
          </w:p>
        </w:tc>
      </w:tr>
      <w:tr w:rsidR="005B12BB" w:rsidRPr="00140418" w:rsidTr="005460CA">
        <w:trPr>
          <w:cantSplit/>
          <w:trHeight w:val="520"/>
        </w:trPr>
        <w:tc>
          <w:tcPr>
            <w:tcW w:w="6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8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科目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3D6C" w:rsidRPr="00140418" w:rsidRDefault="005B12BB" w:rsidP="00123D6C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8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歷史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8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徐雅純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科別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140418" w:rsidRDefault="00A076C4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8"/>
                <w:szCs w:val="24"/>
              </w:rPr>
              <w:t>體育班</w:t>
            </w:r>
          </w:p>
        </w:tc>
        <w:tc>
          <w:tcPr>
            <w:tcW w:w="5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  <w:r w:rsidRPr="00140418">
              <w:rPr>
                <w:rFonts w:ascii="華康仿宋體W6" w:eastAsia="華康仿宋體W6" w:hAnsi="標楷體" w:hint="eastAsia"/>
                <w:w w:val="80"/>
                <w:sz w:val="24"/>
                <w:szCs w:val="24"/>
              </w:rPr>
              <w:t>姓名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</w:p>
        </w:tc>
        <w:tc>
          <w:tcPr>
            <w:tcW w:w="36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140418" w:rsidRDefault="005B12BB" w:rsidP="005B12BB">
            <w:pPr>
              <w:pStyle w:val="a3"/>
              <w:ind w:leftChars="-1" w:left="-2"/>
              <w:jc w:val="center"/>
              <w:rPr>
                <w:rFonts w:ascii="華康仿宋體W6" w:eastAsia="華康仿宋體W6" w:hAnsi="標楷體"/>
                <w:w w:val="80"/>
                <w:sz w:val="24"/>
                <w:szCs w:val="24"/>
              </w:rPr>
            </w:pPr>
          </w:p>
        </w:tc>
      </w:tr>
    </w:tbl>
    <w:p w:rsidR="005B12BB" w:rsidRPr="00140418" w:rsidRDefault="005B12BB" w:rsidP="00814F19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華康仿宋體W6" w:eastAsia="華康仿宋體W6" w:hAnsi="標楷體"/>
          <w:w w:val="80"/>
          <w:sz w:val="28"/>
        </w:rPr>
      </w:pPr>
      <w:r w:rsidRPr="00140418">
        <w:rPr>
          <w:rFonts w:ascii="華康仿宋體W6" w:eastAsia="華康仿宋體W6" w:hAnsi="標楷體" w:hint="eastAsia"/>
          <w:w w:val="80"/>
          <w:sz w:val="28"/>
        </w:rPr>
        <w:t>請將</w:t>
      </w:r>
      <w:r w:rsidRPr="00140418">
        <w:rPr>
          <w:rFonts w:ascii="華康仿宋體W6" w:eastAsia="華康仿宋體W6" w:hAnsi="標楷體" w:hint="eastAsia"/>
          <w:w w:val="80"/>
          <w:sz w:val="28"/>
          <w:u w:val="double"/>
        </w:rPr>
        <w:t>答案與座號</w:t>
      </w:r>
      <w:r w:rsidRPr="00140418">
        <w:rPr>
          <w:rFonts w:ascii="華康仿宋體W6" w:eastAsia="華康仿宋體W6" w:hAnsi="標楷體" w:hint="eastAsia"/>
          <w:w w:val="80"/>
          <w:sz w:val="28"/>
        </w:rPr>
        <w:t xml:space="preserve">畫記在答案卡上，答案卡上務必寫上班級、姓名、座號 </w:t>
      </w:r>
      <w:r w:rsidRPr="00140418">
        <w:rPr>
          <w:rFonts w:ascii="華康仿宋體W6" w:eastAsia="華康仿宋體W6" w:hAnsi="標楷體" w:hint="eastAsia"/>
          <w:w w:val="80"/>
          <w:sz w:val="28"/>
          <w:bdr w:val="single" w:sz="4" w:space="0" w:color="auto" w:frame="1"/>
          <w:shd w:val="pct15" w:color="auto" w:fill="FFFFFF"/>
        </w:rPr>
        <w:t>未寫者扣10分</w:t>
      </w:r>
    </w:p>
    <w:p w:rsidR="00814F19" w:rsidRPr="00140418" w:rsidRDefault="005B12BB" w:rsidP="00A076C4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華康仿宋體W6" w:eastAsia="華康仿宋體W6" w:hAnsi="標楷體"/>
          <w:w w:val="80"/>
          <w:sz w:val="28"/>
        </w:rPr>
      </w:pPr>
      <w:r w:rsidRPr="00140418">
        <w:rPr>
          <w:rFonts w:ascii="華康仿宋體W6" w:eastAsia="華康仿宋體W6" w:hAnsi="標楷體" w:hint="eastAsia"/>
          <w:w w:val="80"/>
          <w:sz w:val="28"/>
        </w:rPr>
        <w:t xml:space="preserve">題目卷寫上班級、姓名、座號，試畢連同答案卡一起交回  </w:t>
      </w:r>
      <w:r w:rsidRPr="00140418">
        <w:rPr>
          <w:rFonts w:ascii="華康仿宋體W6" w:eastAsia="華康仿宋體W6" w:hAnsi="標楷體" w:hint="eastAsia"/>
          <w:w w:val="80"/>
          <w:sz w:val="28"/>
          <w:bdr w:val="single" w:sz="4" w:space="0" w:color="auto" w:frame="1"/>
          <w:shd w:val="pct15" w:color="auto" w:fill="FFFFFF"/>
        </w:rPr>
        <w:t>未寫者扣10分</w:t>
      </w:r>
    </w:p>
    <w:p w:rsidR="005B12BB" w:rsidRDefault="00101C46" w:rsidP="00980E04">
      <w:pPr>
        <w:snapToGrid w:val="0"/>
        <w:spacing w:beforeLines="50" w:before="180" w:line="320" w:lineRule="exact"/>
        <w:rPr>
          <w:rFonts w:ascii="華康中特圓體" w:eastAsia="華康中特圓體" w:hAnsi="華康中黑體" w:cs="華康中黑體"/>
          <w:b/>
          <w:sz w:val="28"/>
        </w:rPr>
      </w:pPr>
      <w:r w:rsidRPr="00140418">
        <w:rPr>
          <w:rFonts w:ascii="華康仿宋體W6" w:eastAsia="華康仿宋體W6" w:hAnsi="華康中黑體" w:cs="華康中黑體" w:hint="eastAsia"/>
          <w:b/>
          <w:sz w:val="28"/>
        </w:rPr>
        <w:t>◎單</w:t>
      </w:r>
      <w:r w:rsidR="00253A1C" w:rsidRPr="00140418">
        <w:rPr>
          <w:rFonts w:ascii="華康仿宋體W6" w:eastAsia="華康仿宋體W6" w:hAnsi="華康中黑體" w:cs="華康中黑體" w:hint="eastAsia"/>
          <w:b/>
          <w:sz w:val="28"/>
        </w:rPr>
        <w:t>選題（各</w:t>
      </w:r>
      <w:r w:rsidR="00377735" w:rsidRPr="00140418">
        <w:rPr>
          <w:rFonts w:ascii="華康仿宋體W6" w:eastAsia="華康仿宋體W6" w:hAnsi="華康中黑體" w:cs="華康中黑體" w:hint="eastAsia"/>
          <w:b/>
          <w:sz w:val="28"/>
        </w:rPr>
        <w:t>2</w:t>
      </w:r>
      <w:r w:rsidR="00253A1C" w:rsidRPr="00140418">
        <w:rPr>
          <w:rFonts w:ascii="華康仿宋體W6" w:eastAsia="華康仿宋體W6" w:hAnsi="華康中黑體" w:cs="華康中黑體" w:hint="eastAsia"/>
          <w:b/>
          <w:sz w:val="28"/>
        </w:rPr>
        <w:t>分，共</w:t>
      </w:r>
      <w:r w:rsidR="00377735" w:rsidRPr="00140418">
        <w:rPr>
          <w:rFonts w:ascii="華康仿宋體W6" w:eastAsia="華康仿宋體W6" w:hAnsi="華康中黑體" w:cs="華康中黑體" w:hint="eastAsia"/>
          <w:b/>
          <w:sz w:val="28"/>
        </w:rPr>
        <w:t>100</w:t>
      </w:r>
      <w:r w:rsidR="00253A1C" w:rsidRPr="00140418">
        <w:rPr>
          <w:rFonts w:ascii="華康仿宋體W6" w:eastAsia="華康仿宋體W6" w:hAnsi="華康中黑體" w:cs="華康中黑體" w:hint="eastAsia"/>
          <w:b/>
          <w:sz w:val="28"/>
        </w:rPr>
        <w:t>分）</w:t>
      </w:r>
    </w:p>
    <w:p w:rsidR="009200E2" w:rsidRPr="009123B0" w:rsidRDefault="00743EA4" w:rsidP="00743EA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9123B0">
        <w:rPr>
          <w:rFonts w:ascii="微軟正黑體" w:eastAsia="微軟正黑體" w:hAnsi="微軟正黑體" w:hint="eastAsia"/>
        </w:rPr>
        <w:t>八八風災，受創最深的高雄市甲仙區小林村，其村民大多是由臺南市遷移到此的平埔族，現雖漢化極深，但仍維持一個原來的祭典，即每年</w:t>
      </w:r>
      <w:smartTag w:uri="urn:schemas-microsoft-com:office:smarttags" w:element="chsdate">
        <w:smartTagPr>
          <w:attr w:name="Year" w:val="2012"/>
          <w:attr w:name="Month" w:val="10"/>
          <w:attr w:name="Day" w:val="29"/>
          <w:attr w:name="IsLunarDate" w:val="True"/>
          <w:attr w:name="IsROCDate" w:val="False"/>
        </w:smartTagPr>
        <w:r w:rsidRPr="009123B0">
          <w:rPr>
            <w:rFonts w:ascii="微軟正黑體" w:eastAsia="微軟正黑體" w:hAnsi="微軟正黑體" w:hint="eastAsia"/>
          </w:rPr>
          <w:t>農曆9月15日</w:t>
        </w:r>
      </w:smartTag>
      <w:r w:rsidRPr="009123B0">
        <w:rPr>
          <w:rFonts w:ascii="微軟正黑體" w:eastAsia="微軟正黑體" w:hAnsi="微軟正黑體" w:hint="eastAsia"/>
        </w:rPr>
        <w:t>，全村村民於夜晚「夜祭」位在公廨的「番太祖」。請問：這應是哪一原住民</w:t>
      </w:r>
      <w:r w:rsidR="00E44880">
        <w:rPr>
          <w:rFonts w:ascii="微軟正黑體" w:eastAsia="微軟正黑體" w:hAnsi="微軟正黑體" w:hint="eastAsia"/>
        </w:rPr>
        <w:t>族</w:t>
      </w:r>
      <w:r w:rsidRPr="009123B0">
        <w:rPr>
          <w:rFonts w:ascii="微軟正黑體" w:eastAsia="微軟正黑體" w:hAnsi="微軟正黑體" w:hint="eastAsia"/>
        </w:rPr>
        <w:t>的習俗？(A)卡那卡那富族   (B)拉阿魯哇族　(C)西拉雅族　(D)凱達格蘭族</w:t>
      </w:r>
    </w:p>
    <w:p w:rsidR="00743EA4" w:rsidRPr="009123B0" w:rsidRDefault="00743EA4" w:rsidP="00743EA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9123B0">
        <w:rPr>
          <w:rFonts w:ascii="微軟正黑體" w:eastAsia="微軟正黑體" w:hAnsi="微軟正黑體" w:hint="eastAsia"/>
        </w:rPr>
        <w:t>從十三行遺址中的墓葬，發現有許多受傷致死和無頭的屍骨，可以說明當時有何現象？　(A)激烈的戰爭　(B)細膩的分工　(C)商業的發達　(D)墓葬的繁瑣</w:t>
      </w:r>
    </w:p>
    <w:p w:rsidR="00743EA4" w:rsidRPr="009123B0" w:rsidRDefault="00CA0691" w:rsidP="00743EA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9123B0">
        <w:rPr>
          <w:rFonts w:ascii="微軟正黑體" w:eastAsia="微軟正黑體" w:hAnsi="微軟正黑體" w:hint="eastAsia"/>
        </w:rPr>
        <w:t>參加臺灣東部文化之旅時，古蹟解說員所作的簡介如下：「</w:t>
      </w:r>
      <w:r w:rsidRPr="00E44880">
        <w:rPr>
          <w:rFonts w:ascii="華康仿宋體W6" w:eastAsia="華康仿宋體W6" w:hAnsi="微軟正黑體" w:hint="eastAsia"/>
        </w:rPr>
        <w:t>依宋文薰教授推測，他們居住在海邊的洞穴，以漁獵和採集維生，形成群體的社會，他們不會製作陶器，也不懂經營農業，主要的生活工具有石器和角器。</w:t>
      </w:r>
      <w:r w:rsidRPr="009123B0">
        <w:rPr>
          <w:rFonts w:ascii="微軟正黑體" w:eastAsia="微軟正黑體" w:hAnsi="微軟正黑體" w:hint="eastAsia"/>
        </w:rPr>
        <w:t>」據此推斷，應是參觀哪一文化遺址</w:t>
      </w:r>
      <w:r w:rsidR="003A6288">
        <w:rPr>
          <w:rFonts w:ascii="微軟正黑體" w:eastAsia="微軟正黑體" w:hAnsi="微軟正黑體" w:hint="eastAsia"/>
        </w:rPr>
        <w:t>？</w:t>
      </w:r>
      <w:r w:rsidRPr="009123B0">
        <w:rPr>
          <w:rFonts w:ascii="微軟正黑體" w:eastAsia="微軟正黑體" w:hAnsi="微軟正黑體" w:hint="eastAsia"/>
        </w:rPr>
        <w:t xml:space="preserve">  (A)麒麟文化　(B)卑南文化　(C)網形文化　(D)長濱文化</w:t>
      </w:r>
    </w:p>
    <w:p w:rsidR="00CA0691" w:rsidRPr="009123B0" w:rsidRDefault="00CA0691" w:rsidP="00743EA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9123B0">
        <w:rPr>
          <w:rFonts w:ascii="微軟正黑體" w:eastAsia="微軟正黑體" w:hAnsi="微軟正黑體" w:hint="eastAsia"/>
        </w:rPr>
        <w:t xml:space="preserve">學者在臺灣北部發現一處史前人類遺址，可看到他們將所食貝類集中丟棄於一處的遺址，已有磨製石器、水稻種植的跡象。這應為哪一個遺址？　</w:t>
      </w:r>
      <w:r w:rsidR="003A6288">
        <w:rPr>
          <w:rFonts w:ascii="微軟正黑體" w:eastAsia="微軟正黑體" w:hAnsi="微軟正黑體" w:hint="eastAsia"/>
        </w:rPr>
        <w:t xml:space="preserve">                    </w:t>
      </w:r>
      <w:r w:rsidRPr="009123B0">
        <w:rPr>
          <w:rFonts w:ascii="微軟正黑體" w:eastAsia="微軟正黑體" w:hAnsi="微軟正黑體" w:hint="eastAsia"/>
        </w:rPr>
        <w:t xml:space="preserve">(A)大坌坑遺址　 (B)圓山遺址 </w:t>
      </w:r>
      <w:r w:rsidR="003A6288">
        <w:rPr>
          <w:rFonts w:ascii="微軟正黑體" w:eastAsia="微軟正黑體" w:hAnsi="微軟正黑體" w:hint="eastAsia"/>
        </w:rPr>
        <w:t xml:space="preserve"> </w:t>
      </w:r>
      <w:r w:rsidRPr="009123B0">
        <w:rPr>
          <w:rFonts w:ascii="微軟正黑體" w:eastAsia="微軟正黑體" w:hAnsi="微軟正黑體" w:hint="eastAsia"/>
        </w:rPr>
        <w:t xml:space="preserve"> (C)芝山岩遺址</w:t>
      </w:r>
      <w:r w:rsidR="003A6288">
        <w:rPr>
          <w:rFonts w:ascii="微軟正黑體" w:eastAsia="微軟正黑體" w:hAnsi="微軟正黑體" w:hint="eastAsia"/>
        </w:rPr>
        <w:t xml:space="preserve"> </w:t>
      </w:r>
      <w:r w:rsidRPr="009123B0">
        <w:rPr>
          <w:rFonts w:ascii="微軟正黑體" w:eastAsia="微軟正黑體" w:hAnsi="微軟正黑體" w:hint="eastAsia"/>
        </w:rPr>
        <w:t xml:space="preserve">　(D)十三行遺址</w:t>
      </w:r>
    </w:p>
    <w:p w:rsidR="00CA0691" w:rsidRPr="009123B0" w:rsidRDefault="00CA0691" w:rsidP="00CA0691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75" w:hangingChars="413" w:hanging="975"/>
        <w:rPr>
          <w:rFonts w:ascii="微軟正黑體" w:eastAsia="微軟正黑體" w:hAnsi="微軟正黑體" w:cs="華康中黑體"/>
          <w:color w:val="000000"/>
        </w:rPr>
      </w:pPr>
      <w:r w:rsidRPr="009123B0">
        <w:rPr>
          <w:rFonts w:ascii="微軟正黑體" w:eastAsia="微軟正黑體" w:hAnsi="微軟正黑體" w:hint="eastAsia"/>
          <w:spacing w:val="-2"/>
        </w:rPr>
        <w:t>有關臺灣的史前遺址，下列敘述哪一項是正確的？　                                (A)長濱文化出土最古老的人類化石</w:t>
      </w:r>
      <w:r w:rsidR="00E44880">
        <w:rPr>
          <w:rFonts w:ascii="微軟正黑體" w:eastAsia="微軟正黑體" w:hAnsi="微軟正黑體" w:hint="eastAsia"/>
          <w:spacing w:val="-2"/>
        </w:rPr>
        <w:t xml:space="preserve">    </w:t>
      </w:r>
      <w:r w:rsidRPr="009123B0">
        <w:rPr>
          <w:rFonts w:ascii="微軟正黑體" w:eastAsia="微軟正黑體" w:hAnsi="微軟正黑體" w:hint="eastAsia"/>
          <w:spacing w:val="-2"/>
        </w:rPr>
        <w:t xml:space="preserve">　(B)長濱文化發現留在陶片上的穀痕　   </w:t>
      </w:r>
      <w:r w:rsidR="003A6288">
        <w:rPr>
          <w:rFonts w:ascii="微軟正黑體" w:eastAsia="微軟正黑體" w:hAnsi="微軟正黑體" w:hint="eastAsia"/>
          <w:spacing w:val="-2"/>
        </w:rPr>
        <w:t xml:space="preserve">                </w:t>
      </w:r>
      <w:r w:rsidRPr="009123B0">
        <w:rPr>
          <w:rFonts w:ascii="微軟正黑體" w:eastAsia="微軟正黑體" w:hAnsi="微軟正黑體" w:hint="eastAsia"/>
          <w:spacing w:val="-2"/>
        </w:rPr>
        <w:t>(C)麒麟文化有與祭祀有關的大型石製品　(D)圓山文化已發現煉鐵作坊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75" w:hangingChars="413" w:hanging="975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  <w:spacing w:val="-2"/>
        </w:rPr>
        <w:t>一份臺灣的考古報告記載：</w:t>
      </w:r>
      <w:r w:rsidRPr="00681BA4">
        <w:rPr>
          <w:rFonts w:ascii="華康仿宋體W6" w:eastAsia="華康仿宋體W6" w:hAnsi="微軟正黑體" w:hint="eastAsia"/>
          <w:spacing w:val="-2"/>
        </w:rPr>
        <w:t>其居民主要住在水岸的稍高階地，已形成定居的小型聚落。他們使用石製的生產工具，如石鋤、石斧，種植根莖類的作物。這一文化分布地區廣及中國的閩南和廣東沿海</w:t>
      </w:r>
      <w:r w:rsidRPr="009123B0">
        <w:rPr>
          <w:rFonts w:ascii="微軟正黑體" w:eastAsia="微軟正黑體" w:hAnsi="微軟正黑體" w:hint="eastAsia"/>
          <w:spacing w:val="-2"/>
        </w:rPr>
        <w:t>。此文化遺址最可能是：                   　(A)長濱文化　(B)網形文化　(C)大坌坑文化　(D)十三行文化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75" w:hangingChars="413" w:hanging="975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  <w:spacing w:val="-2"/>
        </w:rPr>
        <w:t>考古發掘顯示，臺灣早期人類原本有佩帶玉製飾品的習俗，距今將近兩千年前，開始出現各式玻璃、貝類珠串，其形制與東南亞海域各地居民之用品類似。近兩</w:t>
      </w:r>
      <w:r w:rsidRPr="009123B0">
        <w:rPr>
          <w:rFonts w:ascii="微軟正黑體" w:eastAsia="微軟正黑體" w:hAnsi="微軟正黑體" w:hint="eastAsia"/>
          <w:spacing w:val="-2"/>
        </w:rPr>
        <w:lastRenderedPageBreak/>
        <w:t>千年前臺灣出現玻璃與貝類飾品的主要原因是：　                                (A)海外貿易讓許多商品流入臺灣　(B)玉礦枯竭，改以其他材質取代　                     (C)臺灣居民征服他地所獲戰利品　(D)新宗教傳入後，改變原有習俗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75" w:hangingChars="413" w:hanging="975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  <w:spacing w:val="-2"/>
        </w:rPr>
        <w:t>課堂上同學們正在討論臺灣的史前文化遺址，其中甲遺址發現紅褐色的陶器和煉鐵作坊。乙遺址的特色是已知用火、使用打製的石器，過著採集、狩獵和漁撈的生活。丙遺址的陶器腹部有粗繩紋、石器有磨製的石斧、石鏃和以芋薯為主的農作。這三個遺址按照時間先後排列應是：(A)甲乙丙(B)乙丙甲(C)乙甲丙(D)丙甲乙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  <w:noProof/>
          <w:spacing w:val="-2"/>
        </w:rPr>
        <w:drawing>
          <wp:anchor distT="0" distB="0" distL="114300" distR="114300" simplePos="0" relativeHeight="251667456" behindDoc="0" locked="1" layoutInCell="1" allowOverlap="1" wp14:anchorId="3F233BC2" wp14:editId="45B865BB">
            <wp:simplePos x="0" y="0"/>
            <wp:positionH relativeFrom="column">
              <wp:posOffset>4974590</wp:posOffset>
            </wp:positionH>
            <wp:positionV relativeFrom="paragraph">
              <wp:posOffset>113665</wp:posOffset>
            </wp:positionV>
            <wp:extent cx="904875" cy="1200150"/>
            <wp:effectExtent l="0" t="0" r="9525" b="0"/>
            <wp:wrapSquare wrapText="bothSides"/>
            <wp:docPr id="3" name="圖片 3" descr="圖1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圖1-1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3B0">
        <w:rPr>
          <w:rFonts w:ascii="微軟正黑體" w:eastAsia="微軟正黑體" w:hAnsi="微軟正黑體" w:hint="eastAsia"/>
          <w:spacing w:val="-2"/>
        </w:rPr>
        <w:t>右圖中的玉器樣式為臺灣特有，首先被發現於臺北芝山岩遺址，並陸續出土於臺東卑南遺址、屏東裘拉遺址、宜蘭丸山遺址等。在3000多年前的臺灣，其所代表之文化意義是：　                       (A)臺灣為單一政權之完全獨立國家                               　(B)先住民有穿耳佩帶玉器的習性　                                (C)玉器曾經為全臺單一通行之貨幣　                                 (D)東西南北四角落有一定的交流往來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</w:rPr>
        <w:t>有一位空軍飛行員駕駛著螺旋槳戰鬥機，飛過臺北縣觀音山時，發現附近有異常的磁力現象，當時他推論八里這邊有鐵礦存在，並在海邊的埤頭村附近發現許多鐵質石，甚至擬定一份鑽探礦產的計畫。後來經過地質學和古生物學權威勘查，斷定這個地方的「鐵礦露頭」殘渣，其實是史前人類所遺留的煉鐵遺跡。請問：此鐵礦遺址最可能屬於哪一文化所有？　                                     (A)大坌坑文化　(B)芝山岩文化　(C)圓山文化　(D)十三行文化</w:t>
      </w:r>
    </w:p>
    <w:p w:rsidR="002551DC" w:rsidRPr="009123B0" w:rsidRDefault="002551DC" w:rsidP="002551D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</w:rPr>
        <w:t>「</w:t>
      </w:r>
      <w:r w:rsidRPr="00681BA4">
        <w:rPr>
          <w:rFonts w:ascii="華康仿宋體W6" w:eastAsia="華康仿宋體W6" w:hAnsi="微軟正黑體" w:hint="eastAsia"/>
        </w:rPr>
        <w:t>墓葬類型中雖以單人葬為主，但在所發現的合葬中，出現一男一女和小孩合葬的案例。墓葬中男女陪葬品的質量並無顯著差別。從墓葬的葬式和陪葬品看，一般墓葬大都以一到兩個陶罐陪葬，有的還有少量的珠飾。但是也有少量的墓葬，雖然墓坑和屍體埋葬姿勢與其他墓葬無異，但是有較多的陪葬品，包括玻璃、金質和銀質的裝飾品、珠飾，以及青銅器和銅錢等。</w:t>
      </w:r>
      <w:r w:rsidRPr="009123B0">
        <w:rPr>
          <w:rFonts w:ascii="微軟正黑體" w:eastAsia="微軟正黑體" w:hAnsi="微軟正黑體" w:hint="eastAsia"/>
        </w:rPr>
        <w:t>」上述資料應該是哪一史前遺址？(A)牛稠子文化　(B)十三行文化　(C)卑南文化　(D)圓山文化</w:t>
      </w:r>
    </w:p>
    <w:p w:rsidR="002551DC" w:rsidRPr="009123B0" w:rsidRDefault="00507771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48AA3D" wp14:editId="4FB792D1">
                <wp:simplePos x="0" y="0"/>
                <wp:positionH relativeFrom="column">
                  <wp:posOffset>1779905</wp:posOffset>
                </wp:positionH>
                <wp:positionV relativeFrom="paragraph">
                  <wp:posOffset>1054100</wp:posOffset>
                </wp:positionV>
                <wp:extent cx="1952625" cy="352425"/>
                <wp:effectExtent l="0" t="0" r="28575" b="285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7771" w:rsidRPr="00507771" w:rsidRDefault="00507771" w:rsidP="00507771">
                            <w:pPr>
                              <w:spacing w:line="400" w:lineRule="exact"/>
                              <w:jc w:val="center"/>
                              <w:rPr>
                                <w:rFonts w:ascii="華康竹風體W4" w:eastAsia="華康竹風體W4"/>
                                <w:color w:val="000000"/>
                                <w:sz w:val="36"/>
                              </w:rPr>
                            </w:pPr>
                            <w:r w:rsidRPr="00507771">
                              <w:rPr>
                                <w:rFonts w:ascii="華康竹風體W4" w:eastAsia="華康竹風體W4" w:hint="eastAsia"/>
                                <w:color w:val="000000"/>
                                <w:sz w:val="36"/>
                              </w:rPr>
                              <w:t>背面還有題目</w:t>
                            </w:r>
                          </w:p>
                          <w:p w:rsidR="00507771" w:rsidRPr="00507771" w:rsidRDefault="00507771" w:rsidP="00507771">
                            <w:pPr>
                              <w:jc w:val="center"/>
                              <w:rPr>
                                <w:rFonts w:ascii="華康竹風體W4" w:eastAsia="華康竹風體W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8AA3D" id="矩形 5" o:spid="_x0000_s1026" style="position:absolute;left:0;text-align:left;margin-left:140.15pt;margin-top:83pt;width:153.75pt;height:2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" filled="f" strokecolor="black [3213]">
                <v:textbox>
                  <w:txbxContent>
                    <w:p w:rsidR="00507771" w:rsidRPr="00507771" w:rsidRDefault="00507771" w:rsidP="00507771">
                      <w:pPr>
                        <w:spacing w:line="400" w:lineRule="exact"/>
                        <w:jc w:val="center"/>
                        <w:rPr>
                          <w:rFonts w:ascii="華康竹風體W4" w:eastAsia="華康竹風體W4"/>
                          <w:color w:val="000000"/>
                          <w:sz w:val="36"/>
                        </w:rPr>
                      </w:pPr>
                      <w:r w:rsidRPr="00507771">
                        <w:rPr>
                          <w:rFonts w:ascii="華康竹風體W4" w:eastAsia="華康竹風體W4" w:hint="eastAsia"/>
                          <w:color w:val="000000"/>
                          <w:sz w:val="36"/>
                        </w:rPr>
                        <w:t>背面還有題目</w:t>
                      </w:r>
                    </w:p>
                    <w:p w:rsidR="00507771" w:rsidRPr="00507771" w:rsidRDefault="00507771" w:rsidP="00507771">
                      <w:pPr>
                        <w:jc w:val="center"/>
                        <w:rPr>
                          <w:rFonts w:ascii="華康竹風體W4" w:eastAsia="華康竹風體W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90B48" w:rsidRPr="009123B0">
        <w:rPr>
          <w:rFonts w:ascii="微軟正黑體" w:eastAsia="微軟正黑體" w:hAnsi="微軟正黑體" w:hint="eastAsia"/>
        </w:rPr>
        <w:t xml:space="preserve">據西方傳教士的記載，有些平埔族的女子在結婚後仍住在娘家，丈夫僅能夜來晨去，平時彼此難得一見。這樣的特殊習慣，說明了何種現象？　                       (A)男子事業繁忙，無法照顧家務　(B)尚未進入定居的農業階段　                   (C)重男輕女  </w:t>
      </w:r>
      <w:r w:rsidR="00681BA4">
        <w:rPr>
          <w:rFonts w:ascii="微軟正黑體" w:eastAsia="微軟正黑體" w:hAnsi="微軟正黑體" w:hint="eastAsia"/>
        </w:rPr>
        <w:t xml:space="preserve">                </w:t>
      </w:r>
      <w:r w:rsidR="00990B48" w:rsidRPr="009123B0">
        <w:rPr>
          <w:rFonts w:ascii="微軟正黑體" w:eastAsia="微軟正黑體" w:hAnsi="微軟正黑體" w:hint="eastAsia"/>
        </w:rPr>
        <w:t xml:space="preserve">　(D)屬於母系社會</w:t>
      </w:r>
    </w:p>
    <w:p w:rsidR="00990B48" w:rsidRPr="009123B0" w:rsidRDefault="00990B48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</w:rPr>
        <w:lastRenderedPageBreak/>
        <w:t>小明利用週休二日到臺南作古蹟巡禮時，來到一個原住民族群的公廨，看到公廨裡面有一個盛著清水、插著甘蔗葉的壺，導覽人員說這個族群很重視對</w:t>
      </w:r>
      <w:r w:rsidRPr="00050574">
        <w:rPr>
          <w:rFonts w:ascii="標楷體" w:eastAsia="標楷體" w:hAnsi="標楷體" w:hint="eastAsia"/>
        </w:rPr>
        <w:t>□</w:t>
      </w:r>
      <w:r w:rsidRPr="009123B0">
        <w:rPr>
          <w:rFonts w:ascii="微軟正黑體" w:eastAsia="微軟正黑體" w:hAnsi="微軟正黑體" w:hint="eastAsia"/>
        </w:rPr>
        <w:t>的崇拜，此壺即</w:t>
      </w:r>
      <w:r w:rsidRPr="00050574">
        <w:rPr>
          <w:rFonts w:ascii="標楷體" w:eastAsia="標楷體" w:hAnsi="標楷體" w:hint="eastAsia"/>
        </w:rPr>
        <w:t>□</w:t>
      </w:r>
      <w:r w:rsidRPr="009123B0">
        <w:rPr>
          <w:rFonts w:ascii="微軟正黑體" w:eastAsia="微軟正黑體" w:hAnsi="微軟正黑體" w:hint="eastAsia"/>
        </w:rPr>
        <w:t>的象徵。請問，上述</w:t>
      </w:r>
      <w:r w:rsidRPr="00050574">
        <w:rPr>
          <w:rFonts w:ascii="標楷體" w:eastAsia="標楷體" w:hAnsi="標楷體" w:hint="eastAsia"/>
        </w:rPr>
        <w:t>□</w:t>
      </w:r>
      <w:r w:rsidRPr="009123B0">
        <w:rPr>
          <w:rFonts w:ascii="微軟正黑體" w:eastAsia="微軟正黑體" w:hAnsi="微軟正黑體" w:hint="eastAsia"/>
        </w:rPr>
        <w:t xml:space="preserve">為何？　                  </w:t>
      </w:r>
      <w:r w:rsidR="00050574">
        <w:rPr>
          <w:rFonts w:ascii="微軟正黑體" w:eastAsia="微軟正黑體" w:hAnsi="微軟正黑體" w:hint="eastAsia"/>
        </w:rPr>
        <w:t xml:space="preserve">             </w:t>
      </w:r>
      <w:r w:rsidRPr="009123B0">
        <w:rPr>
          <w:rFonts w:ascii="微軟正黑體" w:eastAsia="微軟正黑體" w:hAnsi="微軟正黑體" w:hint="eastAsia"/>
        </w:rPr>
        <w:t xml:space="preserve">       (A)媽祖　(B)水神　(C)阿立祖　(D)上帝</w:t>
      </w:r>
    </w:p>
    <w:p w:rsidR="00990B48" w:rsidRPr="009123B0" w:rsidRDefault="00990B48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  <w:spacing w:val="-2"/>
        </w:rPr>
      </w:pPr>
      <w:r w:rsidRPr="009123B0">
        <w:rPr>
          <w:rFonts w:ascii="微軟正黑體" w:eastAsia="微軟正黑體" w:hAnsi="微軟正黑體" w:hint="eastAsia"/>
        </w:rPr>
        <w:t>陳第〈東番記〉記錄臺灣某一個原住民族群的婚俗如下：</w:t>
      </w:r>
      <w:r w:rsidRPr="00050574">
        <w:rPr>
          <w:rFonts w:ascii="華康仿宋體W6" w:eastAsia="華康仿宋體W6" w:hAnsi="微軟正黑體" w:hint="eastAsia"/>
        </w:rPr>
        <w:t>「娶則視女子可室者，遣人遺瑪瑙珠雙，女子不受則已；受，夜造其家，不呼門，彈口琴挑之。口琴，薄鐵所製，齧而鼓之，錚錚有聲。女聞，納宿，未明徑去，不見女父母。自是宵來晨去必以星，累歲月不改。迨產子女，婦始往婿家迎婿，如親迎，婿始見女父母。遂家其家，養女父母終身，其本父母不得子也。故生女喜倍男，為女可繼嗣，男不足著代故也</w:t>
      </w:r>
      <w:r w:rsidRPr="009123B0">
        <w:rPr>
          <w:rFonts w:ascii="微軟正黑體" w:eastAsia="微軟正黑體" w:hAnsi="微軟正黑體" w:hint="eastAsia"/>
        </w:rPr>
        <w:t>。」請問：他所描述的是哪一個族群？                       　(A)賽德克族　(B)噶瑪蘭族　(C)凱達格蘭族　(D)西拉雅族</w:t>
      </w:r>
    </w:p>
    <w:p w:rsidR="00990B48" w:rsidRPr="009123B0" w:rsidRDefault="00990B48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cs="細明體" w:hint="eastAsia"/>
        </w:rPr>
        <w:t>清廷</w:t>
      </w:r>
      <w:r w:rsidRPr="009123B0">
        <w:rPr>
          <w:rFonts w:ascii="微軟正黑體" w:eastAsia="微軟正黑體" w:hAnsi="微軟正黑體" w:hint="eastAsia"/>
        </w:rPr>
        <w:t xml:space="preserve">治臺期間，依據歸化政府統治的程度，將臺灣的原住民族分為哪些種類？ (A)高山蕃、平埔蕃　</w:t>
      </w:r>
      <w:r w:rsidR="00050574">
        <w:rPr>
          <w:rFonts w:ascii="微軟正黑體" w:eastAsia="微軟正黑體" w:hAnsi="微軟正黑體" w:hint="eastAsia"/>
        </w:rPr>
        <w:t xml:space="preserve">    </w:t>
      </w:r>
      <w:r w:rsidRPr="009123B0">
        <w:rPr>
          <w:rFonts w:ascii="微軟正黑體" w:eastAsia="微軟正黑體" w:hAnsi="微軟正黑體" w:hint="eastAsia"/>
        </w:rPr>
        <w:t xml:space="preserve">(B)生番、熟番與化番    </w:t>
      </w:r>
      <w:r w:rsidR="00050574">
        <w:rPr>
          <w:rFonts w:ascii="微軟正黑體" w:eastAsia="微軟正黑體" w:hAnsi="微軟正黑體" w:hint="eastAsia"/>
        </w:rPr>
        <w:t xml:space="preserve">                                    </w:t>
      </w:r>
      <w:r w:rsidRPr="009123B0">
        <w:rPr>
          <w:rFonts w:ascii="微軟正黑體" w:eastAsia="微軟正黑體" w:hAnsi="微軟正黑體" w:hint="eastAsia"/>
        </w:rPr>
        <w:t xml:space="preserve">  (C)平地山胞、山地山胞　(D)高山族、平埔族</w:t>
      </w:r>
    </w:p>
    <w:p w:rsidR="00990B48" w:rsidRPr="009123B0" w:rsidRDefault="00990B48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cs="細明體" w:hint="eastAsia"/>
        </w:rPr>
        <w:t>臺灣原住民各族群皆有其獨特的傳統祭典，極具特色。下列哪一項是達悟族的狩獵及尚武祭典？　(A)打耳祭　(B)阿立祖祭　(C)矮靈祭　(D)飛魚祭</w:t>
      </w:r>
    </w:p>
    <w:p w:rsidR="00990B48" w:rsidRPr="009123B0" w:rsidRDefault="00990B48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「</w:t>
      </w:r>
      <w:r w:rsidRPr="00050574">
        <w:rPr>
          <w:rFonts w:ascii="華康仿宋體W6" w:eastAsia="華康仿宋體W6" w:hAnsi="微軟正黑體" w:hint="eastAsia"/>
        </w:rPr>
        <w:t>日治時期，番草社的頭目家發生了火災，為了查究起火的原因，遂請女巫前來作法，然而當地警察卻趁機私下賄賂了女巫，要她宣布原因乃出自於社眾對政府命令不夠服從，後來番草社的原住民果然變得相當馴服。</w:t>
      </w:r>
      <w:r w:rsidRPr="009123B0">
        <w:rPr>
          <w:rFonts w:ascii="微軟正黑體" w:eastAsia="微軟正黑體" w:hAnsi="微軟正黑體" w:hint="eastAsia"/>
        </w:rPr>
        <w:t>」從以上的敘述中可知下列哪一史實？　                                                   (A)日治時期統治權不及原住民部落　(B)女巫是原住民社會中的實際領袖</w:t>
      </w:r>
      <w:r w:rsidR="00050574">
        <w:rPr>
          <w:rFonts w:ascii="微軟正黑體" w:eastAsia="微軟正黑體" w:hAnsi="微軟正黑體" w:hint="eastAsia"/>
        </w:rPr>
        <w:t xml:space="preserve">         </w:t>
      </w:r>
      <w:r w:rsidRPr="009123B0">
        <w:rPr>
          <w:rFonts w:ascii="微軟正黑體" w:eastAsia="微軟正黑體" w:hAnsi="微軟正黑體" w:hint="eastAsia"/>
        </w:rPr>
        <w:t xml:space="preserve">　(C)原住民以一神信仰為主　 </w:t>
      </w:r>
      <w:r w:rsidR="00050574">
        <w:rPr>
          <w:rFonts w:ascii="微軟正黑體" w:eastAsia="微軟正黑體" w:hAnsi="微軟正黑體" w:hint="eastAsia"/>
        </w:rPr>
        <w:t xml:space="preserve">      </w:t>
      </w:r>
      <w:r w:rsidRPr="009123B0">
        <w:rPr>
          <w:rFonts w:ascii="微軟正黑體" w:eastAsia="微軟正黑體" w:hAnsi="微軟正黑體" w:hint="eastAsia"/>
        </w:rPr>
        <w:t xml:space="preserve"> (D)女巫在原住民社會中極具影響力</w:t>
      </w:r>
    </w:p>
    <w:p w:rsidR="00990B48" w:rsidRPr="009123B0" w:rsidRDefault="009A29F9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一位來臺的官員觀察到：某些地方居民「</w:t>
      </w:r>
      <w:r w:rsidRPr="00050574">
        <w:rPr>
          <w:rFonts w:ascii="華康仿宋體W6" w:eastAsia="華康仿宋體W6" w:hAnsi="微軟正黑體" w:hint="eastAsia"/>
        </w:rPr>
        <w:t>將鵝毛管削尖，沾取小筒貯存的墨汁，自左而右橫向書寫，登記政府的文告以及稅收數量</w:t>
      </w:r>
      <w:r w:rsidRPr="009123B0">
        <w:rPr>
          <w:rFonts w:ascii="微軟正黑體" w:eastAsia="微軟正黑體" w:hAnsi="微軟正黑體" w:hint="eastAsia"/>
        </w:rPr>
        <w:t>」。請問他們書寫的文字，是由何人引進？  　(A)西班牙人 (B)漢人 (C)日本人 (D)荷蘭人</w:t>
      </w:r>
    </w:p>
    <w:p w:rsidR="009A29F9" w:rsidRPr="009123B0" w:rsidRDefault="009A29F9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 xml:space="preserve">某事件是臺灣發生的農民武裝起義事件。當時農民因甘蔗種植減少而謀生困難，又不滿荷人在臨檢人頭稅時的各種惡行，公司也提不出辦法來改善農民的困境，使農民的不滿累積到了極點，因此引爆這場事件。請問：某事件為何？　            (A)郭懷一事件　</w:t>
      </w:r>
      <w:r w:rsidR="00050574">
        <w:rPr>
          <w:rFonts w:ascii="微軟正黑體" w:eastAsia="微軟正黑體" w:hAnsi="微軟正黑體" w:hint="eastAsia"/>
        </w:rPr>
        <w:t xml:space="preserve">             </w:t>
      </w:r>
      <w:r w:rsidRPr="009123B0">
        <w:rPr>
          <w:rFonts w:ascii="微軟正黑體" w:eastAsia="微軟正黑體" w:hAnsi="微軟正黑體" w:hint="eastAsia"/>
        </w:rPr>
        <w:t xml:space="preserve">(B)濱田彌兵衛事件                        </w:t>
      </w:r>
      <w:r w:rsidR="00050574">
        <w:rPr>
          <w:rFonts w:ascii="微軟正黑體" w:eastAsia="微軟正黑體" w:hAnsi="微軟正黑體" w:hint="eastAsia"/>
        </w:rPr>
        <w:t xml:space="preserve">                        </w:t>
      </w:r>
      <w:r w:rsidRPr="009123B0">
        <w:rPr>
          <w:rFonts w:ascii="微軟正黑體" w:eastAsia="微軟正黑體" w:hAnsi="微軟正黑體" w:hint="eastAsia"/>
        </w:rPr>
        <w:t xml:space="preserve">    　(C)在台漢人援助鄭氏軍隊事件 (D)</w:t>
      </w:r>
      <w:r w:rsidR="00E44880">
        <w:rPr>
          <w:rFonts w:ascii="微軟正黑體" w:eastAsia="微軟正黑體" w:hAnsi="微軟正黑體" w:hint="eastAsia"/>
        </w:rPr>
        <w:t>二林蔗農事件</w:t>
      </w:r>
    </w:p>
    <w:p w:rsidR="009A29F9" w:rsidRPr="009123B0" w:rsidRDefault="009A29F9" w:rsidP="00990B4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lastRenderedPageBreak/>
        <w:t>荷蘭統治臺灣初期，曾經分別在各地成立什麼組織，要求各社選出長老，每年集會，作為宣達政令的機構？(A)祭團組織 (B)區公所 (C)地方會議</w:t>
      </w:r>
      <w:r w:rsidR="00CF05AC">
        <w:rPr>
          <w:rFonts w:ascii="微軟正黑體" w:eastAsia="微軟正黑體" w:hAnsi="微軟正黑體" w:hint="eastAsia"/>
        </w:rPr>
        <w:t xml:space="preserve"> </w:t>
      </w:r>
      <w:r w:rsidRPr="009123B0">
        <w:rPr>
          <w:rFonts w:ascii="微軟正黑體" w:eastAsia="微軟正黑體" w:hAnsi="微軟正黑體" w:hint="eastAsia"/>
        </w:rPr>
        <w:t>(D)教堂學校</w:t>
      </w:r>
    </w:p>
    <w:p w:rsidR="009A29F9" w:rsidRPr="009123B0" w:rsidRDefault="00B05754" w:rsidP="00B0575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「</w:t>
      </w:r>
      <w:r w:rsidRPr="00CF05AC">
        <w:rPr>
          <w:rFonts w:ascii="華康仿宋體W6" w:eastAsia="華康仿宋體W6" w:hAnsi="微軟正黑體" w:hint="eastAsia"/>
        </w:rPr>
        <w:t>□</w:t>
      </w:r>
      <w:r w:rsidRPr="009123B0">
        <w:rPr>
          <w:rFonts w:ascii="微軟正黑體" w:eastAsia="微軟正黑體" w:hAnsi="微軟正黑體" w:hint="eastAsia"/>
        </w:rPr>
        <w:t>負責平埔族宗教儀式及部落中各種各樣的問題，還包括清潔公廨以及疾病治療。平埔族人對</w:t>
      </w:r>
      <w:r w:rsidRPr="00E44880">
        <w:rPr>
          <w:rFonts w:ascii="華康仿宋體W6" w:eastAsia="華康仿宋體W6" w:hAnsi="微軟正黑體" w:hint="eastAsia"/>
        </w:rPr>
        <w:t>□</w:t>
      </w:r>
      <w:r w:rsidRPr="009123B0">
        <w:rPr>
          <w:rFonts w:ascii="微軟正黑體" w:eastAsia="微軟正黑體" w:hAnsi="微軟正黑體" w:hint="eastAsia"/>
        </w:rPr>
        <w:t>依賴甚深，舉凡教導各種各樣的活動、驅逐邪魔、消災治病、座向施法乃至問姻緣、卜事業等，都要請教</w:t>
      </w:r>
      <w:r w:rsidRPr="00CF05AC">
        <w:rPr>
          <w:rFonts w:ascii="標楷體" w:eastAsia="標楷體" w:hAnsi="標楷體" w:hint="eastAsia"/>
        </w:rPr>
        <w:t>□</w:t>
      </w:r>
      <w:r w:rsidRPr="009123B0">
        <w:rPr>
          <w:rFonts w:ascii="微軟正黑體" w:eastAsia="微軟正黑體" w:hAnsi="微軟正黑體" w:hint="eastAsia"/>
        </w:rPr>
        <w:t>。」請問：上述資料中</w:t>
      </w:r>
      <w:r w:rsidRPr="00CF05AC">
        <w:rPr>
          <w:rFonts w:ascii="標楷體" w:eastAsia="標楷體" w:hAnsi="標楷體" w:hint="eastAsia"/>
        </w:rPr>
        <w:t>□</w:t>
      </w:r>
      <w:r w:rsidRPr="009123B0">
        <w:rPr>
          <w:rFonts w:ascii="微軟正黑體" w:eastAsia="微軟正黑體" w:hAnsi="微軟正黑體" w:hint="eastAsia"/>
        </w:rPr>
        <w:t>為何者？　(A)乩童　(B)薩滿　(C)師公　(D)尪姨</w:t>
      </w:r>
    </w:p>
    <w:p w:rsidR="00B05754" w:rsidRPr="009123B0" w:rsidRDefault="00B05754" w:rsidP="00B0575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某一時期中，商人可以透過競標，取得徵稅的權利，並用各種日常所需用品到各社換取鹿肉，製成鹿脯上繳，做為部分稅收。此徵稅方式為：　                 (A)荷治時期的贌社制度　(B)鄭氏時期的五商制度　                                  (C)清領時期的土官制度　(D)日治時期的保甲制度</w:t>
      </w:r>
    </w:p>
    <w:p w:rsidR="00B05754" w:rsidRPr="009123B0" w:rsidRDefault="00B05754" w:rsidP="00B0575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1624年到1662年間，荷蘭聯合東印度公司占有臺灣，以之為基地進行東亞貿易。當時，臺灣哪一種出口商品最具國際競爭力和知名度？　                         (A)蔗糖　(B)樟腦　(C)稻米　(D)茶葉</w:t>
      </w:r>
    </w:p>
    <w:p w:rsidR="00B05754" w:rsidRPr="009123B0" w:rsidRDefault="00B05754" w:rsidP="00B0575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某一族人認為不遵守女巫的</w:t>
      </w:r>
      <w:hyperlink r:id="rId9" w:tooltip="指令" w:history="1">
        <w:r w:rsidRPr="009123B0">
          <w:rPr>
            <w:rFonts w:ascii="微軟正黑體" w:eastAsia="微軟正黑體" w:hAnsi="微軟正黑體" w:hint="eastAsia"/>
          </w:rPr>
          <w:t>指示</w:t>
        </w:r>
      </w:hyperlink>
      <w:r w:rsidRPr="009123B0">
        <w:rPr>
          <w:rFonts w:ascii="微軟正黑體" w:eastAsia="微軟正黑體" w:hAnsi="微軟正黑體" w:hint="eastAsia"/>
        </w:rPr>
        <w:t>會觸怒</w:t>
      </w:r>
      <w:hyperlink r:id="rId10" w:tooltip="神明" w:history="1">
        <w:r w:rsidRPr="009123B0">
          <w:rPr>
            <w:rFonts w:ascii="微軟正黑體" w:eastAsia="微軟正黑體" w:hAnsi="微軟正黑體" w:hint="eastAsia"/>
          </w:rPr>
          <w:t>神明</w:t>
        </w:r>
      </w:hyperlink>
      <w:r w:rsidRPr="009123B0">
        <w:rPr>
          <w:rFonts w:ascii="微軟正黑體" w:eastAsia="微軟正黑體" w:hAnsi="微軟正黑體" w:hint="eastAsia"/>
        </w:rPr>
        <w:t>，女巫的主要</w:t>
      </w:r>
      <w:hyperlink r:id="rId11" w:tooltip="工作" w:history="1">
        <w:r w:rsidRPr="009123B0">
          <w:rPr>
            <w:rFonts w:ascii="微軟正黑體" w:eastAsia="微軟正黑體" w:hAnsi="微軟正黑體" w:hint="eastAsia"/>
          </w:rPr>
          <w:t>工作</w:t>
        </w:r>
      </w:hyperlink>
      <w:r w:rsidRPr="009123B0">
        <w:rPr>
          <w:rFonts w:ascii="微軟正黑體" w:eastAsia="微軟正黑體" w:hAnsi="微軟正黑體" w:hint="eastAsia"/>
        </w:rPr>
        <w:t>是主持</w:t>
      </w:r>
      <w:hyperlink r:id="rId12" w:tooltip="祭祀" w:history="1">
        <w:r w:rsidRPr="009123B0">
          <w:rPr>
            <w:rFonts w:ascii="微軟正黑體" w:eastAsia="微軟正黑體" w:hAnsi="微軟正黑體" w:hint="eastAsia"/>
          </w:rPr>
          <w:t>祭祀</w:t>
        </w:r>
      </w:hyperlink>
      <w:r w:rsidRPr="009123B0">
        <w:rPr>
          <w:rFonts w:ascii="微軟正黑體" w:eastAsia="微軟正黑體" w:hAnsi="微軟正黑體" w:hint="eastAsia"/>
        </w:rPr>
        <w:t>活動，特別是在</w:t>
      </w:r>
      <w:hyperlink r:id="rId13" w:tooltip="夜祭" w:history="1">
        <w:r w:rsidRPr="009123B0">
          <w:rPr>
            <w:rFonts w:ascii="微軟正黑體" w:eastAsia="微軟正黑體" w:hAnsi="微軟正黑體" w:hint="eastAsia"/>
          </w:rPr>
          <w:t>夜祭</w:t>
        </w:r>
      </w:hyperlink>
      <w:r w:rsidRPr="009123B0">
        <w:rPr>
          <w:rFonts w:ascii="微軟正黑體" w:eastAsia="微軟正黑體" w:hAnsi="微軟正黑體" w:hint="eastAsia"/>
        </w:rPr>
        <w:t>時。女巫有能力驅趕</w:t>
      </w:r>
      <w:hyperlink r:id="rId14" w:tooltip="邪靈" w:history="1">
        <w:r w:rsidRPr="009123B0">
          <w:rPr>
            <w:rFonts w:ascii="微軟正黑體" w:eastAsia="微軟正黑體" w:hAnsi="微軟正黑體" w:hint="eastAsia"/>
          </w:rPr>
          <w:t>邪靈</w:t>
        </w:r>
      </w:hyperlink>
      <w:r w:rsidRPr="009123B0">
        <w:rPr>
          <w:rFonts w:ascii="微軟正黑體" w:eastAsia="微軟正黑體" w:hAnsi="微軟正黑體" w:hint="eastAsia"/>
        </w:rPr>
        <w:t>，</w:t>
      </w:r>
      <w:hyperlink r:id="rId15" w:tooltip="作法" w:history="1">
        <w:r w:rsidRPr="009123B0">
          <w:rPr>
            <w:rFonts w:ascii="微軟正黑體" w:eastAsia="微軟正黑體" w:hAnsi="微軟正黑體" w:hint="eastAsia"/>
          </w:rPr>
          <w:t>作法</w:t>
        </w:r>
      </w:hyperlink>
      <w:r w:rsidRPr="009123B0">
        <w:rPr>
          <w:rFonts w:ascii="微軟正黑體" w:eastAsia="微軟正黑體" w:hAnsi="微軟正黑體" w:hint="eastAsia"/>
        </w:rPr>
        <w:t>的</w:t>
      </w:r>
      <w:hyperlink r:id="rId16" w:tooltip="工具" w:history="1">
        <w:r w:rsidRPr="009123B0">
          <w:rPr>
            <w:rFonts w:ascii="微軟正黑體" w:eastAsia="微軟正黑體" w:hAnsi="微軟正黑體" w:hint="eastAsia"/>
          </w:rPr>
          <w:t>工具</w:t>
        </w:r>
      </w:hyperlink>
      <w:r w:rsidRPr="009123B0">
        <w:rPr>
          <w:rFonts w:ascii="微軟正黑體" w:eastAsia="微軟正黑體" w:hAnsi="微軟正黑體" w:hint="eastAsia"/>
        </w:rPr>
        <w:t>是</w:t>
      </w:r>
      <w:hyperlink r:id="rId17" w:tooltip="手斧" w:history="1">
        <w:r w:rsidRPr="009123B0">
          <w:rPr>
            <w:rFonts w:ascii="微軟正黑體" w:eastAsia="微軟正黑體" w:hAnsi="微軟正黑體" w:hint="eastAsia"/>
          </w:rPr>
          <w:t>手斧</w:t>
        </w:r>
      </w:hyperlink>
      <w:r w:rsidRPr="009123B0">
        <w:rPr>
          <w:rFonts w:ascii="微軟正黑體" w:eastAsia="微軟正黑體" w:hAnsi="微軟正黑體" w:hint="eastAsia"/>
        </w:rPr>
        <w:t>與刀劍。請問：此族群為：　(A)西拉雅族　(B)泰雅族　(C)凱達格蘭族　(D)噶瑪蘭族</w:t>
      </w:r>
    </w:p>
    <w:p w:rsidR="00B05754" w:rsidRPr="009123B0" w:rsidRDefault="00B05754" w:rsidP="00B0575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右圖蘊含著歷史涵義，該如何理</w:t>
      </w:r>
      <w:r w:rsidRPr="009123B0">
        <w:rPr>
          <w:rFonts w:ascii="微軟正黑體" w:eastAsia="微軟正黑體" w:hAnsi="微軟正黑體" w:hint="eastAsia"/>
          <w:noProof/>
        </w:rPr>
        <w:drawing>
          <wp:anchor distT="0" distB="0" distL="114300" distR="114300" simplePos="0" relativeHeight="251669504" behindDoc="0" locked="1" layoutInCell="1" allowOverlap="1" wp14:anchorId="4E23921F" wp14:editId="45A98B46">
            <wp:simplePos x="0" y="0"/>
            <wp:positionH relativeFrom="column">
              <wp:posOffset>3171825</wp:posOffset>
            </wp:positionH>
            <wp:positionV relativeFrom="paragraph">
              <wp:posOffset>70485</wp:posOffset>
            </wp:positionV>
            <wp:extent cx="2876550" cy="1743710"/>
            <wp:effectExtent l="19050" t="19050" r="19050" b="27940"/>
            <wp:wrapSquare wrapText="bothSides"/>
            <wp:docPr id="4" name="圖片 4" descr="復活節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復活節島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43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3B0">
        <w:rPr>
          <w:rFonts w:ascii="微軟正黑體" w:eastAsia="微軟正黑體" w:hAnsi="微軟正黑體" w:hint="eastAsia"/>
        </w:rPr>
        <w:t>解？　(A)這是南島語族的分布範圍　            (B)這是荷蘭據臺時期的貿易範圍　(C)這是西班牙在遠東的傳教領域　(D)這是東寧王國海外貿易範圍</w:t>
      </w:r>
    </w:p>
    <w:p w:rsidR="00B05754" w:rsidRPr="00CF05AC" w:rsidRDefault="0085392B" w:rsidP="0085392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「</w:t>
      </w:r>
      <w:r w:rsidRPr="00CF05AC">
        <w:rPr>
          <w:rFonts w:ascii="華康仿宋體W6" w:eastAsia="華康仿宋體W6" w:hAnsi="微軟正黑體" w:hint="eastAsia"/>
        </w:rPr>
        <w:t>這一波全球化以海運和海權的伸張為主軸，臺灣因處於西方夢寐以求與中國貿易的優異地理位置，並且是南洋到日本的中間站，而受到西洋人和日本人的垂青。</w:t>
      </w:r>
      <w:r w:rsidRPr="009123B0">
        <w:rPr>
          <w:rFonts w:ascii="微軟正黑體" w:eastAsia="微軟正黑體" w:hAnsi="微軟正黑體" w:hint="eastAsia"/>
        </w:rPr>
        <w:t>」上述歷史發展的現象，與下列哪一事件有關？　                               (A)十字軍東征</w:t>
      </w:r>
      <w:r w:rsidR="00CF05AC">
        <w:rPr>
          <w:rFonts w:ascii="微軟正黑體" w:eastAsia="微軟正黑體" w:hAnsi="微軟正黑體" w:hint="eastAsia"/>
        </w:rPr>
        <w:t xml:space="preserve">   </w:t>
      </w:r>
      <w:r w:rsidRPr="009123B0">
        <w:rPr>
          <w:rFonts w:ascii="微軟正黑體" w:eastAsia="微軟正黑體" w:hAnsi="微軟正黑體" w:hint="eastAsia"/>
        </w:rPr>
        <w:t>(B)宗教改革</w:t>
      </w:r>
      <w:r w:rsidR="00CF05AC">
        <w:rPr>
          <w:rFonts w:ascii="微軟正黑體" w:eastAsia="微軟正黑體" w:hAnsi="微軟正黑體" w:hint="eastAsia"/>
        </w:rPr>
        <w:t xml:space="preserve">  </w:t>
      </w:r>
      <w:r w:rsidR="00CF05AC" w:rsidRPr="009123B0">
        <w:rPr>
          <w:rFonts w:ascii="微軟正黑體" w:eastAsia="微軟正黑體" w:hAnsi="微軟正黑體" w:hint="eastAsia"/>
        </w:rPr>
        <w:t xml:space="preserve"> </w:t>
      </w:r>
      <w:r w:rsidRPr="009123B0">
        <w:rPr>
          <w:rFonts w:ascii="微軟正黑體" w:eastAsia="微軟正黑體" w:hAnsi="微軟正黑體" w:hint="eastAsia"/>
        </w:rPr>
        <w:t>(C)地理大發現</w:t>
      </w:r>
      <w:r w:rsidR="00CF05AC">
        <w:rPr>
          <w:rFonts w:ascii="微軟正黑體" w:eastAsia="微軟正黑體" w:hAnsi="微軟正黑體" w:hint="eastAsia"/>
        </w:rPr>
        <w:t xml:space="preserve">  </w:t>
      </w:r>
      <w:r w:rsidRPr="009123B0">
        <w:rPr>
          <w:rFonts w:ascii="微軟正黑體" w:eastAsia="微軟正黑體" w:hAnsi="微軟正黑體" w:hint="eastAsia"/>
        </w:rPr>
        <w:t xml:space="preserve"> (D)科學革命</w:t>
      </w:r>
    </w:p>
    <w:p w:rsidR="00CF05AC" w:rsidRDefault="00507771" w:rsidP="00CF05AC">
      <w:p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rPr>
          <w:rFonts w:ascii="微軟正黑體" w:eastAsia="微軟正黑體" w:hAnsi="微軟正黑體" w:cs="細明體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1BFB0E" wp14:editId="4D7B39D4">
                <wp:simplePos x="0" y="0"/>
                <wp:positionH relativeFrom="column">
                  <wp:posOffset>1427480</wp:posOffset>
                </wp:positionH>
                <wp:positionV relativeFrom="paragraph">
                  <wp:posOffset>196850</wp:posOffset>
                </wp:positionV>
                <wp:extent cx="3352800" cy="352425"/>
                <wp:effectExtent l="0" t="0" r="190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7771" w:rsidRPr="00507771" w:rsidRDefault="00507771" w:rsidP="00507771">
                            <w:pPr>
                              <w:spacing w:line="400" w:lineRule="exact"/>
                              <w:jc w:val="center"/>
                              <w:rPr>
                                <w:rFonts w:ascii="華康竹風體W4" w:eastAsia="華康竹風體W4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507771">
                              <w:rPr>
                                <w:rFonts w:ascii="華康竹風體W4" w:eastAsia="華康竹風體W4" w:hint="eastAsia"/>
                                <w:color w:val="000000"/>
                                <w:sz w:val="36"/>
                                <w:szCs w:val="36"/>
                              </w:rPr>
                              <w:t>還有第二張考卷，別漏寫囉～～</w:t>
                            </w:r>
                          </w:p>
                          <w:p w:rsidR="00507771" w:rsidRPr="00507771" w:rsidRDefault="00507771" w:rsidP="00507771">
                            <w:pPr>
                              <w:jc w:val="center"/>
                              <w:rPr>
                                <w:rFonts w:ascii="華康竹風體W4" w:eastAsia="華康竹風體W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1BFB0E" id="矩形 9" o:spid="_x0000_s1027" style="position:absolute;margin-left:112.4pt;margin-top:15.5pt;width:264pt;height:27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" filled="f" strokecolor="black [3213]">
                <v:textbox>
                  <w:txbxContent>
                    <w:p w:rsidR="00507771" w:rsidRPr="00507771" w:rsidRDefault="00507771" w:rsidP="00507771">
                      <w:pPr>
                        <w:spacing w:line="400" w:lineRule="exact"/>
                        <w:jc w:val="center"/>
                        <w:rPr>
                          <w:rFonts w:ascii="華康竹風體W4" w:eastAsia="華康竹風體W4"/>
                          <w:color w:val="000000"/>
                          <w:sz w:val="36"/>
                          <w:szCs w:val="36"/>
                        </w:rPr>
                      </w:pPr>
                      <w:r w:rsidRPr="00507771">
                        <w:rPr>
                          <w:rFonts w:ascii="華康竹風體W4" w:eastAsia="華康竹風體W4" w:hint="eastAsia"/>
                          <w:color w:val="000000"/>
                          <w:sz w:val="36"/>
                          <w:szCs w:val="36"/>
                        </w:rPr>
                        <w:t>還有第二張考卷，別漏寫囉～～</w:t>
                      </w:r>
                    </w:p>
                    <w:p w:rsidR="00507771" w:rsidRPr="00507771" w:rsidRDefault="00507771" w:rsidP="00507771">
                      <w:pPr>
                        <w:jc w:val="center"/>
                        <w:rPr>
                          <w:rFonts w:ascii="華康竹風體W4" w:eastAsia="華康竹風體W4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F05AC" w:rsidRPr="00CF05AC" w:rsidRDefault="00CF05AC" w:rsidP="00CF05AC">
      <w:p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rPr>
          <w:rFonts w:ascii="微軟正黑體" w:eastAsia="微軟正黑體" w:hAnsi="微軟正黑體" w:cs="細明體"/>
        </w:rPr>
      </w:pPr>
    </w:p>
    <w:p w:rsidR="0085392B" w:rsidRPr="009123B0" w:rsidRDefault="0085392B" w:rsidP="0085392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lastRenderedPageBreak/>
        <w:t>「</w:t>
      </w:r>
      <w:r w:rsidRPr="00CF05AC">
        <w:rPr>
          <w:rFonts w:ascii="華康仿宋體W6" w:eastAsia="華康仿宋體W6" w:hAnsi="微軟正黑體" w:hint="eastAsia"/>
        </w:rPr>
        <w:t>□</w:t>
      </w:r>
      <w:r w:rsidRPr="009123B0">
        <w:rPr>
          <w:rFonts w:ascii="微軟正黑體" w:eastAsia="微軟正黑體" w:hAnsi="微軟正黑體" w:hint="eastAsia"/>
        </w:rPr>
        <w:t>在大員獲得貿易的基地以後，立即築城以謀持久。初時因磚石不足，故以木板與土砂築假牆，後即僱用中國人燒磚，一面又自大陸輸入，將城牆逐漸改造，經八年四個月，而磚牆及城內的房屋竣工。初時稱為Orange，1627年（天啟7年）改稱為Zeelandia城。」請問：文中的</w:t>
      </w:r>
      <w:r w:rsidRPr="00CF05AC">
        <w:rPr>
          <w:rFonts w:ascii="華康仿宋體W6" w:eastAsia="華康仿宋體W6" w:hAnsi="微軟正黑體" w:hint="eastAsia"/>
        </w:rPr>
        <w:t>□</w:t>
      </w:r>
      <w:r w:rsidRPr="009123B0">
        <w:rPr>
          <w:rFonts w:ascii="微軟正黑體" w:eastAsia="微軟正黑體" w:hAnsi="微軟正黑體" w:hint="eastAsia"/>
        </w:rPr>
        <w:t>應填上何者？              　(A)鄭成功　(B)鄭經　(C)西班牙人　(D)荷蘭人</w:t>
      </w:r>
    </w:p>
    <w:p w:rsidR="0085392B" w:rsidRPr="009123B0" w:rsidRDefault="0085392B" w:rsidP="0085392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1624年，荷蘭人占領澎湖後，明廷曾派兵包圍，經過談判，在某位明代將領默許下，使荷蘭人撤往臺灣。請問上述某位明代將領應為何人？　                                                          (A)沈有容　(B)沈光文  (C)陳第　(D)吳三桂</w:t>
      </w:r>
    </w:p>
    <w:p w:rsidR="0085392B" w:rsidRPr="009123B0" w:rsidRDefault="00A90C82" w:rsidP="0085392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在臺灣歷史發展上出現漢人所稱之「番仔契」，關於此種史料所使用之內容文字，與下列哪一個相同？(A)東番記　(B)巴達維雅日記　(C)裨海紀遊　(D)新港文書</w:t>
      </w:r>
    </w:p>
    <w:p w:rsidR="00CF05AC" w:rsidRPr="00CF05AC" w:rsidRDefault="00A90C82" w:rsidP="00CF05A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line="400" w:lineRule="exact"/>
        <w:ind w:leftChars="0" w:left="983" w:hangingChars="413" w:hanging="983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  <w:spacing w:val="-1"/>
        </w:rPr>
        <w:t xml:space="preserve">1919年，有人從澎湖天后宮馬公的祭壇下挖出一座石碑，經考證應該是臺灣歷史上年代最早的石碑。該石碑的刻文記載了一件17世紀初的史事──一位將領勸退了當時在澎湖的一股勢力。請問這座石碑記錄的事，影響了後來發生的哪一歷史事件？　(A)西班牙佔領北臺灣　</w:t>
      </w:r>
      <w:r w:rsidR="00CF05AC">
        <w:rPr>
          <w:rFonts w:ascii="微軟正黑體" w:eastAsia="微軟正黑體" w:hAnsi="微軟正黑體" w:hint="eastAsia"/>
          <w:spacing w:val="-1"/>
        </w:rPr>
        <w:t xml:space="preserve"> </w:t>
      </w:r>
      <w:r w:rsidRPr="009123B0">
        <w:rPr>
          <w:rFonts w:ascii="微軟正黑體" w:eastAsia="微軟正黑體" w:hAnsi="微軟正黑體" w:hint="eastAsia"/>
          <w:spacing w:val="-1"/>
        </w:rPr>
        <w:t xml:space="preserve"> (B)荷蘭人佔領南臺灣</w:t>
      </w:r>
      <w:r w:rsidR="00CF05AC">
        <w:rPr>
          <w:rFonts w:ascii="微軟正黑體" w:eastAsia="微軟正黑體" w:hAnsi="微軟正黑體" w:hint="eastAsia"/>
          <w:spacing w:val="-1"/>
        </w:rPr>
        <w:t xml:space="preserve">               </w:t>
      </w:r>
    </w:p>
    <w:p w:rsidR="00A90C82" w:rsidRPr="009123B0" w:rsidRDefault="00A90C82" w:rsidP="00CF05AC">
      <w:pPr>
        <w:pStyle w:val="a8"/>
        <w:tabs>
          <w:tab w:val="left" w:pos="1020"/>
          <w:tab w:val="left" w:pos="1134"/>
        </w:tabs>
        <w:snapToGrid w:val="0"/>
        <w:spacing w:afterLines="50" w:after="180" w:line="400" w:lineRule="exact"/>
        <w:ind w:leftChars="0" w:left="98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  <w:spacing w:val="-1"/>
        </w:rPr>
        <w:t xml:space="preserve">　</w:t>
      </w:r>
      <w:r w:rsidR="00CF05AC">
        <w:rPr>
          <w:rFonts w:ascii="微軟正黑體" w:eastAsia="微軟正黑體" w:hAnsi="微軟正黑體" w:hint="eastAsia"/>
          <w:spacing w:val="-1"/>
        </w:rPr>
        <w:t xml:space="preserve">        </w:t>
      </w:r>
      <w:r w:rsidRPr="009123B0">
        <w:rPr>
          <w:rFonts w:ascii="微軟正黑體" w:eastAsia="微軟正黑體" w:hAnsi="微軟正黑體" w:hint="eastAsia"/>
          <w:spacing w:val="-1"/>
        </w:rPr>
        <w:t>(C)顏思齊開始在台活動　(D)鄭成功以臺灣為據點開始抗清</w:t>
      </w:r>
    </w:p>
    <w:p w:rsidR="00A90C82" w:rsidRPr="009123B0" w:rsidRDefault="00DD577E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十七世紀，北臺灣與南臺灣的原住民族分別受到何種外來宗教的影響？</w:t>
      </w:r>
      <w:r w:rsidR="00CF05AC">
        <w:rPr>
          <w:rFonts w:ascii="微軟正黑體" w:eastAsia="微軟正黑體" w:hAnsi="微軟正黑體" w:hint="eastAsia"/>
        </w:rPr>
        <w:t xml:space="preserve">               </w:t>
      </w:r>
      <w:r w:rsidRPr="009123B0">
        <w:rPr>
          <w:rFonts w:ascii="微軟正黑體" w:eastAsia="微軟正黑體" w:hAnsi="微軟正黑體" w:hint="eastAsia"/>
        </w:rPr>
        <w:t>(A)北：天主教；南：基督新教</w:t>
      </w:r>
      <w:r w:rsidR="00CF05AC">
        <w:rPr>
          <w:rFonts w:ascii="微軟正黑體" w:eastAsia="微軟正黑體" w:hAnsi="微軟正黑體" w:hint="eastAsia"/>
        </w:rPr>
        <w:t xml:space="preserve">   </w:t>
      </w:r>
      <w:r w:rsidRPr="009123B0">
        <w:rPr>
          <w:rFonts w:ascii="微軟正黑體" w:eastAsia="微軟正黑體" w:hAnsi="微軟正黑體" w:hint="eastAsia"/>
        </w:rPr>
        <w:t xml:space="preserve">(B)北：基督新教；南：天主教　</w:t>
      </w:r>
      <w:r w:rsidR="00CF05AC">
        <w:rPr>
          <w:rFonts w:ascii="微軟正黑體" w:eastAsia="微軟正黑體" w:hAnsi="微軟正黑體" w:hint="eastAsia"/>
        </w:rPr>
        <w:t xml:space="preserve">                              </w:t>
      </w:r>
      <w:r w:rsidRPr="009123B0">
        <w:rPr>
          <w:rFonts w:ascii="微軟正黑體" w:eastAsia="微軟正黑體" w:hAnsi="微軟正黑體" w:hint="eastAsia"/>
        </w:rPr>
        <w:t xml:space="preserve">(C)北：道教；南：基督新教　</w:t>
      </w:r>
      <w:r w:rsidR="00CF05AC">
        <w:rPr>
          <w:rFonts w:ascii="微軟正黑體" w:eastAsia="微軟正黑體" w:hAnsi="微軟正黑體" w:hint="eastAsia"/>
        </w:rPr>
        <w:t xml:space="preserve">   </w:t>
      </w:r>
      <w:r w:rsidRPr="009123B0">
        <w:rPr>
          <w:rFonts w:ascii="微軟正黑體" w:eastAsia="微軟正黑體" w:hAnsi="微軟正黑體" w:hint="eastAsia"/>
        </w:rPr>
        <w:t>(D)北：佛教；南：</w:t>
      </w:r>
      <w:r w:rsidRPr="009123B0">
        <w:rPr>
          <w:rFonts w:ascii="微軟正黑體" w:eastAsia="微軟正黑體" w:hAnsi="微軟正黑體" w:hint="eastAsia"/>
          <w:spacing w:val="-1"/>
        </w:rPr>
        <w:t>天主教</w:t>
      </w:r>
    </w:p>
    <w:p w:rsidR="00DD577E" w:rsidRPr="009123B0" w:rsidRDefault="00DD577E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「</w:t>
      </w:r>
      <w:r w:rsidRPr="00CF05AC">
        <w:rPr>
          <w:rFonts w:ascii="華康仿宋體W6" w:eastAsia="華康仿宋體W6" w:hAnsi="微軟正黑體" w:hint="eastAsia"/>
        </w:rPr>
        <w:t>凡海舶不得鄭氏令旗者，不能來往」、「通販洋貨，內客外商，皆用鄭氏旗號，無儆無虞，商賈有二十倍之利，芝龍盡以海利交通朝貴，寖以大顯</w:t>
      </w:r>
      <w:r w:rsidRPr="009123B0">
        <w:rPr>
          <w:rFonts w:ascii="微軟正黑體" w:eastAsia="微軟正黑體" w:hAnsi="微軟正黑體" w:hint="eastAsia"/>
        </w:rPr>
        <w:t>」，關於這些資料的理解，以下何者正確？                                                 　(A)顯示了十六世紀末葉的現象　  (B)反映了鄭氏被清朝滅絕的原因                         　(C)說明了當時臺灣主權的歸屬　  (D)反映了當時明廷招安鄭氏的原因</w:t>
      </w:r>
    </w:p>
    <w:p w:rsidR="007833DC" w:rsidRPr="00CF05AC" w:rsidRDefault="007833DC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文獻指出：</w:t>
      </w:r>
      <w:r w:rsidRPr="00CF05AC">
        <w:rPr>
          <w:rFonts w:ascii="華康仿宋體W6" w:eastAsia="華康仿宋體W6" w:hAnsi="微軟正黑體" w:hint="eastAsia"/>
        </w:rPr>
        <w:t>「當原住民族完全順從荷人統治時，漢人卻發現荷人的管理和他們的傳統方式不相合。對抽稅和勞力剝削怨聲載道。比起原住民族的待遇，漢人被視為廉價勞動力和稅基。1640年後，當局以免除女性和家人稅款的方式，鼓勵漢人永久定居。然而，積恨終於導致1652年的叛亂</w:t>
      </w:r>
      <w:r w:rsidRPr="009123B0">
        <w:rPr>
          <w:rFonts w:ascii="微軟正黑體" w:eastAsia="微軟正黑體" w:hAnsi="微軟正黑體" w:hint="eastAsia"/>
        </w:rPr>
        <w:t>。」請問：這次事件是由誰所領導？　(A)濱田彌兵衛　(B)林爽文　(C)朱一貴　(D)郭懷一</w:t>
      </w:r>
    </w:p>
    <w:p w:rsidR="00CF05AC" w:rsidRPr="009123B0" w:rsidRDefault="00CF05AC" w:rsidP="00CF05AC">
      <w:pPr>
        <w:pStyle w:val="a8"/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/>
        <w:rPr>
          <w:rFonts w:ascii="微軟正黑體" w:eastAsia="微軟正黑體" w:hAnsi="微軟正黑體" w:cs="細明體"/>
        </w:rPr>
      </w:pPr>
    </w:p>
    <w:p w:rsidR="00A05138" w:rsidRPr="009123B0" w:rsidRDefault="00A05138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lastRenderedPageBreak/>
        <w:t>1630年代，日本結束了在臺灣的活動，同時，西班牙也逐漸放棄經營臺灣的念頭，二者的動向與下列何者有關？　                                                  (A)東印度公司已控制全部臺灣　(B)德川幕府實行鎖國政策                      　(C)臺灣爆發大規模反抗運動</w:t>
      </w:r>
      <w:r w:rsidR="00E11129">
        <w:rPr>
          <w:rFonts w:ascii="微軟正黑體" w:eastAsia="微軟正黑體" w:hAnsi="微軟正黑體" w:hint="eastAsia"/>
        </w:rPr>
        <w:t xml:space="preserve">  </w:t>
      </w:r>
      <w:r w:rsidRPr="009123B0">
        <w:rPr>
          <w:rFonts w:ascii="微軟正黑體" w:eastAsia="微軟正黑體" w:hAnsi="微軟正黑體" w:hint="eastAsia"/>
        </w:rPr>
        <w:t xml:space="preserve">　(D)日本與荷蘭發生軍事衝突</w:t>
      </w:r>
    </w:p>
    <w:p w:rsidR="00A05138" w:rsidRPr="009123B0" w:rsidRDefault="00A05138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臺灣原本不產耕牛，主政者在南北兩路各設「牛頭司」，負責引進牛隻繁殖，以用於耕作。主政者並在各地修築水利設施，提供耕牛、農具與種籽；又大量招募「中土遺民」前來開墾。這是何時的情況？　                                    (A)荷蘭時期　(B)清領初期　(C)日治時期　(D)戰後初期</w:t>
      </w:r>
    </w:p>
    <w:p w:rsidR="00A05138" w:rsidRPr="009123B0" w:rsidRDefault="00A05138" w:rsidP="00DD577E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他因賢明能幹獲得鄭成功的重用，被喻為「臥龍」，並授參軍職。鄭經時期更為其擘劃文教，使臺灣出現孔廟與儒學，社會風氣逐漸改變。請問：「他」是誰？　(A)諸葛亮　(B)陳永華　(C)馮錫範　(D)施琅</w:t>
      </w:r>
    </w:p>
    <w:p w:rsidR="00A05138" w:rsidRPr="009123B0" w:rsidRDefault="00A05138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t>資料有載：「</w:t>
      </w:r>
      <w:r w:rsidRPr="00E11129">
        <w:rPr>
          <w:rFonts w:ascii="華康仿宋體W6" w:eastAsia="華康仿宋體W6" w:hAnsi="微軟正黑體" w:hint="eastAsia"/>
        </w:rPr>
        <w:t>州試有名者，送府試；府試有名者，送院試；院試取中，就准入太學，仍按月進行月課，三年取中試者，就補六官內都事</w:t>
      </w:r>
      <w:r w:rsidRPr="009123B0">
        <w:rPr>
          <w:rFonts w:ascii="微軟正黑體" w:eastAsia="微軟正黑體" w:hAnsi="微軟正黑體" w:hint="eastAsia"/>
        </w:rPr>
        <w:t>。」就臺灣歷史發展而言，以上敘述自哪一時期開始？                                                    　(A)荷治時代　(B)鄭成功時代　(C)鄭經時代　(D)清領時代</w:t>
      </w:r>
    </w:p>
    <w:p w:rsidR="00A05138" w:rsidRPr="009123B0" w:rsidRDefault="00A05138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施琅〈邊患宜靖疏〉謂：「</w:t>
      </w:r>
      <w:r w:rsidRPr="00E11129">
        <w:rPr>
          <w:rFonts w:ascii="華康仿宋體W6" w:eastAsia="華康仿宋體W6" w:hAnsi="微軟正黑體" w:hint="eastAsia"/>
        </w:rPr>
        <w:t>伏思賊黨盤踞臺灣，沃野千里，糧食匪缺，上通日本下達呂宋、廣南等處，火藥軍器之需，布帛服用之物，貿易備具。</w:t>
      </w:r>
      <w:r w:rsidRPr="009123B0">
        <w:rPr>
          <w:rFonts w:ascii="微軟正黑體" w:eastAsia="微軟正黑體" w:hAnsi="微軟正黑體" w:hint="eastAsia"/>
        </w:rPr>
        <w:t>」可見鄭成功能整軍經武，與滿清抗衡，主要是靠其：　                                      (A)僻處海隅　(B)商業活動　(C)人才濟濟　(D)土著民族為其助力</w:t>
      </w:r>
    </w:p>
    <w:p w:rsidR="00353174" w:rsidRPr="009123B0" w:rsidRDefault="00E1185C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荷蘭聯合東印度公司曾於1624～1662年間占領臺灣，建立殖民政權。1661年，鄭成功來臺驅逐荷蘭人，建立鄭氏政權。這兩個政權經營臺灣時有何相似之處？　(A)為發展農業，均推動軍屯制度           　                                  (B)均對原住民族採安撫政策，不採武力征服策略                                 　(C)均重視對外貿易，尤其對日本、南洋之貿易　                                      (D)為充裕府庫，均在臺灣各地開港，並抽重稅</w:t>
      </w:r>
    </w:p>
    <w:p w:rsidR="009062D9" w:rsidRPr="00CF05AC" w:rsidRDefault="009062D9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清廷為了對付鄭成功，實施「</w:t>
      </w:r>
      <w:r w:rsidRPr="00CF05AC">
        <w:rPr>
          <w:rFonts w:ascii="華康仿宋體W6" w:eastAsia="華康仿宋體W6" w:hAnsi="微軟正黑體" w:hint="eastAsia"/>
        </w:rPr>
        <w:t>沿海居民盡徙內地，設立邊界，布置防守」及「寸板不許下水，貨物不許越界，違者無赦」</w:t>
      </w:r>
      <w:r w:rsidRPr="009123B0">
        <w:rPr>
          <w:rFonts w:ascii="微軟正黑體" w:eastAsia="微軟正黑體" w:hAnsi="微軟正黑體" w:hint="eastAsia"/>
        </w:rPr>
        <w:t>兩個政策，稱為什麼？　                                                                     (A)海禁遷界令  　(B)渡台禁令</w:t>
      </w:r>
      <w:r w:rsidR="00CF05AC">
        <w:rPr>
          <w:rFonts w:ascii="微軟正黑體" w:eastAsia="微軟正黑體" w:hAnsi="微軟正黑體" w:hint="eastAsia"/>
        </w:rPr>
        <w:t xml:space="preserve">   </w:t>
      </w:r>
      <w:r w:rsidRPr="009123B0">
        <w:rPr>
          <w:rFonts w:ascii="微軟正黑體" w:eastAsia="微軟正黑體" w:hAnsi="微軟正黑體" w:hint="eastAsia"/>
        </w:rPr>
        <w:t xml:space="preserve">(C)鎖國令　</w:t>
      </w:r>
      <w:r w:rsidR="00CF05AC">
        <w:rPr>
          <w:rFonts w:ascii="微軟正黑體" w:eastAsia="微軟正黑體" w:hAnsi="微軟正黑體" w:hint="eastAsia"/>
        </w:rPr>
        <w:t xml:space="preserve"> </w:t>
      </w:r>
      <w:r w:rsidRPr="009123B0">
        <w:rPr>
          <w:rFonts w:ascii="微軟正黑體" w:eastAsia="微軟正黑體" w:hAnsi="微軟正黑體" w:hint="eastAsia"/>
        </w:rPr>
        <w:t>(D)戒嚴令</w:t>
      </w:r>
    </w:p>
    <w:p w:rsidR="00CF05AC" w:rsidRPr="009123B0" w:rsidRDefault="00507771" w:rsidP="00CF05AC">
      <w:pPr>
        <w:pStyle w:val="a8"/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/>
        <w:rPr>
          <w:rFonts w:ascii="微軟正黑體" w:eastAsia="微軟正黑體" w:hAnsi="微軟正黑體" w:cs="細明體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08E331" wp14:editId="3400898C">
                <wp:simplePos x="0" y="0"/>
                <wp:positionH relativeFrom="column">
                  <wp:posOffset>2084705</wp:posOffset>
                </wp:positionH>
                <wp:positionV relativeFrom="paragraph">
                  <wp:posOffset>41275</wp:posOffset>
                </wp:positionV>
                <wp:extent cx="1952625" cy="352425"/>
                <wp:effectExtent l="0" t="0" r="28575" b="285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7771" w:rsidRPr="00507771" w:rsidRDefault="00507771" w:rsidP="00507771">
                            <w:pPr>
                              <w:spacing w:line="400" w:lineRule="exact"/>
                              <w:jc w:val="center"/>
                              <w:rPr>
                                <w:rFonts w:ascii="華康竹風體W4" w:eastAsia="華康竹風體W4"/>
                                <w:color w:val="000000"/>
                                <w:sz w:val="36"/>
                              </w:rPr>
                            </w:pPr>
                            <w:r w:rsidRPr="00507771">
                              <w:rPr>
                                <w:rFonts w:ascii="華康竹風體W4" w:eastAsia="華康竹風體W4" w:hint="eastAsia"/>
                                <w:color w:val="000000"/>
                                <w:sz w:val="36"/>
                              </w:rPr>
                              <w:t>背面還有題目</w:t>
                            </w:r>
                          </w:p>
                          <w:p w:rsidR="00507771" w:rsidRPr="00507771" w:rsidRDefault="00507771" w:rsidP="00507771">
                            <w:pPr>
                              <w:jc w:val="center"/>
                              <w:rPr>
                                <w:rFonts w:ascii="華康竹風體W4" w:eastAsia="華康竹風體W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8E331" id="矩形 6" o:spid="_x0000_s1028" style="position:absolute;left:0;text-align:left;margin-left:164.15pt;margin-top:3.25pt;width:153.75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" filled="f" strokecolor="black [3213]">
                <v:textbox>
                  <w:txbxContent>
                    <w:p w:rsidR="00507771" w:rsidRPr="00507771" w:rsidRDefault="00507771" w:rsidP="00507771">
                      <w:pPr>
                        <w:spacing w:line="400" w:lineRule="exact"/>
                        <w:jc w:val="center"/>
                        <w:rPr>
                          <w:rFonts w:ascii="華康竹風體W4" w:eastAsia="華康竹風體W4"/>
                          <w:color w:val="000000"/>
                          <w:sz w:val="36"/>
                        </w:rPr>
                      </w:pPr>
                      <w:r w:rsidRPr="00507771">
                        <w:rPr>
                          <w:rFonts w:ascii="華康竹風體W4" w:eastAsia="華康竹風體W4" w:hint="eastAsia"/>
                          <w:color w:val="000000"/>
                          <w:sz w:val="36"/>
                        </w:rPr>
                        <w:t>背面還有題目</w:t>
                      </w:r>
                    </w:p>
                    <w:p w:rsidR="00507771" w:rsidRPr="00507771" w:rsidRDefault="00507771" w:rsidP="00507771">
                      <w:pPr>
                        <w:jc w:val="center"/>
                        <w:rPr>
                          <w:rFonts w:ascii="華康竹風體W4" w:eastAsia="華康竹風體W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062D9" w:rsidRPr="009123B0" w:rsidRDefault="009062D9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lastRenderedPageBreak/>
        <w:t>某人對他的將士說：「</w:t>
      </w:r>
      <w:r w:rsidRPr="005C06F0">
        <w:rPr>
          <w:rFonts w:ascii="華康仿宋體W6" w:eastAsia="華康仿宋體W6" w:hAnsi="微軟正黑體" w:hint="eastAsia"/>
        </w:rPr>
        <w:t>今臺灣土厚泉甘，許多肥沃的土地尚未開闢，可以用寓兵於農的方法，生產足夠的糧食來提供軍民食用，然後等待光復的時機。……僅留勇衛、侍衛二旅以守安平、承天，其餘各鎮按分配的地點，分發到南北各地開墾。……農閒之時，訓練武事，有事作戰，無事則耕種。</w:t>
      </w:r>
      <w:r w:rsidRPr="009123B0">
        <w:rPr>
          <w:rFonts w:ascii="微軟正黑體" w:eastAsia="微軟正黑體" w:hAnsi="微軟正黑體" w:hint="eastAsia"/>
        </w:rPr>
        <w:t>」此種作法</w:t>
      </w:r>
      <w:r w:rsidR="007E0089" w:rsidRPr="009123B0">
        <w:rPr>
          <w:rFonts w:ascii="微軟正黑體" w:eastAsia="微軟正黑體" w:hAnsi="微軟正黑體" w:hint="eastAsia"/>
        </w:rPr>
        <w:t>影響了下列哪一個地名的出現？</w:t>
      </w:r>
      <w:r w:rsidRPr="009123B0">
        <w:rPr>
          <w:rFonts w:ascii="微軟正黑體" w:eastAsia="微軟正黑體" w:hAnsi="微軟正黑體" w:hint="eastAsia"/>
        </w:rPr>
        <w:t xml:space="preserve">　(A)</w:t>
      </w:r>
      <w:r w:rsidR="007E0089" w:rsidRPr="009123B0">
        <w:rPr>
          <w:rFonts w:ascii="微軟正黑體" w:eastAsia="微軟正黑體" w:hAnsi="微軟正黑體" w:hint="eastAsia"/>
        </w:rPr>
        <w:t>柳營</w:t>
      </w:r>
      <w:r w:rsidRPr="009123B0">
        <w:rPr>
          <w:rFonts w:ascii="微軟正黑體" w:eastAsia="微軟正黑體" w:hAnsi="微軟正黑體" w:hint="eastAsia"/>
        </w:rPr>
        <w:t xml:space="preserve"> (B)</w:t>
      </w:r>
      <w:r w:rsidR="007E0089" w:rsidRPr="009123B0">
        <w:rPr>
          <w:rFonts w:ascii="微軟正黑體" w:eastAsia="微軟正黑體" w:hAnsi="微軟正黑體" w:hint="eastAsia"/>
        </w:rPr>
        <w:t>三貂角</w:t>
      </w:r>
      <w:r w:rsidRPr="009123B0">
        <w:rPr>
          <w:rFonts w:ascii="微軟正黑體" w:eastAsia="微軟正黑體" w:hAnsi="微軟正黑體" w:hint="eastAsia"/>
        </w:rPr>
        <w:t xml:space="preserve"> (C)</w:t>
      </w:r>
      <w:r w:rsidR="007E0089" w:rsidRPr="009123B0">
        <w:rPr>
          <w:rFonts w:ascii="微軟正黑體" w:eastAsia="微軟正黑體" w:hAnsi="微軟正黑體" w:hint="eastAsia"/>
        </w:rPr>
        <w:t>大員</w:t>
      </w:r>
      <w:r w:rsidRPr="009123B0">
        <w:rPr>
          <w:rFonts w:ascii="微軟正黑體" w:eastAsia="微軟正黑體" w:hAnsi="微軟正黑體" w:hint="eastAsia"/>
        </w:rPr>
        <w:t xml:space="preserve"> (D)</w:t>
      </w:r>
      <w:r w:rsidR="007E0089" w:rsidRPr="009123B0">
        <w:rPr>
          <w:rFonts w:ascii="微軟正黑體" w:eastAsia="微軟正黑體" w:hAnsi="微軟正黑體" w:hint="eastAsia"/>
        </w:rPr>
        <w:t>馬公</w:t>
      </w:r>
    </w:p>
    <w:p w:rsidR="009062D9" w:rsidRPr="009123B0" w:rsidRDefault="006A2798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鄭氏治臺，自鄭成功以降至鄭克塽遭清軍攻滅，歷經三代，共計21年。下列何者是造成鄭氏政權失敗的原因？　                                             (A)鄭氏政權參與太平天國之亂時，在中國大陸作戰失利，軍力大損　                       (B)鄭經在位期間毫無建樹，不思反攻只求偏安　                          (C)鄭氏政權為王位繼承問題發生內鬨，未能一致對外　                               (D)留在臺灣的荷蘭人煽動漢人反抗鄭氏統治，動搖抗清意志</w:t>
      </w:r>
    </w:p>
    <w:p w:rsidR="006A2798" w:rsidRPr="009123B0" w:rsidRDefault="006A2798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清代某政令如下：「</w:t>
      </w:r>
      <w:r w:rsidRPr="005C06F0">
        <w:rPr>
          <w:rFonts w:ascii="華康仿宋體W6" w:eastAsia="華康仿宋體W6" w:hAnsi="微軟正黑體" w:hint="eastAsia"/>
        </w:rPr>
        <w:t>歲壬寅二月，忽有遷民之令，……令濱海民悉徙內地五十里，……民既盡遷，於是毀屋廬以作長城，掘墳塋而為深塹。……民有闌出咫尺者，執而誅戮</w:t>
      </w:r>
      <w:r w:rsidRPr="009123B0">
        <w:rPr>
          <w:rFonts w:ascii="微軟正黑體" w:eastAsia="微軟正黑體" w:hAnsi="微軟正黑體" w:hint="eastAsia"/>
        </w:rPr>
        <w:t>。」此令頒布的影響為何？　                                     (A)鄭成功因物資短缺開始實施專賣  　(B)鄭成功轉向日本、南洋購買米糧         　(C)使沿海居民變成流民而投靠鄭成功　(D)沿海居民謀生從漁業轉變成農業</w:t>
      </w:r>
    </w:p>
    <w:p w:rsidR="006A2798" w:rsidRPr="009123B0" w:rsidRDefault="006A2798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某人曾以書信招撫臺灣：「</w:t>
      </w:r>
      <w:r w:rsidRPr="005C06F0">
        <w:rPr>
          <w:rFonts w:ascii="華康仿宋體W6" w:eastAsia="華康仿宋體W6" w:hAnsi="微軟正黑體" w:hint="eastAsia"/>
        </w:rPr>
        <w:t>若能保境息民，則從此不必登岸，不必薙髮，不必易衣冠，稱臣入貢可也，不稱臣入貢亦可也。……於世無爭，於人無爭，而沿海生靈求永息塗炭。惟足下圖之</w:t>
      </w:r>
      <w:r w:rsidRPr="009123B0">
        <w:rPr>
          <w:rFonts w:ascii="微軟正黑體" w:eastAsia="微軟正黑體" w:hAnsi="微軟正黑體" w:hint="eastAsia"/>
        </w:rPr>
        <w:t xml:space="preserve">。」請問「某人」是誰？　     </w:t>
      </w:r>
      <w:r w:rsidR="005C06F0">
        <w:rPr>
          <w:rFonts w:ascii="微軟正黑體" w:eastAsia="微軟正黑體" w:hAnsi="微軟正黑體" w:hint="eastAsia"/>
        </w:rPr>
        <w:t xml:space="preserve">                 </w:t>
      </w:r>
      <w:r w:rsidRPr="009123B0">
        <w:rPr>
          <w:rFonts w:ascii="微軟正黑體" w:eastAsia="微軟正黑體" w:hAnsi="微軟正黑體" w:hint="eastAsia"/>
        </w:rPr>
        <w:t xml:space="preserve">         (A)康熙皇帝　(B)鄭經　(C)豐臣秀吉　(D)施琅</w:t>
      </w:r>
    </w:p>
    <w:p w:rsidR="006A2798" w:rsidRPr="009123B0" w:rsidRDefault="00317220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某歷史人物宣諭：「</w:t>
      </w:r>
      <w:r w:rsidRPr="005C06F0">
        <w:rPr>
          <w:rFonts w:ascii="華康仿宋體W6" w:eastAsia="華康仿宋體W6" w:hAnsi="微軟正黑體" w:hint="eastAsia"/>
        </w:rPr>
        <w:t>東都明京，開國立家，可為萬世不拔基業。本藩已手闢草昧，與爾文武各官，及各鎮大小將……，總必創建田宅等頃，以遺子孫計。</w:t>
      </w:r>
      <w:r w:rsidRPr="009123B0">
        <w:rPr>
          <w:rFonts w:ascii="微軟正黑體" w:eastAsia="微軟正黑體" w:hAnsi="微軟正黑體" w:hint="eastAsia"/>
        </w:rPr>
        <w:t>」請問：「某歷史人物」所指為何？ (A)鄭成功 (B)鄭經 (C)鄭克塽 (D)陳永華</w:t>
      </w:r>
    </w:p>
    <w:p w:rsidR="00317220" w:rsidRPr="009123B0" w:rsidRDefault="00317220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臺灣東北的「三貂角」地名由來，與下列哪一時期有關？</w:t>
      </w:r>
      <w:r w:rsidR="005C06F0">
        <w:rPr>
          <w:rFonts w:ascii="微軟正黑體" w:eastAsia="微軟正黑體" w:hAnsi="微軟正黑體" w:hint="eastAsia"/>
        </w:rPr>
        <w:t xml:space="preserve">                                </w:t>
      </w:r>
      <w:r w:rsidRPr="009123B0">
        <w:rPr>
          <w:rFonts w:ascii="微軟正黑體" w:eastAsia="微軟正黑體" w:hAnsi="微軟正黑體" w:hint="eastAsia"/>
        </w:rPr>
        <w:t>(A)荷治時期</w:t>
      </w:r>
      <w:r w:rsidRPr="009123B0">
        <w:rPr>
          <w:rFonts w:ascii="微軟正黑體" w:eastAsia="微軟正黑體" w:hAnsi="微軟正黑體" w:cs="華康細圓體" w:hint="eastAsia"/>
        </w:rPr>
        <w:t xml:space="preserve">　</w:t>
      </w:r>
      <w:r w:rsidRPr="009123B0">
        <w:rPr>
          <w:rFonts w:ascii="微軟正黑體" w:eastAsia="微軟正黑體" w:hAnsi="微軟正黑體" w:hint="eastAsia"/>
        </w:rPr>
        <w:t>(B)西班牙統治時期　(C)清朝統治時期　(D)鄭氏王國時期</w:t>
      </w:r>
    </w:p>
    <w:p w:rsidR="00317220" w:rsidRPr="005C06F0" w:rsidRDefault="00317220" w:rsidP="00353174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荷治時期，曾因徵稅問題與日本發生哪一衝突事件？</w:t>
      </w:r>
      <w:r w:rsidR="005C06F0">
        <w:rPr>
          <w:rFonts w:ascii="微軟正黑體" w:eastAsia="微軟正黑體" w:hAnsi="微軟正黑體" w:hint="eastAsia"/>
        </w:rPr>
        <w:t xml:space="preserve">                                  </w:t>
      </w:r>
      <w:r w:rsidRPr="009123B0">
        <w:rPr>
          <w:rFonts w:ascii="微軟正黑體" w:eastAsia="微軟正黑體" w:hAnsi="微軟正黑體" w:hint="eastAsia"/>
        </w:rPr>
        <w:t>(A)濱田彌兵衛事件　(B)郭懷一事件　(C)麻荳社事件　(D)鄭氏驅荷事件</w:t>
      </w:r>
    </w:p>
    <w:p w:rsidR="005C06F0" w:rsidRPr="005C06F0" w:rsidRDefault="005C06F0" w:rsidP="005C06F0">
      <w:p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rPr>
          <w:rFonts w:ascii="微軟正黑體" w:eastAsia="微軟正黑體" w:hAnsi="微軟正黑體" w:cs="細明體"/>
        </w:rPr>
      </w:pPr>
    </w:p>
    <w:p w:rsidR="006A1DEC" w:rsidRPr="009123B0" w:rsidRDefault="006A1DEC" w:rsidP="006A1DE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/>
        </w:rPr>
      </w:pPr>
      <w:r w:rsidRPr="009123B0">
        <w:rPr>
          <w:rFonts w:ascii="微軟正黑體" w:eastAsia="微軟正黑體" w:hAnsi="微軟正黑體" w:hint="eastAsia"/>
        </w:rPr>
        <w:lastRenderedPageBreak/>
        <w:t>鄭氏時期，商船往來甲國最多，平均年達五十艘以上，主要輸出：銅砲、刀劍、甲冑、永曆錢、砂糖、鹿皮；而與西方船舶貿易，主要是乙國最積極，雙方彼此締結通商貿易條約，主要輸出鹿皮、砂糖，來換取西方製造的槍炮火藥，而安平、廈門設有乙國商館。下列相關敘述何者正確？　                               (A)甲國為印尼　(B)乙國為英國　(C)甲指西班牙　(D)乙指葡萄牙</w:t>
      </w:r>
    </w:p>
    <w:p w:rsidR="006A1DEC" w:rsidRPr="009123B0" w:rsidRDefault="006A1DEC" w:rsidP="006A1DE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>資料甲：「</w:t>
      </w:r>
      <w:r w:rsidRPr="005C06F0">
        <w:rPr>
          <w:rFonts w:ascii="華康仿宋體W6" w:eastAsia="華康仿宋體W6" w:hAnsi="微軟正黑體" w:hint="eastAsia"/>
        </w:rPr>
        <w:t>南投縣國姓鄉是因鄭成功部將劉國軒攻打原住民族，原住民族戰敗逃往埔里，所遺留的土地變為鄭成功所有，因而稱為『國姓』。</w:t>
      </w:r>
      <w:r w:rsidRPr="009123B0">
        <w:rPr>
          <w:rFonts w:ascii="微軟正黑體" w:eastAsia="微軟正黑體" w:hAnsi="微軟正黑體" w:hint="eastAsia"/>
        </w:rPr>
        <w:t>」</w:t>
      </w:r>
      <w:r w:rsidRPr="009123B0">
        <w:rPr>
          <w:rFonts w:ascii="微軟正黑體" w:eastAsia="微軟正黑體" w:hAnsi="微軟正黑體" w:hint="eastAsia"/>
        </w:rPr>
        <w:br/>
        <w:t>資料乙：「</w:t>
      </w:r>
      <w:r w:rsidRPr="005C06F0">
        <w:rPr>
          <w:rFonts w:ascii="華康仿宋體W6" w:eastAsia="華康仿宋體W6" w:hAnsi="微軟正黑體" w:hint="eastAsia"/>
        </w:rPr>
        <w:t>在鄭成功北征旅途中，經過一個地方發現這裡草鞋極佳，於是下令編製新鞋，眾人換下之舊鞋堆成三座高聳的鞋丘，此地便有『草鞋墩』之稱，即為今日的『草屯』</w:t>
      </w:r>
      <w:r w:rsidRPr="009123B0">
        <w:rPr>
          <w:rFonts w:ascii="微軟正黑體" w:eastAsia="微軟正黑體" w:hAnsi="微軟正黑體" w:hint="eastAsia"/>
        </w:rPr>
        <w:t>。」上述是有關鄭成功的傳說，我們應如何解讀較為正確？</w:t>
      </w:r>
      <w:r w:rsidR="005C06F0">
        <w:rPr>
          <w:rFonts w:ascii="微軟正黑體" w:eastAsia="微軟正黑體" w:hAnsi="微軟正黑體" w:hint="eastAsia"/>
        </w:rPr>
        <w:t xml:space="preserve">             </w:t>
      </w:r>
      <w:r w:rsidRPr="009123B0">
        <w:rPr>
          <w:rFonts w:ascii="微軟正黑體" w:eastAsia="微軟正黑體" w:hAnsi="微軟正黑體" w:hint="eastAsia"/>
        </w:rPr>
        <w:t xml:space="preserve">　(A)既是傳說必然諸多虛構，絕不能視為歷史　                              (B)鄭成功在臺灣的時間短暫，影響有限，不必認為它們是真的                       　(C)鄭成功的事蹟家喻戶曉，以上傳說，不必懷疑，足以採信                           　(D)以上傳說未必是真的，但反映出臺灣人對鄭成功的崇拜</w:t>
      </w:r>
    </w:p>
    <w:p w:rsidR="006A1DEC" w:rsidRPr="009123B0" w:rsidRDefault="006A1DEC" w:rsidP="006A1DE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細明體"/>
        </w:rPr>
      </w:pPr>
      <w:r w:rsidRPr="009123B0">
        <w:rPr>
          <w:rFonts w:ascii="微軟正黑體" w:eastAsia="微軟正黑體" w:hAnsi="微軟正黑體" w:hint="eastAsia"/>
        </w:rPr>
        <w:t xml:space="preserve">甲：解決軍糧問題；乙：保障漢人安全；丙：促進農業發展。分析以上三點，若為此下一個標題，哪一個最適當？　</w:t>
      </w:r>
      <w:r w:rsidR="005C06F0">
        <w:rPr>
          <w:rFonts w:ascii="微軟正黑體" w:eastAsia="微軟正黑體" w:hAnsi="微軟正黑體" w:hint="eastAsia"/>
        </w:rPr>
        <w:t xml:space="preserve">                                              </w:t>
      </w:r>
      <w:r w:rsidRPr="009123B0">
        <w:rPr>
          <w:rFonts w:ascii="微軟正黑體" w:eastAsia="微軟正黑體" w:hAnsi="微軟正黑體" w:hint="eastAsia"/>
        </w:rPr>
        <w:t xml:space="preserve">(A)鄭成功北伐的原因　        (B)鄭成功攻臺的原因　</w:t>
      </w:r>
      <w:r w:rsidR="005C06F0">
        <w:rPr>
          <w:rFonts w:ascii="微軟正黑體" w:eastAsia="微軟正黑體" w:hAnsi="微軟正黑體" w:hint="eastAsia"/>
        </w:rPr>
        <w:t xml:space="preserve">                            </w:t>
      </w:r>
      <w:r w:rsidRPr="009123B0">
        <w:rPr>
          <w:rFonts w:ascii="微軟正黑體" w:eastAsia="微軟正黑體" w:hAnsi="微軟正黑體" w:hint="eastAsia"/>
        </w:rPr>
        <w:t>(C)鄭成功實行軍屯的原因</w:t>
      </w:r>
      <w:r w:rsidR="005C06F0">
        <w:rPr>
          <w:rFonts w:ascii="微軟正黑體" w:eastAsia="微軟正黑體" w:hAnsi="微軟正黑體" w:hint="eastAsia"/>
        </w:rPr>
        <w:t xml:space="preserve">    </w:t>
      </w:r>
      <w:r w:rsidRPr="009123B0">
        <w:rPr>
          <w:rFonts w:ascii="微軟正黑體" w:eastAsia="微軟正黑體" w:hAnsi="微軟正黑體" w:hint="eastAsia"/>
        </w:rPr>
        <w:t xml:space="preserve">　(D)鄭經西征的原因</w:t>
      </w:r>
    </w:p>
    <w:p w:rsidR="00EA5150" w:rsidRPr="00B868E3" w:rsidRDefault="00EA5150" w:rsidP="00FE2A1B">
      <w:pPr>
        <w:pStyle w:val="a8"/>
        <w:snapToGrid w:val="0"/>
        <w:spacing w:after="50" w:line="400" w:lineRule="exact"/>
        <w:ind w:leftChars="0" w:left="992"/>
        <w:rPr>
          <w:rFonts w:ascii="華康細圓體" w:eastAsia="華康細圓體" w:hAnsi="華康中黑體" w:cs="華康中黑體"/>
          <w:color w:val="000000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C27A6C" wp14:editId="29DF78D2">
                <wp:simplePos x="0" y="0"/>
                <wp:positionH relativeFrom="column">
                  <wp:posOffset>617855</wp:posOffset>
                </wp:positionH>
                <wp:positionV relativeFrom="paragraph">
                  <wp:posOffset>641350</wp:posOffset>
                </wp:positionV>
                <wp:extent cx="4686300" cy="1190625"/>
                <wp:effectExtent l="0" t="0" r="19050" b="2857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5704" w:rsidRPr="005C06F0" w:rsidRDefault="00A25704" w:rsidP="00EA5150">
                            <w:pPr>
                              <w:numPr>
                                <w:ilvl w:val="0"/>
                                <w:numId w:val="23"/>
                              </w:numPr>
                              <w:spacing w:line="400" w:lineRule="exact"/>
                              <w:jc w:val="center"/>
                              <w:rPr>
                                <w:rFonts w:ascii="華康竹風體W4" w:eastAsia="華康竹風體W4"/>
                                <w:color w:val="000000"/>
                                <w:sz w:val="28"/>
                              </w:rPr>
                            </w:pP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別忘了在</w:t>
                            </w: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  <w:bdr w:val="single" w:sz="4" w:space="0" w:color="auto"/>
                              </w:rPr>
                              <w:t>答案卡、題目卷</w:t>
                            </w: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上寫上姓名並劃記座號喔！  違者扣10分～考完將題目卷與答案卡一併交回～</w:t>
                            </w:r>
                          </w:p>
                          <w:p w:rsidR="00A25704" w:rsidRPr="005C06F0" w:rsidRDefault="00A25704" w:rsidP="00EA5150">
                            <w:pPr>
                              <w:numPr>
                                <w:ilvl w:val="0"/>
                                <w:numId w:val="23"/>
                              </w:numPr>
                              <w:spacing w:line="400" w:lineRule="exact"/>
                              <w:rPr>
                                <w:rFonts w:ascii="華康竹風體W4" w:eastAsia="華康竹風體W4"/>
                                <w:color w:val="000000"/>
                                <w:sz w:val="28"/>
                              </w:rPr>
                            </w:pP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段考成績</w:t>
                            </w: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  <w:bdr w:val="single" w:sz="4" w:space="0" w:color="auto"/>
                              </w:rPr>
                              <w:t>依讀卡結果為準</w:t>
                            </w:r>
                            <w:r w:rsidRPr="005C06F0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，請注意2B鉛筆墨色，並將答案塗好、塗滿～</w:t>
                            </w:r>
                          </w:p>
                          <w:p w:rsidR="00A25704" w:rsidRPr="005C06F0" w:rsidRDefault="00A25704" w:rsidP="00EA5150">
                            <w:pPr>
                              <w:jc w:val="center"/>
                              <w:rPr>
                                <w:rFonts w:ascii="華康竹風體W4" w:eastAsia="華康竹風體W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27A6C" id="矩形 11" o:spid="_x0000_s1029" style="position:absolute;left:0;text-align:left;margin-left:48.65pt;margin-top:50.5pt;width:369pt;height:9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" filled="f" strokecolor="black [3213]">
                <v:textbox>
                  <w:txbxContent>
                    <w:p w:rsidR="00A25704" w:rsidRPr="005C06F0" w:rsidRDefault="00A25704" w:rsidP="00EA5150">
                      <w:pPr>
                        <w:numPr>
                          <w:ilvl w:val="0"/>
                          <w:numId w:val="23"/>
                        </w:numPr>
                        <w:spacing w:line="400" w:lineRule="exact"/>
                        <w:jc w:val="center"/>
                        <w:rPr>
                          <w:rFonts w:ascii="華康竹風體W4" w:eastAsia="華康竹風體W4"/>
                          <w:color w:val="000000"/>
                          <w:sz w:val="28"/>
                        </w:rPr>
                      </w:pP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別忘了在</w:t>
                      </w: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  <w:bdr w:val="single" w:sz="4" w:space="0" w:color="auto"/>
                        </w:rPr>
                        <w:t>答案卡、題目卷</w:t>
                      </w: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上寫上姓名並劃記座號喔！  違者扣10分～考完將題目卷與答案卡一併交回～</w:t>
                      </w:r>
                    </w:p>
                    <w:p w:rsidR="00A25704" w:rsidRPr="005C06F0" w:rsidRDefault="00A25704" w:rsidP="00EA5150">
                      <w:pPr>
                        <w:numPr>
                          <w:ilvl w:val="0"/>
                          <w:numId w:val="23"/>
                        </w:numPr>
                        <w:spacing w:line="400" w:lineRule="exact"/>
                        <w:rPr>
                          <w:rFonts w:ascii="華康竹風體W4" w:eastAsia="華康竹風體W4"/>
                          <w:color w:val="000000"/>
                          <w:sz w:val="28"/>
                        </w:rPr>
                      </w:pP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段考成績</w:t>
                      </w: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  <w:bdr w:val="single" w:sz="4" w:space="0" w:color="auto"/>
                        </w:rPr>
                        <w:t>依讀卡結果為準</w:t>
                      </w:r>
                      <w:r w:rsidRPr="005C06F0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，請注意2B鉛筆墨色，並將答案塗好、塗滿～</w:t>
                      </w:r>
                    </w:p>
                    <w:p w:rsidR="00A25704" w:rsidRPr="005C06F0" w:rsidRDefault="00A25704" w:rsidP="00EA5150">
                      <w:pPr>
                        <w:jc w:val="center"/>
                        <w:rPr>
                          <w:rFonts w:ascii="華康竹風體W4" w:eastAsia="華康竹風體W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101C46" w:rsidRPr="00980E04" w:rsidRDefault="00101C46" w:rsidP="00980E04">
      <w:pPr>
        <w:spacing w:line="320" w:lineRule="exact"/>
        <w:jc w:val="right"/>
        <w:rPr>
          <w:rFonts w:ascii="華康細圓體" w:eastAsia="華康細圓體" w:hAnsi="新細明體" w:cs="Arial"/>
          <w:vanish/>
          <w:color w:val="008000"/>
        </w:rPr>
      </w:pPr>
    </w:p>
    <w:sectPr w:rsidR="00101C46" w:rsidRPr="00980E04" w:rsidSect="00623AC5">
      <w:headerReference w:type="even" r:id="rId19"/>
      <w:footerReference w:type="even" r:id="rId20"/>
      <w:footerReference w:type="default" r:id="rId21"/>
      <w:pgSz w:w="20639" w:h="14572" w:orient="landscape" w:code="12"/>
      <w:pgMar w:top="540" w:right="850" w:bottom="850" w:left="850" w:header="851" w:footer="567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EFE" w:rsidRDefault="000B7EFE">
      <w:r>
        <w:separator/>
      </w:r>
    </w:p>
  </w:endnote>
  <w:endnote w:type="continuationSeparator" w:id="0">
    <w:p w:rsidR="000B7EFE" w:rsidRDefault="000B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細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華康仿宋體W6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中黑體">
    <w:charset w:val="88"/>
    <w:family w:val="modern"/>
    <w:pitch w:val="fixed"/>
    <w:sig w:usb0="80000001" w:usb1="28091800" w:usb2="00000016" w:usb3="00000000" w:csb0="00100000" w:csb1="00000000"/>
  </w:font>
  <w:font w:name="華康中特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竹風體W4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704" w:rsidRDefault="00A25704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704" w:rsidRPr="005453DD" w:rsidRDefault="00A25704">
    <w:pPr>
      <w:pStyle w:val="a5"/>
      <w:jc w:val="center"/>
      <w:rPr>
        <w:rFonts w:ascii="華康細圓體" w:eastAsia="華康細圓體"/>
      </w:rPr>
    </w:pPr>
    <w:r w:rsidRPr="005453DD">
      <w:rPr>
        <w:rStyle w:val="a4"/>
        <w:rFonts w:ascii="華康細圓體" w:eastAsia="華康細圓體" w:hint="eastAsia"/>
      </w:rPr>
      <w:t>第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PAGE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5C7AC1">
      <w:rPr>
        <w:rStyle w:val="a4"/>
        <w:rFonts w:ascii="華康細圓體" w:eastAsia="華康細圓體"/>
        <w:noProof/>
      </w:rPr>
      <w:t>1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頁，共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NUMPAGES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5C7AC1">
      <w:rPr>
        <w:rStyle w:val="a4"/>
        <w:rFonts w:ascii="華康細圓體" w:eastAsia="華康細圓體"/>
        <w:noProof/>
      </w:rPr>
      <w:t>4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EFE" w:rsidRDefault="000B7EFE">
      <w:r>
        <w:separator/>
      </w:r>
    </w:p>
  </w:footnote>
  <w:footnote w:type="continuationSeparator" w:id="0">
    <w:p w:rsidR="000B7EFE" w:rsidRDefault="000B7E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5704" w:rsidRDefault="00A25704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902B3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0266"/>
    <w:multiLevelType w:val="hybridMultilevel"/>
    <w:tmpl w:val="DA6CDA42"/>
    <w:lvl w:ilvl="0" w:tplc="E4C02E20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9208B"/>
    <w:multiLevelType w:val="singleLevel"/>
    <w:tmpl w:val="948AE8CC"/>
    <w:lvl w:ilvl="0">
      <w:start w:val="1"/>
      <w:numFmt w:val="decimal"/>
      <w:lvlText w:val="(　　)%1."/>
      <w:lvlJc w:val="left"/>
      <w:pPr>
        <w:ind w:left="851" w:firstLine="0"/>
      </w:pPr>
    </w:lvl>
  </w:abstractNum>
  <w:abstractNum w:abstractNumId="2">
    <w:nsid w:val="04223F5A"/>
    <w:multiLevelType w:val="singleLevel"/>
    <w:tmpl w:val="BE4E2C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3">
    <w:nsid w:val="0A0A633F"/>
    <w:multiLevelType w:val="singleLevel"/>
    <w:tmpl w:val="8EA4C4B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4">
    <w:nsid w:val="0F84634D"/>
    <w:multiLevelType w:val="hybridMultilevel"/>
    <w:tmpl w:val="8B78F9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4BE7142"/>
    <w:multiLevelType w:val="hybridMultilevel"/>
    <w:tmpl w:val="73F291DC"/>
    <w:lvl w:ilvl="0" w:tplc="B3E4BE74">
      <w:start w:val="1"/>
      <w:numFmt w:val="decimal"/>
      <w:lvlText w:val="(　　)%1."/>
      <w:lvlJc w:val="left"/>
      <w:pPr>
        <w:ind w:left="480" w:hanging="480"/>
      </w:pPr>
      <w:rPr>
        <w:rFonts w:ascii="華康細圓體" w:eastAsia="華康細圓體" w:hAnsi="新細明體"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8F46119"/>
    <w:multiLevelType w:val="hybridMultilevel"/>
    <w:tmpl w:val="998ACE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AD560B5"/>
    <w:multiLevelType w:val="hybridMultilevel"/>
    <w:tmpl w:val="9CA0149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33FA35EE"/>
    <w:multiLevelType w:val="multilevel"/>
    <w:tmpl w:val="C6C6563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9">
    <w:nsid w:val="3C1B16BA"/>
    <w:multiLevelType w:val="hybridMultilevel"/>
    <w:tmpl w:val="138EB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CC30C75"/>
    <w:multiLevelType w:val="hybridMultilevel"/>
    <w:tmpl w:val="3D2E5EC2"/>
    <w:lvl w:ilvl="0" w:tplc="CB96D44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21540A5"/>
    <w:multiLevelType w:val="hybridMultilevel"/>
    <w:tmpl w:val="D1F65002"/>
    <w:lvl w:ilvl="0" w:tplc="AFC8F99E">
      <w:start w:val="1"/>
      <w:numFmt w:val="none"/>
      <w:lvlText w:val="（   ）1."/>
      <w:lvlJc w:val="left"/>
      <w:pPr>
        <w:tabs>
          <w:tab w:val="num" w:pos="480"/>
        </w:tabs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5449451B"/>
    <w:multiLevelType w:val="hybridMultilevel"/>
    <w:tmpl w:val="E89EA3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5D19519B"/>
    <w:multiLevelType w:val="singleLevel"/>
    <w:tmpl w:val="0A188D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4">
    <w:nsid w:val="5FB2050A"/>
    <w:multiLevelType w:val="singleLevel"/>
    <w:tmpl w:val="4036C156"/>
    <w:lvl w:ilvl="0">
      <w:start w:val="1"/>
      <w:numFmt w:val="decimal"/>
      <w:lvlText w:val="(　　)%1."/>
      <w:lvlJc w:val="left"/>
      <w:pPr>
        <w:ind w:left="0" w:firstLine="0"/>
      </w:pPr>
      <w:rPr>
        <w:rFonts w:ascii="新細明體" w:eastAsia="新細明體" w:hAnsi="新細明體" w:hint="default"/>
        <w:b w:val="0"/>
        <w:sz w:val="24"/>
      </w:rPr>
    </w:lvl>
  </w:abstractNum>
  <w:abstractNum w:abstractNumId="15">
    <w:nsid w:val="61194C99"/>
    <w:multiLevelType w:val="hybridMultilevel"/>
    <w:tmpl w:val="0CDA7F94"/>
    <w:lvl w:ilvl="0" w:tplc="B9C41626">
      <w:start w:val="1"/>
      <w:numFmt w:val="decimal"/>
      <w:lvlText w:val="(    )%1."/>
      <w:lvlJc w:val="left"/>
      <w:pPr>
        <w:ind w:left="2269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15E1BE8"/>
    <w:multiLevelType w:val="hybridMultilevel"/>
    <w:tmpl w:val="AADAEE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63700E1F"/>
    <w:multiLevelType w:val="singleLevel"/>
    <w:tmpl w:val="0A188D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8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751C65"/>
    <w:multiLevelType w:val="hybridMultilevel"/>
    <w:tmpl w:val="AA7CF8C6"/>
    <w:lvl w:ilvl="0" w:tplc="770C92EC">
      <w:start w:val="1"/>
      <w:numFmt w:val="decimal"/>
      <w:lvlText w:val="%1. （   ）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 w:hint="eastAsia"/>
        <w:b w:val="0"/>
        <w:sz w:val="26"/>
        <w:szCs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117103"/>
    <w:multiLevelType w:val="multilevel"/>
    <w:tmpl w:val="6C96375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>
    <w:nsid w:val="7F5701A6"/>
    <w:multiLevelType w:val="hybridMultilevel"/>
    <w:tmpl w:val="D47E9CE2"/>
    <w:lvl w:ilvl="0" w:tplc="B3E4BE74">
      <w:start w:val="1"/>
      <w:numFmt w:val="decimal"/>
      <w:lvlText w:val="(　　)%1."/>
      <w:lvlJc w:val="left"/>
      <w:pPr>
        <w:ind w:left="1190" w:hanging="480"/>
      </w:pPr>
      <w:rPr>
        <w:rFonts w:ascii="華康細圓體" w:eastAsia="華康細圓體" w:hAnsi="新細明體"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8"/>
  </w:num>
  <w:num w:numId="2">
    <w:abstractNumId w:val="20"/>
  </w:num>
  <w:num w:numId="3">
    <w:abstractNumId w:val="8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9"/>
  </w:num>
  <w:num w:numId="8">
    <w:abstractNumId w:val="11"/>
  </w:num>
  <w:num w:numId="9">
    <w:abstractNumId w:val="0"/>
  </w:num>
  <w:num w:numId="10">
    <w:abstractNumId w:val="9"/>
  </w:num>
  <w:num w:numId="11">
    <w:abstractNumId w:val="10"/>
  </w:num>
  <w:num w:numId="12">
    <w:abstractNumId w:val="16"/>
  </w:num>
  <w:num w:numId="13">
    <w:abstractNumId w:val="12"/>
  </w:num>
  <w:num w:numId="14">
    <w:abstractNumId w:val="14"/>
  </w:num>
  <w:num w:numId="15">
    <w:abstractNumId w:val="15"/>
  </w:num>
  <w:num w:numId="16">
    <w:abstractNumId w:val="4"/>
  </w:num>
  <w:num w:numId="17">
    <w:abstractNumId w:val="13"/>
  </w:num>
  <w:num w:numId="18">
    <w:abstractNumId w:val="17"/>
  </w:num>
  <w:num w:numId="19">
    <w:abstractNumId w:val="3"/>
  </w:num>
  <w:num w:numId="20">
    <w:abstractNumId w:val="1"/>
  </w:num>
  <w:num w:numId="21">
    <w:abstractNumId w:val="2"/>
  </w:num>
  <w:num w:numId="22">
    <w:abstractNumId w:val="5"/>
  </w:num>
  <w:num w:numId="23">
    <w:abstractNumId w:val="6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1A"/>
    <w:rsid w:val="0000538F"/>
    <w:rsid w:val="000129D8"/>
    <w:rsid w:val="00027445"/>
    <w:rsid w:val="000278AC"/>
    <w:rsid w:val="00033D33"/>
    <w:rsid w:val="00037C74"/>
    <w:rsid w:val="00047C89"/>
    <w:rsid w:val="00050574"/>
    <w:rsid w:val="00054CEE"/>
    <w:rsid w:val="00057E5F"/>
    <w:rsid w:val="00060FD6"/>
    <w:rsid w:val="00073750"/>
    <w:rsid w:val="00073931"/>
    <w:rsid w:val="000806FC"/>
    <w:rsid w:val="000813FE"/>
    <w:rsid w:val="00095730"/>
    <w:rsid w:val="000A09C1"/>
    <w:rsid w:val="000A4A33"/>
    <w:rsid w:val="000B7EFE"/>
    <w:rsid w:val="000C19F6"/>
    <w:rsid w:val="000C439C"/>
    <w:rsid w:val="000D105B"/>
    <w:rsid w:val="000D4C2D"/>
    <w:rsid w:val="000E08FB"/>
    <w:rsid w:val="000E30BA"/>
    <w:rsid w:val="000E3374"/>
    <w:rsid w:val="000E520F"/>
    <w:rsid w:val="000E65C9"/>
    <w:rsid w:val="000E78D2"/>
    <w:rsid w:val="00101C46"/>
    <w:rsid w:val="0010270B"/>
    <w:rsid w:val="00105B89"/>
    <w:rsid w:val="00110263"/>
    <w:rsid w:val="00111171"/>
    <w:rsid w:val="00112EA0"/>
    <w:rsid w:val="00112ECF"/>
    <w:rsid w:val="00120CF2"/>
    <w:rsid w:val="00121F3B"/>
    <w:rsid w:val="00122E8F"/>
    <w:rsid w:val="00123D6C"/>
    <w:rsid w:val="001259C6"/>
    <w:rsid w:val="00133DF1"/>
    <w:rsid w:val="0013591C"/>
    <w:rsid w:val="00140418"/>
    <w:rsid w:val="00153330"/>
    <w:rsid w:val="00155D0A"/>
    <w:rsid w:val="00157688"/>
    <w:rsid w:val="00173E2D"/>
    <w:rsid w:val="00191149"/>
    <w:rsid w:val="001B4559"/>
    <w:rsid w:val="001C3EAE"/>
    <w:rsid w:val="001D0C2C"/>
    <w:rsid w:val="001D26D4"/>
    <w:rsid w:val="001D3EE7"/>
    <w:rsid w:val="001E136C"/>
    <w:rsid w:val="001E350E"/>
    <w:rsid w:val="001E67F1"/>
    <w:rsid w:val="001F3B3A"/>
    <w:rsid w:val="00200A73"/>
    <w:rsid w:val="002024D5"/>
    <w:rsid w:val="00202568"/>
    <w:rsid w:val="00203340"/>
    <w:rsid w:val="00204DF3"/>
    <w:rsid w:val="002108B4"/>
    <w:rsid w:val="00211532"/>
    <w:rsid w:val="002132B5"/>
    <w:rsid w:val="00216058"/>
    <w:rsid w:val="0023194A"/>
    <w:rsid w:val="00232197"/>
    <w:rsid w:val="00233655"/>
    <w:rsid w:val="00235F70"/>
    <w:rsid w:val="002371B9"/>
    <w:rsid w:val="0024267B"/>
    <w:rsid w:val="00251C17"/>
    <w:rsid w:val="00252097"/>
    <w:rsid w:val="00253A1C"/>
    <w:rsid w:val="002551DC"/>
    <w:rsid w:val="00261320"/>
    <w:rsid w:val="0026435D"/>
    <w:rsid w:val="00266600"/>
    <w:rsid w:val="002724DA"/>
    <w:rsid w:val="00277D4E"/>
    <w:rsid w:val="002816C1"/>
    <w:rsid w:val="002907DC"/>
    <w:rsid w:val="002A2CFB"/>
    <w:rsid w:val="002A2FBF"/>
    <w:rsid w:val="002B020B"/>
    <w:rsid w:val="002B0DFE"/>
    <w:rsid w:val="002B54AB"/>
    <w:rsid w:val="002B5965"/>
    <w:rsid w:val="002B5E6A"/>
    <w:rsid w:val="002B788F"/>
    <w:rsid w:val="002C06C1"/>
    <w:rsid w:val="002C108B"/>
    <w:rsid w:val="002C6B52"/>
    <w:rsid w:val="002E1133"/>
    <w:rsid w:val="002E2F6B"/>
    <w:rsid w:val="002E495F"/>
    <w:rsid w:val="002E558F"/>
    <w:rsid w:val="0030537A"/>
    <w:rsid w:val="00311050"/>
    <w:rsid w:val="00314423"/>
    <w:rsid w:val="00315FAB"/>
    <w:rsid w:val="00317220"/>
    <w:rsid w:val="0031739A"/>
    <w:rsid w:val="00325D94"/>
    <w:rsid w:val="00330CD5"/>
    <w:rsid w:val="00353174"/>
    <w:rsid w:val="00355238"/>
    <w:rsid w:val="0036507A"/>
    <w:rsid w:val="00367B2B"/>
    <w:rsid w:val="00373BB0"/>
    <w:rsid w:val="00377735"/>
    <w:rsid w:val="00391382"/>
    <w:rsid w:val="00391668"/>
    <w:rsid w:val="00394FE3"/>
    <w:rsid w:val="003A31B5"/>
    <w:rsid w:val="003A6288"/>
    <w:rsid w:val="003B00C6"/>
    <w:rsid w:val="003B1D3B"/>
    <w:rsid w:val="003B4005"/>
    <w:rsid w:val="003B7986"/>
    <w:rsid w:val="003C3EE7"/>
    <w:rsid w:val="003C6E03"/>
    <w:rsid w:val="003D3D80"/>
    <w:rsid w:val="003D4E27"/>
    <w:rsid w:val="003D776E"/>
    <w:rsid w:val="003E325C"/>
    <w:rsid w:val="003E75A0"/>
    <w:rsid w:val="004170B5"/>
    <w:rsid w:val="004206AE"/>
    <w:rsid w:val="004228EC"/>
    <w:rsid w:val="004249C5"/>
    <w:rsid w:val="00425E8C"/>
    <w:rsid w:val="0042690F"/>
    <w:rsid w:val="0043073E"/>
    <w:rsid w:val="00440999"/>
    <w:rsid w:val="00444F9C"/>
    <w:rsid w:val="004450F6"/>
    <w:rsid w:val="0044772A"/>
    <w:rsid w:val="004539B0"/>
    <w:rsid w:val="0045455B"/>
    <w:rsid w:val="00455831"/>
    <w:rsid w:val="00460031"/>
    <w:rsid w:val="0046621C"/>
    <w:rsid w:val="00470C4A"/>
    <w:rsid w:val="004760AE"/>
    <w:rsid w:val="0048098F"/>
    <w:rsid w:val="00492466"/>
    <w:rsid w:val="0049413A"/>
    <w:rsid w:val="004A0542"/>
    <w:rsid w:val="004A52F6"/>
    <w:rsid w:val="004A7992"/>
    <w:rsid w:val="004B0A42"/>
    <w:rsid w:val="004C6B9C"/>
    <w:rsid w:val="004D07B1"/>
    <w:rsid w:val="004D0B1D"/>
    <w:rsid w:val="004D33C9"/>
    <w:rsid w:val="004D641B"/>
    <w:rsid w:val="004D7453"/>
    <w:rsid w:val="004E0FE8"/>
    <w:rsid w:val="004E1ADB"/>
    <w:rsid w:val="004E27E6"/>
    <w:rsid w:val="004E322A"/>
    <w:rsid w:val="004F7AAB"/>
    <w:rsid w:val="0050104B"/>
    <w:rsid w:val="0050291F"/>
    <w:rsid w:val="00504759"/>
    <w:rsid w:val="0050658E"/>
    <w:rsid w:val="00507771"/>
    <w:rsid w:val="005146A4"/>
    <w:rsid w:val="0051489A"/>
    <w:rsid w:val="00515DE0"/>
    <w:rsid w:val="00517E81"/>
    <w:rsid w:val="00523CA4"/>
    <w:rsid w:val="00525B69"/>
    <w:rsid w:val="00525EE8"/>
    <w:rsid w:val="00531FD8"/>
    <w:rsid w:val="005359F4"/>
    <w:rsid w:val="0054191B"/>
    <w:rsid w:val="005442AE"/>
    <w:rsid w:val="005453DD"/>
    <w:rsid w:val="00545F04"/>
    <w:rsid w:val="005460CA"/>
    <w:rsid w:val="00547A60"/>
    <w:rsid w:val="00550D28"/>
    <w:rsid w:val="0055439E"/>
    <w:rsid w:val="00570CF4"/>
    <w:rsid w:val="005823AD"/>
    <w:rsid w:val="00590C0A"/>
    <w:rsid w:val="00591FBD"/>
    <w:rsid w:val="00593FD6"/>
    <w:rsid w:val="005A2E76"/>
    <w:rsid w:val="005B12BB"/>
    <w:rsid w:val="005B5051"/>
    <w:rsid w:val="005B573B"/>
    <w:rsid w:val="005B7A39"/>
    <w:rsid w:val="005C06F0"/>
    <w:rsid w:val="005C13FA"/>
    <w:rsid w:val="005C5FCB"/>
    <w:rsid w:val="005C747B"/>
    <w:rsid w:val="005C7AC1"/>
    <w:rsid w:val="005D197D"/>
    <w:rsid w:val="005D3B0D"/>
    <w:rsid w:val="005D52EE"/>
    <w:rsid w:val="005E2CFE"/>
    <w:rsid w:val="005F102F"/>
    <w:rsid w:val="005F2EF3"/>
    <w:rsid w:val="005F2FC0"/>
    <w:rsid w:val="005F57EF"/>
    <w:rsid w:val="00601780"/>
    <w:rsid w:val="006060E4"/>
    <w:rsid w:val="0061032D"/>
    <w:rsid w:val="00621530"/>
    <w:rsid w:val="00621BF9"/>
    <w:rsid w:val="00623AC5"/>
    <w:rsid w:val="0063372C"/>
    <w:rsid w:val="00643B86"/>
    <w:rsid w:val="00647679"/>
    <w:rsid w:val="00653B3F"/>
    <w:rsid w:val="00660BFB"/>
    <w:rsid w:val="006620E8"/>
    <w:rsid w:val="00667612"/>
    <w:rsid w:val="00671666"/>
    <w:rsid w:val="00674207"/>
    <w:rsid w:val="00681BA4"/>
    <w:rsid w:val="00685347"/>
    <w:rsid w:val="00693687"/>
    <w:rsid w:val="00696372"/>
    <w:rsid w:val="006A0488"/>
    <w:rsid w:val="006A1DEC"/>
    <w:rsid w:val="006A2798"/>
    <w:rsid w:val="006A6A9E"/>
    <w:rsid w:val="006B0837"/>
    <w:rsid w:val="006B17F6"/>
    <w:rsid w:val="006B5E24"/>
    <w:rsid w:val="006B5EB8"/>
    <w:rsid w:val="006B7CB6"/>
    <w:rsid w:val="006B7DF5"/>
    <w:rsid w:val="006C60A6"/>
    <w:rsid w:val="006D4927"/>
    <w:rsid w:val="006D6D82"/>
    <w:rsid w:val="006E25CB"/>
    <w:rsid w:val="006F2943"/>
    <w:rsid w:val="006F2D9B"/>
    <w:rsid w:val="006F38DB"/>
    <w:rsid w:val="006F4D1A"/>
    <w:rsid w:val="006F5443"/>
    <w:rsid w:val="006F572C"/>
    <w:rsid w:val="006F6078"/>
    <w:rsid w:val="007008C4"/>
    <w:rsid w:val="00700BAA"/>
    <w:rsid w:val="00704E1C"/>
    <w:rsid w:val="00704E41"/>
    <w:rsid w:val="007053FA"/>
    <w:rsid w:val="00712625"/>
    <w:rsid w:val="0072522E"/>
    <w:rsid w:val="00725E18"/>
    <w:rsid w:val="007313D4"/>
    <w:rsid w:val="007328A3"/>
    <w:rsid w:val="00734722"/>
    <w:rsid w:val="007430E7"/>
    <w:rsid w:val="00743AC9"/>
    <w:rsid w:val="00743EA4"/>
    <w:rsid w:val="00745C23"/>
    <w:rsid w:val="00753C52"/>
    <w:rsid w:val="007577AC"/>
    <w:rsid w:val="00760214"/>
    <w:rsid w:val="00762980"/>
    <w:rsid w:val="00764D3A"/>
    <w:rsid w:val="00766902"/>
    <w:rsid w:val="00780677"/>
    <w:rsid w:val="007833DC"/>
    <w:rsid w:val="007956C3"/>
    <w:rsid w:val="007958B4"/>
    <w:rsid w:val="00795C71"/>
    <w:rsid w:val="00797DAF"/>
    <w:rsid w:val="007A1054"/>
    <w:rsid w:val="007A300A"/>
    <w:rsid w:val="007A310D"/>
    <w:rsid w:val="007A6D89"/>
    <w:rsid w:val="007B1F6D"/>
    <w:rsid w:val="007B2EDF"/>
    <w:rsid w:val="007B3B99"/>
    <w:rsid w:val="007B764E"/>
    <w:rsid w:val="007C38DE"/>
    <w:rsid w:val="007C452F"/>
    <w:rsid w:val="007C490D"/>
    <w:rsid w:val="007C58FA"/>
    <w:rsid w:val="007E0089"/>
    <w:rsid w:val="007E191A"/>
    <w:rsid w:val="007E7855"/>
    <w:rsid w:val="007E78DF"/>
    <w:rsid w:val="007F43BF"/>
    <w:rsid w:val="008053EB"/>
    <w:rsid w:val="00805547"/>
    <w:rsid w:val="008071AD"/>
    <w:rsid w:val="00814405"/>
    <w:rsid w:val="00814F19"/>
    <w:rsid w:val="008315EB"/>
    <w:rsid w:val="00846DD7"/>
    <w:rsid w:val="0084744F"/>
    <w:rsid w:val="008475AA"/>
    <w:rsid w:val="0085012D"/>
    <w:rsid w:val="0085111D"/>
    <w:rsid w:val="0085392B"/>
    <w:rsid w:val="008567C0"/>
    <w:rsid w:val="00857EC4"/>
    <w:rsid w:val="00861804"/>
    <w:rsid w:val="008620A0"/>
    <w:rsid w:val="0087364B"/>
    <w:rsid w:val="00876FFA"/>
    <w:rsid w:val="008845E3"/>
    <w:rsid w:val="00886A66"/>
    <w:rsid w:val="00895BC0"/>
    <w:rsid w:val="008A16F7"/>
    <w:rsid w:val="008A4BD1"/>
    <w:rsid w:val="008A6ECD"/>
    <w:rsid w:val="008B5048"/>
    <w:rsid w:val="008B67C9"/>
    <w:rsid w:val="008C4069"/>
    <w:rsid w:val="008D1792"/>
    <w:rsid w:val="008D3708"/>
    <w:rsid w:val="008D5E18"/>
    <w:rsid w:val="008E2F15"/>
    <w:rsid w:val="008E7B9B"/>
    <w:rsid w:val="008F1477"/>
    <w:rsid w:val="008F1604"/>
    <w:rsid w:val="008F1CB9"/>
    <w:rsid w:val="008F49D3"/>
    <w:rsid w:val="00900DD4"/>
    <w:rsid w:val="00902070"/>
    <w:rsid w:val="00902160"/>
    <w:rsid w:val="009062D9"/>
    <w:rsid w:val="00907825"/>
    <w:rsid w:val="009103D7"/>
    <w:rsid w:val="009123B0"/>
    <w:rsid w:val="00913FA3"/>
    <w:rsid w:val="009200E2"/>
    <w:rsid w:val="00921CCE"/>
    <w:rsid w:val="00926C31"/>
    <w:rsid w:val="0094125A"/>
    <w:rsid w:val="009518D3"/>
    <w:rsid w:val="00955F51"/>
    <w:rsid w:val="00971A31"/>
    <w:rsid w:val="009749B8"/>
    <w:rsid w:val="00980E04"/>
    <w:rsid w:val="00981BAE"/>
    <w:rsid w:val="009876BF"/>
    <w:rsid w:val="00990B48"/>
    <w:rsid w:val="0099217F"/>
    <w:rsid w:val="009939AC"/>
    <w:rsid w:val="00993BC3"/>
    <w:rsid w:val="009A1D5A"/>
    <w:rsid w:val="009A29F9"/>
    <w:rsid w:val="009A3B2D"/>
    <w:rsid w:val="009B03F4"/>
    <w:rsid w:val="009B4074"/>
    <w:rsid w:val="009D23AB"/>
    <w:rsid w:val="009F073E"/>
    <w:rsid w:val="009F393E"/>
    <w:rsid w:val="009F65B2"/>
    <w:rsid w:val="00A05138"/>
    <w:rsid w:val="00A076C4"/>
    <w:rsid w:val="00A1195C"/>
    <w:rsid w:val="00A1645C"/>
    <w:rsid w:val="00A1707D"/>
    <w:rsid w:val="00A22928"/>
    <w:rsid w:val="00A22A32"/>
    <w:rsid w:val="00A22F97"/>
    <w:rsid w:val="00A25704"/>
    <w:rsid w:val="00A271C1"/>
    <w:rsid w:val="00A32A74"/>
    <w:rsid w:val="00A3766C"/>
    <w:rsid w:val="00A41029"/>
    <w:rsid w:val="00A41792"/>
    <w:rsid w:val="00A564A4"/>
    <w:rsid w:val="00A61101"/>
    <w:rsid w:val="00A614B7"/>
    <w:rsid w:val="00A66ADE"/>
    <w:rsid w:val="00A75B0A"/>
    <w:rsid w:val="00A77D31"/>
    <w:rsid w:val="00A81BC4"/>
    <w:rsid w:val="00A8448E"/>
    <w:rsid w:val="00A867F0"/>
    <w:rsid w:val="00A90C82"/>
    <w:rsid w:val="00A93D26"/>
    <w:rsid w:val="00A9422D"/>
    <w:rsid w:val="00A9516A"/>
    <w:rsid w:val="00AA3D0F"/>
    <w:rsid w:val="00AB12F5"/>
    <w:rsid w:val="00AB78F9"/>
    <w:rsid w:val="00AD2B8E"/>
    <w:rsid w:val="00AD49EB"/>
    <w:rsid w:val="00AD56E0"/>
    <w:rsid w:val="00AD7354"/>
    <w:rsid w:val="00AF32C2"/>
    <w:rsid w:val="00AF71AA"/>
    <w:rsid w:val="00B01973"/>
    <w:rsid w:val="00B03EEA"/>
    <w:rsid w:val="00B05754"/>
    <w:rsid w:val="00B10885"/>
    <w:rsid w:val="00B1777C"/>
    <w:rsid w:val="00B25BD5"/>
    <w:rsid w:val="00B30474"/>
    <w:rsid w:val="00B32AB2"/>
    <w:rsid w:val="00B33000"/>
    <w:rsid w:val="00B330DC"/>
    <w:rsid w:val="00B376AC"/>
    <w:rsid w:val="00B37E4F"/>
    <w:rsid w:val="00B432EB"/>
    <w:rsid w:val="00B453C9"/>
    <w:rsid w:val="00B55E92"/>
    <w:rsid w:val="00B62ECF"/>
    <w:rsid w:val="00B725E7"/>
    <w:rsid w:val="00B82C59"/>
    <w:rsid w:val="00B868E3"/>
    <w:rsid w:val="00BA0C98"/>
    <w:rsid w:val="00BB2302"/>
    <w:rsid w:val="00BB6A54"/>
    <w:rsid w:val="00BB79CB"/>
    <w:rsid w:val="00BC0C59"/>
    <w:rsid w:val="00BD7B3B"/>
    <w:rsid w:val="00BE2B93"/>
    <w:rsid w:val="00BE2DE0"/>
    <w:rsid w:val="00BE7683"/>
    <w:rsid w:val="00C1447D"/>
    <w:rsid w:val="00C16F1D"/>
    <w:rsid w:val="00C2032A"/>
    <w:rsid w:val="00C214A1"/>
    <w:rsid w:val="00C247FF"/>
    <w:rsid w:val="00C307BC"/>
    <w:rsid w:val="00C307C4"/>
    <w:rsid w:val="00C30CEF"/>
    <w:rsid w:val="00C42EC6"/>
    <w:rsid w:val="00C50454"/>
    <w:rsid w:val="00C60111"/>
    <w:rsid w:val="00C7069B"/>
    <w:rsid w:val="00C74730"/>
    <w:rsid w:val="00C87886"/>
    <w:rsid w:val="00C94151"/>
    <w:rsid w:val="00CA04BE"/>
    <w:rsid w:val="00CA0691"/>
    <w:rsid w:val="00CB0651"/>
    <w:rsid w:val="00CB7E2E"/>
    <w:rsid w:val="00CC0F86"/>
    <w:rsid w:val="00CC6909"/>
    <w:rsid w:val="00CC69F3"/>
    <w:rsid w:val="00CD3AC1"/>
    <w:rsid w:val="00CD4355"/>
    <w:rsid w:val="00CD4935"/>
    <w:rsid w:val="00CD718D"/>
    <w:rsid w:val="00CE2D46"/>
    <w:rsid w:val="00CE3027"/>
    <w:rsid w:val="00CE72EF"/>
    <w:rsid w:val="00CF05AC"/>
    <w:rsid w:val="00CF287A"/>
    <w:rsid w:val="00CF68B4"/>
    <w:rsid w:val="00D0235E"/>
    <w:rsid w:val="00D067B3"/>
    <w:rsid w:val="00D11517"/>
    <w:rsid w:val="00D168F2"/>
    <w:rsid w:val="00D21207"/>
    <w:rsid w:val="00D22105"/>
    <w:rsid w:val="00D254B9"/>
    <w:rsid w:val="00D33754"/>
    <w:rsid w:val="00D33801"/>
    <w:rsid w:val="00D357F6"/>
    <w:rsid w:val="00D433DB"/>
    <w:rsid w:val="00D52832"/>
    <w:rsid w:val="00D54FF2"/>
    <w:rsid w:val="00D63386"/>
    <w:rsid w:val="00D67A37"/>
    <w:rsid w:val="00D70B7F"/>
    <w:rsid w:val="00D70E77"/>
    <w:rsid w:val="00D72321"/>
    <w:rsid w:val="00D72980"/>
    <w:rsid w:val="00D8010D"/>
    <w:rsid w:val="00D8030C"/>
    <w:rsid w:val="00D80502"/>
    <w:rsid w:val="00D81899"/>
    <w:rsid w:val="00D81D19"/>
    <w:rsid w:val="00D82773"/>
    <w:rsid w:val="00D82D20"/>
    <w:rsid w:val="00D85BE7"/>
    <w:rsid w:val="00D97C1C"/>
    <w:rsid w:val="00D97CD2"/>
    <w:rsid w:val="00DA0016"/>
    <w:rsid w:val="00DA1064"/>
    <w:rsid w:val="00DA4319"/>
    <w:rsid w:val="00DA6E7F"/>
    <w:rsid w:val="00DC05BE"/>
    <w:rsid w:val="00DC2158"/>
    <w:rsid w:val="00DD09EF"/>
    <w:rsid w:val="00DD2454"/>
    <w:rsid w:val="00DD577E"/>
    <w:rsid w:val="00DD587A"/>
    <w:rsid w:val="00DD67F2"/>
    <w:rsid w:val="00E07D12"/>
    <w:rsid w:val="00E11129"/>
    <w:rsid w:val="00E1185C"/>
    <w:rsid w:val="00E13C48"/>
    <w:rsid w:val="00E1420B"/>
    <w:rsid w:val="00E20788"/>
    <w:rsid w:val="00E218CB"/>
    <w:rsid w:val="00E22F4B"/>
    <w:rsid w:val="00E25536"/>
    <w:rsid w:val="00E30103"/>
    <w:rsid w:val="00E356D7"/>
    <w:rsid w:val="00E37080"/>
    <w:rsid w:val="00E40173"/>
    <w:rsid w:val="00E41733"/>
    <w:rsid w:val="00E422C0"/>
    <w:rsid w:val="00E44880"/>
    <w:rsid w:val="00E51F0E"/>
    <w:rsid w:val="00E54F2F"/>
    <w:rsid w:val="00E60F5C"/>
    <w:rsid w:val="00E61776"/>
    <w:rsid w:val="00E62C88"/>
    <w:rsid w:val="00E63845"/>
    <w:rsid w:val="00E65C56"/>
    <w:rsid w:val="00E66C27"/>
    <w:rsid w:val="00E75292"/>
    <w:rsid w:val="00E826FE"/>
    <w:rsid w:val="00E828DF"/>
    <w:rsid w:val="00E83672"/>
    <w:rsid w:val="00E864C4"/>
    <w:rsid w:val="00E948D7"/>
    <w:rsid w:val="00EA41B9"/>
    <w:rsid w:val="00EA4963"/>
    <w:rsid w:val="00EA5150"/>
    <w:rsid w:val="00EB0CC6"/>
    <w:rsid w:val="00EB5C07"/>
    <w:rsid w:val="00EB6E6C"/>
    <w:rsid w:val="00EC1E98"/>
    <w:rsid w:val="00ED7E8E"/>
    <w:rsid w:val="00EE16E8"/>
    <w:rsid w:val="00EE1A20"/>
    <w:rsid w:val="00EE3A6B"/>
    <w:rsid w:val="00EE70C5"/>
    <w:rsid w:val="00EE7928"/>
    <w:rsid w:val="00F00C0C"/>
    <w:rsid w:val="00F05BDD"/>
    <w:rsid w:val="00F10411"/>
    <w:rsid w:val="00F20AA0"/>
    <w:rsid w:val="00F2151A"/>
    <w:rsid w:val="00F22B3F"/>
    <w:rsid w:val="00F23734"/>
    <w:rsid w:val="00F3284C"/>
    <w:rsid w:val="00F34AA5"/>
    <w:rsid w:val="00F35283"/>
    <w:rsid w:val="00F37DAE"/>
    <w:rsid w:val="00F421A4"/>
    <w:rsid w:val="00F44BC7"/>
    <w:rsid w:val="00F46F80"/>
    <w:rsid w:val="00F7423A"/>
    <w:rsid w:val="00F81880"/>
    <w:rsid w:val="00F90CF9"/>
    <w:rsid w:val="00F93D13"/>
    <w:rsid w:val="00F96DA9"/>
    <w:rsid w:val="00FA05E9"/>
    <w:rsid w:val="00FA09AC"/>
    <w:rsid w:val="00FA2545"/>
    <w:rsid w:val="00FA3C0F"/>
    <w:rsid w:val="00FA5AB6"/>
    <w:rsid w:val="00FB18BD"/>
    <w:rsid w:val="00FB4068"/>
    <w:rsid w:val="00FC1E5C"/>
    <w:rsid w:val="00FD0DA3"/>
    <w:rsid w:val="00FD3DF4"/>
    <w:rsid w:val="00FD520B"/>
    <w:rsid w:val="00FE0D5E"/>
    <w:rsid w:val="00FE2A1B"/>
    <w:rsid w:val="00FE6B06"/>
    <w:rsid w:val="00FE6D51"/>
    <w:rsid w:val="00FE74A6"/>
    <w:rsid w:val="00FF192E"/>
    <w:rsid w:val="00F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765B0853-D430-45A5-8C48-31C6D6D1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B12BB"/>
    <w:pPr>
      <w:keepNext/>
      <w:numPr>
        <w:ilvl w:val="1"/>
        <w:numId w:val="3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B12BB"/>
    <w:pPr>
      <w:keepNext/>
      <w:numPr>
        <w:ilvl w:val="2"/>
        <w:numId w:val="3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B12BB"/>
    <w:pPr>
      <w:keepNext/>
      <w:numPr>
        <w:ilvl w:val="3"/>
        <w:numId w:val="3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B12BB"/>
    <w:pPr>
      <w:keepNext/>
      <w:numPr>
        <w:ilvl w:val="4"/>
        <w:numId w:val="3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B12BB"/>
    <w:pPr>
      <w:keepNext/>
      <w:numPr>
        <w:ilvl w:val="5"/>
        <w:numId w:val="3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B12BB"/>
    <w:pPr>
      <w:keepNext/>
      <w:numPr>
        <w:ilvl w:val="6"/>
        <w:numId w:val="3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B12BB"/>
    <w:pPr>
      <w:keepNext/>
      <w:numPr>
        <w:ilvl w:val="7"/>
        <w:numId w:val="3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B12BB"/>
    <w:pPr>
      <w:keepNext/>
      <w:numPr>
        <w:ilvl w:val="8"/>
        <w:numId w:val="3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sid w:val="00D433DB"/>
    <w:rPr>
      <w:rFonts w:ascii="Arial" w:hAnsi="Arial"/>
      <w:sz w:val="18"/>
      <w:szCs w:val="18"/>
    </w:rPr>
  </w:style>
  <w:style w:type="paragraph" w:customStyle="1" w:styleId="73">
    <w:name w:val="內文_73"/>
    <w:qFormat/>
    <w:rsid w:val="002A2FBF"/>
    <w:pPr>
      <w:widowControl w:val="0"/>
    </w:pPr>
    <w:rPr>
      <w:kern w:val="2"/>
      <w:sz w:val="24"/>
      <w:szCs w:val="24"/>
    </w:rPr>
  </w:style>
  <w:style w:type="table" w:styleId="a7">
    <w:name w:val="Table Grid"/>
    <w:basedOn w:val="a1"/>
    <w:uiPriority w:val="59"/>
    <w:rsid w:val="00E37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E7855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zh.wikipedia.org/w/index.php?title=%E5%A4%9C%E7%A5%AD&amp;action=edit&amp;redlink=1" TargetMode="External"/><Relationship Id="rId18" Type="http://schemas.openxmlformats.org/officeDocument/2006/relationships/image" Target="media/image2.wmf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zh.wikipedia.org/wiki/%E7%A5%AD%E7%A5%80" TargetMode="External"/><Relationship Id="rId17" Type="http://schemas.openxmlformats.org/officeDocument/2006/relationships/hyperlink" Target="http://zh.wikipedia.org/w/index.php?title=%E6%89%8B%E6%96%A7&amp;action=edit&amp;redlink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zh.wikipedia.org/wiki/%E5%B7%A5%E5%85%B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zh.wikipedia.org/wiki/%E5%B7%A5%E4%BD%9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zh.wikipedia.org/w/index.php?title=%E4%BD%9C%E6%B3%95&amp;action=edit&amp;redlink=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zh.wikipedia.org/wiki/%E7%A5%9E%E6%98%8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zh.wikipedia.org/wiki/%E6%8C%87%E4%BB%A4" TargetMode="External"/><Relationship Id="rId14" Type="http://schemas.openxmlformats.org/officeDocument/2006/relationships/hyperlink" Target="http://zh.wikipedia.org/wiki/%E9%82%AA%E9%9D%88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CA7C9-6C7A-45AF-8A10-7644B8DAE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ques</Template>
  <TotalTime>0</TotalTime>
  <Pages>4</Pages>
  <Words>1380</Words>
  <Characters>7866</Characters>
  <Application>Microsoft Office Word</Application>
  <DocSecurity>0</DocSecurity>
  <Lines>65</Lines>
  <Paragraphs>18</Paragraphs>
  <ScaleCrop>false</ScaleCrop>
  <Company>ZYO</Company>
  <LinksUpToDate>false</LinksUpToDate>
  <CharactersWithSpaces>9228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海山高工</dc:creator>
  <cp:lastModifiedBy>NTVS43</cp:lastModifiedBy>
  <cp:revision>2</cp:revision>
  <cp:lastPrinted>2017-10-01T09:23:00Z</cp:lastPrinted>
  <dcterms:created xsi:type="dcterms:W3CDTF">2017-10-03T01:14:00Z</dcterms:created>
  <dcterms:modified xsi:type="dcterms:W3CDTF">2017-10-03T01:14:00Z</dcterms:modified>
</cp:coreProperties>
</file>