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825" w:rsidRPr="00D33259" w:rsidRDefault="00BF3825" w:rsidP="00285FBD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285FBD">
        <w:rPr>
          <w:rFonts w:ascii="Arial" w:hAnsi="新細明體" w:cs="Arial"/>
          <w:b/>
          <w:sz w:val="24"/>
          <w:szCs w:val="24"/>
        </w:rPr>
        <w:t>一、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hAnsi="新細明體" w:cs="Arial"/>
          <w:b/>
          <w:sz w:val="24"/>
          <w:szCs w:val="24"/>
        </w:rPr>
        <w:t>單選題（每題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Pr="00285FBD">
        <w:rPr>
          <w:rFonts w:ascii="Arial" w:hAnsi="新細明體" w:cs="Arial"/>
          <w:b/>
          <w:sz w:val="24"/>
          <w:szCs w:val="24"/>
        </w:rPr>
        <w:t>分</w:t>
      </w:r>
      <w:r w:rsidRPr="00285FBD">
        <w:rPr>
          <w:rFonts w:ascii="新細明體" w:hAnsi="新細明體" w:cs="Arial"/>
          <w:b/>
          <w:sz w:val="24"/>
          <w:szCs w:val="24"/>
        </w:rPr>
        <w:t>‧</w:t>
      </w:r>
      <w:r w:rsidRPr="00285FBD">
        <w:rPr>
          <w:rFonts w:ascii="Arial" w:hAnsi="新細明體" w:cs="Arial"/>
          <w:b/>
          <w:sz w:val="24"/>
          <w:szCs w:val="24"/>
        </w:rPr>
        <w:t>共</w:t>
      </w:r>
      <w:r w:rsidR="004A52BD">
        <w:rPr>
          <w:rFonts w:ascii="Arial" w:hAnsi="新細明體" w:cs="Arial" w:hint="eastAsia"/>
          <w:b/>
          <w:sz w:val="24"/>
          <w:szCs w:val="24"/>
        </w:rPr>
        <w:t>5</w:t>
      </w:r>
      <w:r w:rsidRPr="00285FBD">
        <w:rPr>
          <w:rFonts w:ascii="Arial" w:hAnsi="Arial" w:cs="Arial"/>
          <w:b/>
          <w:sz w:val="24"/>
          <w:szCs w:val="24"/>
        </w:rPr>
        <w:t>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  <w:r w:rsidR="00D33259">
        <w:rPr>
          <w:rFonts w:ascii="Arial" w:hAnsi="新細明體" w:cs="Arial" w:hint="eastAsia"/>
          <w:sz w:val="24"/>
          <w:szCs w:val="24"/>
        </w:rPr>
        <w:t xml:space="preserve">                  </w:t>
      </w:r>
      <w:r w:rsidR="00D33259" w:rsidRPr="009549DC">
        <w:rPr>
          <w:rFonts w:asciiTheme="majorEastAsia" w:eastAsiaTheme="majorEastAsia" w:hAnsiTheme="majorEastAsia" w:hint="eastAsia"/>
        </w:rPr>
        <w:t>請直接於試卷</w:t>
      </w:r>
      <w:r w:rsidR="00D33259">
        <w:rPr>
          <w:rFonts w:asciiTheme="majorEastAsia" w:eastAsiaTheme="majorEastAsia" w:hAnsiTheme="majorEastAsia" w:hint="eastAsia"/>
        </w:rPr>
        <w:t>上</w:t>
      </w:r>
      <w:r w:rsidR="00D33259" w:rsidRPr="009549DC">
        <w:rPr>
          <w:rFonts w:asciiTheme="majorEastAsia" w:eastAsiaTheme="majorEastAsia" w:hAnsiTheme="majorEastAsia" w:hint="eastAsia"/>
        </w:rPr>
        <w:t>作答</w:t>
      </w:r>
      <w:r w:rsidR="00D33259">
        <w:rPr>
          <w:rFonts w:asciiTheme="majorEastAsia" w:eastAsiaTheme="majorEastAsia" w:hAnsiTheme="majorEastAsia" w:hint="eastAsia"/>
        </w:rPr>
        <w:t>，英文字母請標示清楚，如答案無法辨識者，不予給分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)1.</w:t>
      </w:r>
      <w:r w:rsidRPr="005555B6">
        <w:rPr>
          <w:rFonts w:ascii="Arial" w:hAnsi="新細明體" w:cs="Arial"/>
          <w:szCs w:val="24"/>
        </w:rPr>
        <w:t>下列何種鍵只能用於</w:t>
      </w:r>
      <w:r w:rsidR="00DB2836">
        <w:rPr>
          <w:rFonts w:ascii="Arial" w:hAnsi="新細明體" w:cs="Arial" w:hint="eastAsia"/>
          <w:szCs w:val="24"/>
        </w:rPr>
        <w:t>最</w:t>
      </w:r>
      <w:r w:rsidRPr="005555B6">
        <w:rPr>
          <w:rFonts w:ascii="Arial" w:hAnsi="新細明體" w:cs="Arial"/>
          <w:szCs w:val="24"/>
        </w:rPr>
        <w:t xml:space="preserve">小動力的傳達？　</w:t>
      </w:r>
      <w:r w:rsidRPr="005555B6">
        <w:rPr>
          <w:rFonts w:ascii="Arial" w:hAnsi="新細明體" w:cs="Arial"/>
          <w:szCs w:val="24"/>
        </w:rPr>
        <w:t>(A)</w:t>
      </w:r>
      <w:r w:rsidRPr="005555B6">
        <w:rPr>
          <w:rFonts w:ascii="Arial" w:hAnsi="新細明體" w:cs="Arial"/>
          <w:szCs w:val="24"/>
        </w:rPr>
        <w:t xml:space="preserve">圓形鍵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>半圓鍵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鞍形鍵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埋頭鍵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)2.</w:t>
      </w:r>
      <w:r w:rsidRPr="005555B6">
        <w:rPr>
          <w:rFonts w:ascii="Arial" w:hAnsi="新細明體" w:cs="Arial"/>
          <w:szCs w:val="24"/>
        </w:rPr>
        <w:t xml:space="preserve">鍵在裝配時有自動對心的是　</w:t>
      </w:r>
      <w:r w:rsidRPr="005555B6">
        <w:rPr>
          <w:rFonts w:ascii="Arial" w:hAnsi="新細明體" w:cs="Arial"/>
          <w:szCs w:val="24"/>
        </w:rPr>
        <w:t>(A)</w:t>
      </w:r>
      <w:r w:rsidRPr="005555B6">
        <w:rPr>
          <w:rFonts w:ascii="Arial" w:hAnsi="新細明體" w:cs="Arial"/>
          <w:szCs w:val="24"/>
        </w:rPr>
        <w:t>栓槽鍵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斜鍵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圓形鍵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半圓鍵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="005D343D">
        <w:rPr>
          <w:rFonts w:ascii="Arial" w:hAnsi="新細明體" w:cs="Arial" w:hint="eastAsia"/>
          <w:szCs w:val="24"/>
        </w:rPr>
        <w:t xml:space="preserve">  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)3.</w:t>
      </w:r>
      <w:r w:rsidR="00DB2836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/>
          <w:szCs w:val="24"/>
        </w:rPr>
        <w:t>#</w:t>
      </w:r>
      <w:r w:rsidR="00DB2836">
        <w:rPr>
          <w:rFonts w:ascii="Arial" w:hAnsi="新細明體" w:cs="Arial" w:hint="eastAsia"/>
          <w:szCs w:val="24"/>
        </w:rPr>
        <w:t xml:space="preserve"> 8</w:t>
      </w:r>
      <w:r w:rsidRPr="005555B6">
        <w:rPr>
          <w:rFonts w:ascii="Arial" w:hAnsi="新細明體" w:cs="Arial"/>
          <w:szCs w:val="24"/>
        </w:rPr>
        <w:t>0</w:t>
      </w:r>
      <w:r w:rsidR="00DB2836">
        <w:rPr>
          <w:rFonts w:ascii="Arial" w:hAnsi="新細明體" w:cs="Arial" w:hint="eastAsia"/>
          <w:szCs w:val="24"/>
        </w:rPr>
        <w:t>1</w:t>
      </w:r>
      <w:r w:rsidRPr="005555B6">
        <w:rPr>
          <w:rFonts w:ascii="Arial" w:hAnsi="新細明體" w:cs="Arial"/>
          <w:szCs w:val="24"/>
        </w:rPr>
        <w:t xml:space="preserve">半圓鍵，其鍵直徑及鍵寬分別為　</w:t>
      </w:r>
      <w:r w:rsidRPr="005555B6">
        <w:rPr>
          <w:rFonts w:ascii="Arial" w:hAnsi="新細明體" w:cs="Arial"/>
          <w:szCs w:val="24"/>
        </w:rPr>
        <w:br/>
        <w:t>(A)</w:t>
      </w:r>
      <w:r w:rsidR="00DB2836" w:rsidRPr="00DB2836">
        <w:rPr>
          <w:rFonts w:ascii="Arial" w:hAnsi="新細明體" w:cs="Arial"/>
          <w:szCs w:val="24"/>
        </w:rPr>
        <w:t xml:space="preserve"> </w:t>
      </w:r>
      <w:r w:rsidR="00DB2836" w:rsidRPr="005555B6">
        <w:rPr>
          <w:rFonts w:ascii="Arial" w:hAnsi="新細明體" w:cs="Arial"/>
          <w:szCs w:val="24"/>
        </w:rPr>
        <w:object w:dxaOrig="3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35.4pt" o:ole="">
            <v:imagedata r:id="rId8" o:title=""/>
          </v:shape>
          <o:OLEObject Type="Embed" ProgID="Equation.DSMT4" ShapeID="_x0000_i1025" DrawAspect="Content" ObjectID="_1572675107" r:id="rId9"/>
        </w:object>
      </w:r>
      <w:r w:rsidR="00DB2836" w:rsidRPr="005555B6">
        <w:rPr>
          <w:rFonts w:ascii="Arial" w:hAnsi="新細明體" w:cs="Arial"/>
          <w:szCs w:val="24"/>
        </w:rPr>
        <w:t>，</w:t>
      </w:r>
      <w:r w:rsidR="00DB2836" w:rsidRPr="005555B6">
        <w:rPr>
          <w:rFonts w:ascii="Arial" w:hAnsi="新細明體" w:cs="Arial"/>
          <w:szCs w:val="24"/>
        </w:rPr>
        <w:object w:dxaOrig="300" w:dyaOrig="720">
          <v:shape id="_x0000_i1026" type="#_x0000_t75" style="width:15pt;height:36pt" o:ole="">
            <v:imagedata r:id="rId10" o:title=""/>
          </v:shape>
          <o:OLEObject Type="Embed" ProgID="Equation.DSMT4" ShapeID="_x0000_i1026" DrawAspect="Content" ObjectID="_1572675108" r:id="rId11"/>
        </w:object>
      </w:r>
      <w:r w:rsidRPr="005555B6">
        <w:rPr>
          <w:rFonts w:ascii="Arial" w:hAnsi="新細明體" w:cs="Arial"/>
          <w:szCs w:val="24"/>
        </w:rPr>
        <w:t xml:space="preserve">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object w:dxaOrig="300" w:dyaOrig="720">
          <v:shape id="_x0000_i1027" type="#_x0000_t75" style="width:15pt;height:36pt" o:ole="">
            <v:imagedata r:id="rId10" o:title=""/>
          </v:shape>
          <o:OLEObject Type="Embed" ProgID="Equation.DSMT4" ShapeID="_x0000_i1027" DrawAspect="Content" ObjectID="_1572675109" r:id="rId12"/>
        </w:object>
      </w:r>
      <w:r w:rsidR="00DB2836" w:rsidRPr="005555B6">
        <w:rPr>
          <w:rFonts w:ascii="Arial" w:hAnsi="新細明體" w:cs="Arial"/>
          <w:szCs w:val="24"/>
        </w:rPr>
        <w:t>，</w:t>
      </w:r>
      <w:r w:rsidR="00DB2836" w:rsidRPr="005555B6">
        <w:rPr>
          <w:rFonts w:ascii="Arial" w:hAnsi="新細明體" w:cs="Arial"/>
          <w:szCs w:val="24"/>
        </w:rPr>
        <w:object w:dxaOrig="300" w:dyaOrig="700">
          <v:shape id="_x0000_i1028" type="#_x0000_t75" style="width:15pt;height:35.4pt" o:ole="">
            <v:imagedata r:id="rId8" o:title=""/>
          </v:shape>
          <o:OLEObject Type="Embed" ProgID="Equation.DSMT4" ShapeID="_x0000_i1028" DrawAspect="Content" ObjectID="_1572675110" r:id="rId13"/>
        </w:object>
      </w:r>
      <w:r w:rsidR="00DB2836" w:rsidRPr="005555B6">
        <w:rPr>
          <w:rFonts w:ascii="Arial" w:hAnsi="新細明體" w:cs="Arial"/>
          <w:szCs w:val="24"/>
        </w:rPr>
        <w:t xml:space="preserve"> 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object w:dxaOrig="300" w:dyaOrig="700">
          <v:shape id="_x0000_i1029" type="#_x0000_t75" style="width:15pt;height:35.4pt" o:ole="">
            <v:imagedata r:id="rId14" o:title=""/>
          </v:shape>
          <o:OLEObject Type="Embed" ProgID="Equation.DSMT4" ShapeID="_x0000_i1029" DrawAspect="Content" ObjectID="_1572675111" r:id="rId15"/>
        </w:object>
      </w:r>
      <w:r w:rsidRPr="005555B6">
        <w:rPr>
          <w:rFonts w:ascii="Arial" w:hAnsi="新細明體" w:cs="Arial"/>
          <w:szCs w:val="24"/>
        </w:rPr>
        <w:t>，</w:t>
      </w:r>
      <w:r w:rsidRPr="005555B6">
        <w:rPr>
          <w:rFonts w:ascii="Arial" w:hAnsi="新細明體" w:cs="Arial"/>
          <w:szCs w:val="24"/>
        </w:rPr>
        <w:object w:dxaOrig="400" w:dyaOrig="720">
          <v:shape id="_x0000_i1030" type="#_x0000_t75" style="width:20.4pt;height:36pt" o:ole="">
            <v:imagedata r:id="rId16" o:title=""/>
          </v:shape>
          <o:OLEObject Type="Embed" ProgID="Equation.DSMT4" ShapeID="_x0000_i1030" DrawAspect="Content" ObjectID="_1572675112" r:id="rId17"/>
        </w:object>
      </w:r>
      <w:r w:rsidRPr="005555B6">
        <w:rPr>
          <w:rFonts w:ascii="Arial" w:hAnsi="新細明體" w:cs="Arial"/>
          <w:szCs w:val="24"/>
        </w:rPr>
        <w:t xml:space="preserve">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object w:dxaOrig="300" w:dyaOrig="700">
          <v:shape id="_x0000_i1031" type="#_x0000_t75" style="width:15pt;height:35.4pt" o:ole="">
            <v:imagedata r:id="rId14" o:title=""/>
          </v:shape>
          <o:OLEObject Type="Embed" ProgID="Equation.DSMT4" ShapeID="_x0000_i1031" DrawAspect="Content" ObjectID="_1572675113" r:id="rId18"/>
        </w:object>
      </w:r>
      <w:r w:rsidRPr="005555B6">
        <w:rPr>
          <w:rFonts w:ascii="Arial" w:hAnsi="新細明體" w:cs="Arial"/>
          <w:szCs w:val="24"/>
        </w:rPr>
        <w:t>，</w:t>
      </w:r>
      <w:r w:rsidRPr="005555B6">
        <w:rPr>
          <w:rFonts w:ascii="Arial" w:hAnsi="新細明體" w:cs="Arial"/>
          <w:szCs w:val="24"/>
        </w:rPr>
        <w:object w:dxaOrig="300" w:dyaOrig="720">
          <v:shape id="_x0000_i1032" type="#_x0000_t75" style="width:15pt;height:36pt" o:ole="">
            <v:imagedata r:id="rId10" o:title=""/>
          </v:shape>
          <o:OLEObject Type="Embed" ProgID="Equation.DSMT4" ShapeID="_x0000_i1032" DrawAspect="Content" ObjectID="_1572675114" r:id="rId19"/>
        </w:object>
      </w:r>
      <w:r w:rsidRPr="005555B6">
        <w:rPr>
          <w:rFonts w:ascii="Arial" w:hAnsi="新細明體" w:cs="Arial"/>
          <w:szCs w:val="24"/>
        </w:rPr>
        <w:t xml:space="preserve">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)4.</w:t>
      </w:r>
      <w:r w:rsidRPr="005555B6">
        <w:rPr>
          <w:rFonts w:ascii="Arial" w:hAnsi="新細明體" w:cs="Arial"/>
          <w:szCs w:val="24"/>
        </w:rPr>
        <w:t xml:space="preserve">有關鍵之敘述，下列何者錯誤？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>半圓鍵有自動對心之優點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方鍵鍵寬與鍵高相等　</w:t>
      </w:r>
      <w:r w:rsidRPr="005555B6">
        <w:rPr>
          <w:rFonts w:ascii="Arial" w:hAnsi="新細明體" w:cs="Arial"/>
          <w:szCs w:val="24"/>
        </w:rPr>
        <w:t>(C)</w:t>
      </w:r>
      <w:r w:rsidR="00DB2836">
        <w:rPr>
          <w:rFonts w:ascii="Arial" w:hAnsi="新細明體" w:cs="Arial" w:hint="eastAsia"/>
          <w:szCs w:val="24"/>
        </w:rPr>
        <w:t>栓槽</w:t>
      </w:r>
      <w:r w:rsidRPr="005555B6">
        <w:rPr>
          <w:rFonts w:ascii="Arial" w:hAnsi="新細明體" w:cs="Arial"/>
          <w:szCs w:val="24"/>
        </w:rPr>
        <w:t>鍵適合於</w:t>
      </w:r>
      <w:r w:rsidR="00DB2836">
        <w:rPr>
          <w:rFonts w:ascii="Arial" w:hAnsi="新細明體" w:cs="Arial" w:hint="eastAsia"/>
          <w:szCs w:val="24"/>
        </w:rPr>
        <w:t>輕</w:t>
      </w:r>
      <w:r w:rsidRPr="005555B6">
        <w:rPr>
          <w:rFonts w:ascii="Arial" w:hAnsi="新細明體" w:cs="Arial"/>
          <w:szCs w:val="24"/>
        </w:rPr>
        <w:t xml:space="preserve">負荷之傳動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無頭斜鍵能承受震動力，不致脫落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)5.</w:t>
      </w:r>
      <w:r w:rsidRPr="005555B6">
        <w:rPr>
          <w:rFonts w:ascii="Arial" w:hAnsi="新細明體" w:cs="Arial"/>
          <w:szCs w:val="24"/>
        </w:rPr>
        <w:t>有一平鍵，其規格之標註為</w:t>
      </w:r>
      <w:r w:rsidR="00DB2836">
        <w:rPr>
          <w:rFonts w:ascii="Arial" w:hAnsi="新細明體" w:cs="Arial" w:hint="eastAsia"/>
          <w:szCs w:val="24"/>
        </w:rPr>
        <w:t xml:space="preserve">15 </w:t>
      </w:r>
      <w:r w:rsidRPr="005555B6">
        <w:rPr>
          <w:rFonts w:ascii="Arial" w:hAnsi="新細明體" w:cs="Arial" w:hint="eastAsia"/>
          <w:szCs w:val="24"/>
        </w:rPr>
        <w:t>×</w:t>
      </w:r>
      <w:r w:rsidR="00DB2836">
        <w:rPr>
          <w:rFonts w:ascii="Arial" w:hAnsi="新細明體" w:cs="Arial" w:hint="eastAsia"/>
          <w:szCs w:val="24"/>
        </w:rPr>
        <w:t xml:space="preserve"> 6 </w:t>
      </w:r>
      <w:r w:rsidRPr="005555B6">
        <w:rPr>
          <w:rFonts w:ascii="Arial" w:hAnsi="新細明體" w:cs="Arial" w:hint="eastAsia"/>
          <w:szCs w:val="24"/>
        </w:rPr>
        <w:t>×</w:t>
      </w:r>
      <w:r w:rsidR="00DB2836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/>
          <w:szCs w:val="24"/>
        </w:rPr>
        <w:t>50</w:t>
      </w:r>
      <w:r w:rsidRPr="005555B6">
        <w:rPr>
          <w:rFonts w:ascii="Arial" w:hAnsi="新細明體" w:cs="Arial"/>
          <w:szCs w:val="24"/>
        </w:rPr>
        <w:t xml:space="preserve">雙圓端，則表示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>鍵高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m"/>
        </w:smartTagPr>
        <w:r w:rsidRPr="005555B6">
          <w:rPr>
            <w:rFonts w:ascii="Arial" w:hAnsi="新細明體" w:cs="Arial"/>
            <w:szCs w:val="24"/>
          </w:rPr>
          <w:t>50mm</w:t>
        </w:r>
      </w:smartTag>
      <w:r w:rsidRPr="005555B6">
        <w:rPr>
          <w:rFonts w:ascii="Arial" w:hAnsi="新細明體" w:cs="Arial"/>
          <w:szCs w:val="24"/>
        </w:rPr>
        <w:t xml:space="preserve">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>鍵寬</w:t>
      </w:r>
      <w:r w:rsidR="00DB2836">
        <w:rPr>
          <w:rFonts w:ascii="Arial" w:hAnsi="新細明體" w:cs="Arial" w:hint="eastAsia"/>
          <w:szCs w:val="24"/>
        </w:rPr>
        <w:t>6</w:t>
      </w:r>
      <w:r w:rsidRPr="005555B6">
        <w:rPr>
          <w:rFonts w:ascii="Arial" w:hAnsi="新細明體" w:cs="Arial"/>
          <w:szCs w:val="24"/>
        </w:rPr>
        <w:t>mm</w:t>
      </w:r>
      <w:r w:rsidRPr="005555B6">
        <w:rPr>
          <w:rFonts w:ascii="Arial" w:hAnsi="新細明體" w:cs="Arial"/>
          <w:szCs w:val="24"/>
        </w:rPr>
        <w:t xml:space="preserve">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>鍵寬</w:t>
      </w:r>
      <w:r w:rsidRPr="005555B6">
        <w:rPr>
          <w:rFonts w:ascii="Arial" w:hAnsi="新細明體" w:cs="Arial"/>
          <w:szCs w:val="24"/>
        </w:rPr>
        <w:t>1</w:t>
      </w:r>
      <w:r w:rsidR="00DB2836">
        <w:rPr>
          <w:rFonts w:ascii="Arial" w:hAnsi="新細明體" w:cs="Arial" w:hint="eastAsia"/>
          <w:szCs w:val="24"/>
        </w:rPr>
        <w:t>5</w:t>
      </w:r>
      <w:r w:rsidRPr="005555B6">
        <w:rPr>
          <w:rFonts w:ascii="Arial" w:hAnsi="新細明體" w:cs="Arial"/>
          <w:szCs w:val="24"/>
        </w:rPr>
        <w:t>mm</w:t>
      </w:r>
      <w:r w:rsidRPr="005555B6">
        <w:rPr>
          <w:rFonts w:ascii="Arial" w:hAnsi="新細明體" w:cs="Arial"/>
          <w:szCs w:val="24"/>
        </w:rPr>
        <w:t xml:space="preserve">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>鍵長</w:t>
      </w:r>
      <w:r w:rsidR="00DB2836">
        <w:rPr>
          <w:rFonts w:ascii="Arial" w:hAnsi="新細明體" w:cs="Arial" w:hint="eastAsia"/>
          <w:szCs w:val="24"/>
        </w:rPr>
        <w:t>15</w:t>
      </w:r>
      <w:r w:rsidRPr="005555B6">
        <w:rPr>
          <w:rFonts w:ascii="Arial" w:hAnsi="新細明體" w:cs="Arial"/>
          <w:szCs w:val="24"/>
        </w:rPr>
        <w:t>mm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)6.</w:t>
      </w:r>
      <w:r w:rsidRPr="005555B6">
        <w:rPr>
          <w:rFonts w:ascii="Arial" w:hAnsi="新細明體" w:cs="Arial"/>
          <w:szCs w:val="24"/>
        </w:rPr>
        <w:t xml:space="preserve">鍵承受傳動負荷時，應選用承受何種作用力之材料較佳？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抗剪及抗扭轉力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>抗壓及抗剪力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抗拉及抗剪力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抗拉及抗壓力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)7.</w:t>
      </w:r>
      <w:r w:rsidRPr="005555B6">
        <w:rPr>
          <w:rFonts w:ascii="Arial" w:hAnsi="新細明體" w:cs="Arial"/>
          <w:szCs w:val="24"/>
        </w:rPr>
        <w:t xml:space="preserve">機車、汽車之活塞銷以採用　</w:t>
      </w:r>
      <w:r w:rsidRPr="005555B6">
        <w:rPr>
          <w:rFonts w:ascii="Arial" w:hAnsi="新細明體" w:cs="Arial"/>
          <w:szCs w:val="24"/>
        </w:rPr>
        <w:t>(A)</w:t>
      </w:r>
      <w:r w:rsidRPr="005555B6">
        <w:rPr>
          <w:rFonts w:ascii="Arial" w:hAnsi="新細明體" w:cs="Arial"/>
          <w:szCs w:val="24"/>
        </w:rPr>
        <w:t xml:space="preserve">錐形銷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定位銷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開口銷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>快釋銷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)8.</w:t>
      </w:r>
      <w:r w:rsidRPr="005555B6">
        <w:rPr>
          <w:rFonts w:ascii="Arial" w:hAnsi="新細明體" w:cs="Arial"/>
          <w:szCs w:val="24"/>
        </w:rPr>
        <w:t xml:space="preserve">如消防滅火器之提把與開關，平時連接於原位，使用時拆卸最方便之銷型式為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開口銷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定合銷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彈簧銷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>快釋銷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)9.</w:t>
      </w:r>
      <w:r w:rsidRPr="005555B6">
        <w:rPr>
          <w:rFonts w:ascii="Arial" w:hAnsi="新細明體" w:cs="Arial"/>
          <w:szCs w:val="24"/>
        </w:rPr>
        <w:t xml:space="preserve">開口銷使用時，可用作　</w:t>
      </w:r>
      <w:r w:rsidRPr="005555B6">
        <w:rPr>
          <w:rFonts w:ascii="Arial" w:hAnsi="新細明體" w:cs="Arial" w:hint="eastAsia"/>
          <w:szCs w:val="24"/>
        </w:rPr>
        <w:br/>
      </w:r>
      <w:r w:rsidRPr="005555B6">
        <w:rPr>
          <w:rFonts w:ascii="Arial" w:hAnsi="新細明體" w:cs="Arial"/>
          <w:szCs w:val="24"/>
        </w:rPr>
        <w:t>(A)</w:t>
      </w:r>
      <w:r w:rsidRPr="005555B6">
        <w:rPr>
          <w:rFonts w:ascii="Arial" w:hAnsi="新細明體" w:cs="Arial"/>
          <w:szCs w:val="24"/>
        </w:rPr>
        <w:t xml:space="preserve">代替定位銷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固定兩塊機件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>防止螺帽或螺釘等機件之鬆脫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代替螺栓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)10.</w:t>
      </w:r>
      <w:r w:rsidRPr="005555B6">
        <w:rPr>
          <w:rFonts w:ascii="Arial" w:hAnsi="新細明體" w:cs="Arial"/>
          <w:szCs w:val="24"/>
        </w:rPr>
        <w:t xml:space="preserve">彈簧沙發椅及彈簧床的彈簧最常使用的是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板片彈簧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>錐形彈簧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扭轉彈簧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拉伸彈簧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)11.</w:t>
      </w:r>
      <w:r w:rsidRPr="005555B6">
        <w:rPr>
          <w:rFonts w:ascii="Arial" w:hAnsi="新細明體" w:cs="Arial"/>
          <w:szCs w:val="24"/>
        </w:rPr>
        <w:t xml:space="preserve">可防止機件發生軸向運動之機件為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>扣環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拉伸彈簧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蝸旋扭轉彈簧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螺旋壓縮彈簧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)12.</w:t>
      </w:r>
      <w:r w:rsidRPr="005555B6">
        <w:rPr>
          <w:rFonts w:ascii="Arial" w:hAnsi="新細明體" w:cs="Arial"/>
          <w:szCs w:val="24"/>
        </w:rPr>
        <w:t xml:space="preserve">鑽床之進刀把手，當鑽完孔後，把手能自動回彈，此種彈簧為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拉伸彈簧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>蝸旋扭轉彈簧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螺旋壓縮彈簧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錐形彈簧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)13.</w:t>
      </w:r>
      <w:r w:rsidRPr="005555B6">
        <w:rPr>
          <w:rFonts w:ascii="Arial" w:hAnsi="新細明體" w:cs="Arial"/>
          <w:szCs w:val="24"/>
        </w:rPr>
        <w:t xml:space="preserve">汽車底盤處用以承載車身用的彈簧為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錐形彈簧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疊板彈簧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>拉伸彈簧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螺旋壓縮彈簧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)14.</w:t>
      </w:r>
      <w:r w:rsidRPr="005555B6">
        <w:rPr>
          <w:rFonts w:ascii="Arial" w:hAnsi="新細明體" w:cs="Arial"/>
          <w:szCs w:val="24"/>
        </w:rPr>
        <w:t xml:space="preserve">下列哪一種彈簧，主要承受來自於螺旋切線方向作用的外力？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螺旋壓縮彈簧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扭轉彈簧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錐形彈簧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>圓盤形彈簧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)15.</w:t>
      </w:r>
      <w:r w:rsidRPr="005555B6">
        <w:rPr>
          <w:rFonts w:ascii="Arial" w:hAnsi="新細明體" w:cs="Arial"/>
          <w:szCs w:val="24"/>
        </w:rPr>
        <w:t>螺旋彈簧之線圈</w:t>
      </w:r>
      <w:r w:rsidR="00DB2836">
        <w:rPr>
          <w:rFonts w:ascii="Arial" w:hAnsi="新細明體" w:cs="Arial" w:hint="eastAsia"/>
          <w:szCs w:val="24"/>
        </w:rPr>
        <w:t>內</w:t>
      </w:r>
      <w:r w:rsidRPr="005555B6">
        <w:rPr>
          <w:rFonts w:ascii="Arial" w:hAnsi="新細明體" w:cs="Arial"/>
          <w:szCs w:val="24"/>
        </w:rPr>
        <w:t>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5555B6">
          <w:rPr>
            <w:rFonts w:ascii="Arial" w:hAnsi="新細明體" w:cs="Arial"/>
            <w:szCs w:val="24"/>
          </w:rPr>
          <w:t>40mm</w:t>
        </w:r>
      </w:smartTag>
      <w:r w:rsidRPr="005555B6">
        <w:rPr>
          <w:rFonts w:ascii="Arial" w:hAnsi="新細明體" w:cs="Arial"/>
          <w:szCs w:val="24"/>
        </w:rPr>
        <w:t>，彈簧線的直徑為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5555B6">
          <w:rPr>
            <w:rFonts w:ascii="Arial" w:hAnsi="新細明體" w:cs="Arial"/>
            <w:szCs w:val="24"/>
          </w:rPr>
          <w:t>2mm</w:t>
        </w:r>
      </w:smartTag>
      <w:r w:rsidRPr="005555B6">
        <w:rPr>
          <w:rFonts w:ascii="Arial" w:hAnsi="新細明體" w:cs="Arial"/>
          <w:szCs w:val="24"/>
        </w:rPr>
        <w:t xml:space="preserve">，則彈簧指數為　</w:t>
      </w:r>
      <w:r w:rsidRPr="005555B6">
        <w:rPr>
          <w:rFonts w:ascii="Arial" w:hAnsi="新細明體" w:cs="Arial"/>
          <w:szCs w:val="24"/>
        </w:rPr>
        <w:br/>
        <w:t>(A)22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(B)20</w:t>
      </w:r>
      <w:r w:rsidRPr="005555B6">
        <w:rPr>
          <w:rFonts w:ascii="Arial" w:hAnsi="新細明體" w:cs="Arial"/>
          <w:szCs w:val="24"/>
        </w:rPr>
        <w:t xml:space="preserve">　</w:t>
      </w:r>
      <w:r w:rsidRPr="005555B6">
        <w:rPr>
          <w:rFonts w:ascii="Arial" w:hAnsi="新細明體" w:cs="Arial"/>
          <w:szCs w:val="24"/>
        </w:rPr>
        <w:t>(C)21</w:t>
      </w:r>
      <w:r w:rsidRPr="005555B6">
        <w:rPr>
          <w:rFonts w:ascii="Arial" w:hAnsi="新細明體" w:cs="Arial"/>
          <w:szCs w:val="24"/>
        </w:rPr>
        <w:t xml:space="preserve">　</w:t>
      </w:r>
      <w:r w:rsidRPr="005555B6">
        <w:rPr>
          <w:rFonts w:ascii="Arial" w:hAnsi="新細明體" w:cs="Arial"/>
          <w:szCs w:val="24"/>
        </w:rPr>
        <w:t>(D)19</w:t>
      </w:r>
      <w:r w:rsidRPr="005555B6">
        <w:rPr>
          <w:rFonts w:ascii="Arial" w:hAnsi="新細明體" w:cs="Arial"/>
          <w:szCs w:val="24"/>
        </w:rPr>
        <w:t xml:space="preserve">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)16.</w:t>
      </w:r>
      <w:r w:rsidRPr="005555B6">
        <w:rPr>
          <w:rFonts w:ascii="Arial" w:hAnsi="新細明體" w:cs="Arial"/>
          <w:szCs w:val="24"/>
        </w:rPr>
        <w:t>彈簧指數愈</w:t>
      </w:r>
      <w:r w:rsidR="00DB2836">
        <w:rPr>
          <w:rFonts w:ascii="Arial" w:hAnsi="新細明體" w:cs="Arial" w:hint="eastAsia"/>
          <w:szCs w:val="24"/>
        </w:rPr>
        <w:t>小</w:t>
      </w:r>
      <w:r w:rsidRPr="005555B6">
        <w:rPr>
          <w:rFonts w:ascii="Arial" w:hAnsi="新細明體" w:cs="Arial"/>
          <w:szCs w:val="24"/>
        </w:rPr>
        <w:t xml:space="preserve">，則彈簧　</w:t>
      </w:r>
      <w:r w:rsidRPr="005555B6">
        <w:rPr>
          <w:rFonts w:ascii="Arial" w:hAnsi="新細明體" w:cs="Arial"/>
          <w:szCs w:val="24"/>
        </w:rPr>
        <w:t>(A)</w:t>
      </w:r>
      <w:r w:rsidRPr="005555B6">
        <w:rPr>
          <w:rFonts w:ascii="Arial" w:hAnsi="新細明體" w:cs="Arial"/>
          <w:szCs w:val="24"/>
        </w:rPr>
        <w:t xml:space="preserve">愈不易變形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>指數愈高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愈容易變形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效率愈高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)17.</w:t>
      </w:r>
      <w:r w:rsidRPr="005555B6">
        <w:rPr>
          <w:rFonts w:ascii="Arial" w:hAnsi="新細明體" w:cs="Arial"/>
          <w:szCs w:val="24"/>
        </w:rPr>
        <w:t xml:space="preserve">下列何者為滑動軸承？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>滾珠軸承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滾子軸承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滾針軸承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樞軸承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)18.</w:t>
      </w:r>
      <w:r w:rsidRPr="005555B6">
        <w:rPr>
          <w:rFonts w:ascii="Arial" w:hAnsi="新細明體" w:cs="Arial"/>
          <w:szCs w:val="24"/>
        </w:rPr>
        <w:t xml:space="preserve">表面充以石墨或其他固體潤滑劑作為襯套之軸承為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多孔軸承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空氣軸承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整體軸承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>無油軸承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)19.</w:t>
      </w:r>
      <w:r w:rsidR="00005944">
        <w:rPr>
          <w:rFonts w:ascii="Arial" w:hAnsi="新細明體" w:cs="Arial" w:hint="eastAsia"/>
          <w:szCs w:val="24"/>
        </w:rPr>
        <w:t>徑向</w:t>
      </w:r>
      <w:r w:rsidRPr="005555B6">
        <w:rPr>
          <w:rFonts w:ascii="Arial" w:hAnsi="新細明體" w:cs="Arial"/>
          <w:szCs w:val="24"/>
        </w:rPr>
        <w:t xml:space="preserve">錐形滾子軸承除能承受較大徑向負荷外，亦可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>重負荷下，可自動調整中心位置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承受偏心軸向負荷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承受單一軸向負荷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承受雙向軸向負荷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)20.</w:t>
      </w:r>
      <w:r w:rsidRPr="005555B6">
        <w:rPr>
          <w:rFonts w:ascii="Arial" w:hAnsi="新細明體" w:cs="Arial"/>
          <w:szCs w:val="24"/>
        </w:rPr>
        <w:t>軸承所承受的負載與軸中心線</w:t>
      </w:r>
      <w:r w:rsidR="00005944">
        <w:rPr>
          <w:rFonts w:ascii="Arial" w:hAnsi="新細明體" w:cs="Arial" w:hint="eastAsia"/>
          <w:szCs w:val="24"/>
        </w:rPr>
        <w:t>平行</w:t>
      </w:r>
      <w:r w:rsidRPr="005555B6">
        <w:rPr>
          <w:rFonts w:ascii="Arial" w:hAnsi="新細明體" w:cs="Arial"/>
          <w:szCs w:val="24"/>
        </w:rPr>
        <w:t xml:space="preserve">者稱為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>負載軸承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空氣軸承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徑向軸承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止推軸承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)21.</w:t>
      </w:r>
      <w:r w:rsidRPr="005555B6">
        <w:rPr>
          <w:rFonts w:ascii="Arial" w:hAnsi="新細明體" w:cs="Arial"/>
          <w:szCs w:val="24"/>
        </w:rPr>
        <w:t xml:space="preserve">滾珠軸承其外徑、孔徑及寬度都作成標準尺度，每一個標準尺度的孔徑，其外徑都有五種級序，則級序愈大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軸承之額定負載愈小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>軸承配合精度愈低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軸承配合精度愈高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軸承之額定負載愈大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)22.</w:t>
      </w:r>
      <w:r w:rsidRPr="005555B6">
        <w:rPr>
          <w:rFonts w:ascii="Arial" w:hAnsi="新細明體" w:cs="Arial"/>
          <w:szCs w:val="24"/>
        </w:rPr>
        <w:t xml:space="preserve">下列有關歐丹聯結器連接之兩傳動軸的使用情況，何者正確？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>兩軸不須互相平行，且兩軸夾角愈大，兩軸角速度比愈小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兩軸須互相平行，可容許小偏心距離，兩軸角速度相同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兩軸須互相平行，可容許小偏心距離，兩軸角速度不相同　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兩軸不須互相平行，且兩軸夾角愈大，兩軸角速度比愈大　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)23.</w:t>
      </w:r>
      <w:r w:rsidRPr="005555B6">
        <w:rPr>
          <w:rFonts w:ascii="Arial" w:hAnsi="新細明體" w:cs="Arial"/>
          <w:szCs w:val="24"/>
        </w:rPr>
        <w:t xml:space="preserve">一般汽車或大卡車引擎輸出的動力，經由位置較高的變速箱，傳遞到位置顯著較低的後輪軸時，其中間傳動軸須使用下列何種聯結器與變速箱的輸出軸聯接？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萬向接頭聯結器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凸緣聯結器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>套筒聯結器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>歐丹聯結器</w:t>
      </w:r>
    </w:p>
    <w:p w:rsidR="005555B6" w:rsidRPr="005555B6" w:rsidRDefault="005555B6" w:rsidP="005555B6">
      <w:pPr>
        <w:pStyle w:val="tkd"/>
        <w:snapToGrid w:val="0"/>
        <w:spacing w:before="108" w:after="108" w:line="240" w:lineRule="auto"/>
        <w:ind w:left="990" w:hanging="990"/>
        <w:rPr>
          <w:rFonts w:ascii="Arial" w:hAnsi="新細明體" w:cs="Arial"/>
          <w:szCs w:val="24"/>
        </w:rPr>
      </w:pPr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)24.</w:t>
      </w:r>
      <w:r w:rsidRPr="005555B6">
        <w:rPr>
          <w:rFonts w:ascii="Arial" w:hAnsi="新細明體" w:cs="Arial"/>
          <w:szCs w:val="24"/>
        </w:rPr>
        <w:t xml:space="preserve">圓盤離合器是依靠何種原理來傳達動力？　</w:t>
      </w:r>
      <w:r w:rsidRPr="005555B6">
        <w:rPr>
          <w:rFonts w:ascii="Arial" w:hAnsi="新細明體" w:cs="Arial"/>
          <w:szCs w:val="24"/>
        </w:rPr>
        <w:br/>
        <w:t>(A)</w:t>
      </w:r>
      <w:r w:rsidRPr="005555B6">
        <w:rPr>
          <w:rFonts w:ascii="Arial" w:hAnsi="新細明體" w:cs="Arial"/>
          <w:szCs w:val="24"/>
        </w:rPr>
        <w:t xml:space="preserve">熱脹冷縮　</w:t>
      </w:r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摩擦力　</w:t>
      </w:r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>離心力</w:t>
      </w:r>
      <w:r>
        <w:rPr>
          <w:rFonts w:ascii="Arial" w:hAnsi="新細明體" w:cs="Arial" w:hint="eastAsia"/>
          <w:szCs w:val="24"/>
        </w:rPr>
        <w:t xml:space="preserve">  </w:t>
      </w:r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 xml:space="preserve">棘爪　</w:t>
      </w:r>
    </w:p>
    <w:p w:rsidR="00BF3825" w:rsidRPr="00067741" w:rsidRDefault="005555B6" w:rsidP="00450D95">
      <w:pPr>
        <w:pStyle w:val="tkd"/>
        <w:snapToGrid w:val="0"/>
        <w:spacing w:before="108" w:after="108" w:line="240" w:lineRule="auto"/>
        <w:ind w:left="990" w:hanging="990"/>
        <w:rPr>
          <w:rFonts w:ascii="Arial" w:hAnsi="Arial" w:cs="Arial"/>
          <w:color w:val="000000"/>
          <w:sz w:val="24"/>
          <w:szCs w:val="24"/>
        </w:rPr>
      </w:pPr>
      <w:bookmarkStart w:id="1" w:name="TC9_5"/>
      <w:r w:rsidRPr="005555B6">
        <w:rPr>
          <w:rFonts w:ascii="Arial" w:hAnsi="新細明體" w:cs="Arial" w:hint="eastAsia"/>
          <w:szCs w:val="24"/>
        </w:rPr>
        <w:t>(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="005D343D">
        <w:rPr>
          <w:rFonts w:ascii="Arial" w:hAnsi="新細明體" w:cs="Arial" w:hint="eastAsia"/>
          <w:szCs w:val="24"/>
        </w:rPr>
        <w:t xml:space="preserve"> </w:t>
      </w:r>
      <w:r w:rsidRPr="005555B6">
        <w:rPr>
          <w:rFonts w:ascii="Arial" w:hAnsi="新細明體" w:cs="Arial" w:hint="eastAsia"/>
          <w:szCs w:val="24"/>
        </w:rPr>
        <w:t xml:space="preserve">　</w:t>
      </w:r>
      <w:r w:rsidRPr="005555B6">
        <w:rPr>
          <w:rFonts w:ascii="Arial" w:hAnsi="新細明體" w:cs="Arial" w:hint="eastAsia"/>
          <w:szCs w:val="24"/>
        </w:rPr>
        <w:t>)25.</w:t>
      </w:r>
      <w:r w:rsidRPr="005555B6">
        <w:rPr>
          <w:rFonts w:ascii="Arial" w:hAnsi="新細明體" w:cs="Arial"/>
          <w:szCs w:val="24"/>
        </w:rPr>
        <w:t xml:space="preserve">下列何種離合器是藉離心力以傳送動力？　</w:t>
      </w:r>
      <w:r w:rsidRPr="005555B6">
        <w:rPr>
          <w:rFonts w:ascii="Arial" w:hAnsi="新細明體" w:cs="Arial"/>
          <w:szCs w:val="24"/>
        </w:rPr>
        <w:br/>
      </w:r>
      <w:bookmarkStart w:id="2" w:name="TC9_8"/>
      <w:bookmarkEnd w:id="1"/>
      <w:r w:rsidRPr="005555B6">
        <w:rPr>
          <w:rFonts w:ascii="Arial" w:hAnsi="新細明體" w:cs="Arial"/>
          <w:szCs w:val="24"/>
        </w:rPr>
        <w:t>(A)</w:t>
      </w:r>
      <w:r w:rsidRPr="005555B6">
        <w:rPr>
          <w:rFonts w:ascii="Arial" w:hAnsi="新細明體" w:cs="Arial"/>
          <w:szCs w:val="24"/>
        </w:rPr>
        <w:t xml:space="preserve">錐形離合器　</w:t>
      </w:r>
      <w:bookmarkStart w:id="3" w:name="TC9_6"/>
      <w:bookmarkEnd w:id="2"/>
      <w:r w:rsidRPr="005555B6">
        <w:rPr>
          <w:rFonts w:ascii="Arial" w:hAnsi="新細明體" w:cs="Arial"/>
          <w:szCs w:val="24"/>
        </w:rPr>
        <w:t>(B)</w:t>
      </w:r>
      <w:r w:rsidRPr="005555B6">
        <w:rPr>
          <w:rFonts w:ascii="Arial" w:hAnsi="新細明體" w:cs="Arial"/>
          <w:szCs w:val="24"/>
        </w:rPr>
        <w:t xml:space="preserve">電磁離合器　</w:t>
      </w:r>
      <w:bookmarkStart w:id="4" w:name="TC9_7"/>
      <w:bookmarkEnd w:id="3"/>
      <w:r w:rsidRPr="005555B6">
        <w:rPr>
          <w:rFonts w:ascii="Arial" w:hAnsi="新細明體" w:cs="Arial"/>
          <w:szCs w:val="24"/>
        </w:rPr>
        <w:t>(C)</w:t>
      </w:r>
      <w:r w:rsidRPr="005555B6">
        <w:rPr>
          <w:rFonts w:ascii="Arial" w:hAnsi="新細明體" w:cs="Arial"/>
          <w:szCs w:val="24"/>
        </w:rPr>
        <w:t xml:space="preserve">圓盤離合器　</w:t>
      </w:r>
      <w:bookmarkStart w:id="5" w:name="TC9_9"/>
      <w:bookmarkEnd w:id="4"/>
      <w:r w:rsidRPr="005555B6">
        <w:rPr>
          <w:rFonts w:ascii="Arial" w:hAnsi="新細明體" w:cs="Arial"/>
          <w:szCs w:val="24"/>
        </w:rPr>
        <w:t>(D)</w:t>
      </w:r>
      <w:r w:rsidRPr="005555B6">
        <w:rPr>
          <w:rFonts w:ascii="Arial" w:hAnsi="新細明體" w:cs="Arial"/>
          <w:szCs w:val="24"/>
        </w:rPr>
        <w:t>乾流體離合器</w:t>
      </w:r>
      <w:bookmarkEnd w:id="5"/>
    </w:p>
    <w:p w:rsidR="00450D95" w:rsidRPr="005E32C8" w:rsidRDefault="00450D95" w:rsidP="00450D95">
      <w:pPr>
        <w:pStyle w:val="tkd0"/>
        <w:spacing w:before="540" w:after="108"/>
        <w:ind w:left="220" w:hanging="220"/>
        <w:rPr>
          <w:rFonts w:ascii="Arial" w:hAnsi="Arial" w:cs="Arial"/>
          <w:sz w:val="24"/>
          <w:szCs w:val="24"/>
        </w:rPr>
      </w:pPr>
      <w:r w:rsidRPr="005E32C8">
        <w:rPr>
          <w:rFonts w:ascii="Arial" w:cs="Arial"/>
          <w:sz w:val="24"/>
          <w:szCs w:val="24"/>
        </w:rPr>
        <w:lastRenderedPageBreak/>
        <w:t>二、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Pr="005E32C8">
        <w:rPr>
          <w:rFonts w:ascii="Arial" w:cs="Arial"/>
          <w:sz w:val="24"/>
          <w:szCs w:val="24"/>
        </w:rPr>
        <w:t>填充題（每格</w:t>
      </w:r>
      <w:r w:rsidR="00005944">
        <w:rPr>
          <w:rFonts w:ascii="Arial" w:cs="Arial" w:hint="eastAsia"/>
          <w:sz w:val="24"/>
          <w:szCs w:val="24"/>
        </w:rPr>
        <w:t>1</w:t>
      </w:r>
      <w:r w:rsidRPr="005E32C8">
        <w:rPr>
          <w:rFonts w:ascii="Arial" w:cs="Arial"/>
          <w:sz w:val="24"/>
          <w:szCs w:val="24"/>
        </w:rPr>
        <w:t>分</w:t>
      </w:r>
      <w:r w:rsidRPr="005E32C8">
        <w:rPr>
          <w:rFonts w:cs="Arial"/>
          <w:sz w:val="24"/>
          <w:szCs w:val="24"/>
        </w:rPr>
        <w:t>‧</w:t>
      </w:r>
      <w:r w:rsidRPr="005E32C8">
        <w:rPr>
          <w:rFonts w:ascii="Arial" w:cs="Arial"/>
          <w:sz w:val="24"/>
          <w:szCs w:val="24"/>
        </w:rPr>
        <w:t>共</w:t>
      </w:r>
      <w:r>
        <w:rPr>
          <w:rFonts w:ascii="Arial" w:cs="Arial" w:hint="eastAsia"/>
          <w:sz w:val="24"/>
          <w:szCs w:val="24"/>
        </w:rPr>
        <w:t>1</w:t>
      </w:r>
      <w:r w:rsidRPr="005E32C8">
        <w:rPr>
          <w:rFonts w:ascii="Arial" w:hAnsi="Arial" w:cs="Arial"/>
          <w:sz w:val="24"/>
          <w:szCs w:val="24"/>
        </w:rPr>
        <w:t>0</w:t>
      </w:r>
      <w:r w:rsidRPr="005E32C8">
        <w:rPr>
          <w:rFonts w:ascii="Arial" w:cs="Arial"/>
          <w:sz w:val="24"/>
          <w:szCs w:val="24"/>
        </w:rPr>
        <w:t>分）</w:t>
      </w:r>
    </w:p>
    <w:p w:rsidR="00450D95" w:rsidRPr="00A13FD2" w:rsidRDefault="00450D95" w:rsidP="00450D95">
      <w:pPr>
        <w:pStyle w:val="tkd0"/>
        <w:snapToGrid w:val="0"/>
        <w:spacing w:beforeLines="0" w:line="240" w:lineRule="auto"/>
        <w:ind w:left="221" w:rightChars="50" w:right="120" w:hanging="221"/>
        <w:rPr>
          <w:rFonts w:ascii="Arial" w:hAnsi="Arial" w:cs="Arial"/>
          <w:b w:val="0"/>
          <w:sz w:val="24"/>
          <w:szCs w:val="24"/>
        </w:rPr>
      </w:pPr>
      <w:r w:rsidRPr="00A13FD2">
        <w:rPr>
          <w:rFonts w:ascii="Arial" w:cs="Arial"/>
          <w:b w:val="0"/>
          <w:color w:val="000000" w:themeColor="text1"/>
          <w:sz w:val="24"/>
          <w:szCs w:val="24"/>
        </w:rPr>
        <w:t>請寫出下列滾動軸承基本記號判讀</w:t>
      </w:r>
      <w:r w:rsidRPr="00A13FD2">
        <w:rPr>
          <w:rFonts w:ascii="Arial" w:cs="Arial"/>
          <w:b w:val="0"/>
          <w:color w:val="000000"/>
          <w:sz w:val="24"/>
          <w:szCs w:val="24"/>
        </w:rPr>
        <w:t>？</w:t>
      </w:r>
    </w:p>
    <w:p w:rsidR="00450D95" w:rsidRDefault="00450D95" w:rsidP="00450D95">
      <w:pPr>
        <w:pStyle w:val="tkd"/>
        <w:numPr>
          <w:ilvl w:val="0"/>
          <w:numId w:val="7"/>
        </w:numPr>
        <w:spacing w:beforeLines="0" w:afterLines="0"/>
        <w:ind w:firstLineChars="0"/>
        <w:rPr>
          <w:rFonts w:ascii="Arial" w:hAnsi="新細明體" w:cs="Arial"/>
          <w:sz w:val="24"/>
          <w:szCs w:val="24"/>
        </w:rPr>
        <w:sectPr w:rsidR="00450D95" w:rsidSect="00450D95">
          <w:headerReference w:type="default" r:id="rId20"/>
          <w:footerReference w:type="default" r:id="rId21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450D95" w:rsidRPr="005E32C8" w:rsidRDefault="00450D95" w:rsidP="00450D95">
      <w:pPr>
        <w:pStyle w:val="tkd"/>
        <w:numPr>
          <w:ilvl w:val="0"/>
          <w:numId w:val="7"/>
        </w:numPr>
        <w:spacing w:beforeLines="0" w:afterLines="0"/>
        <w:ind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lastRenderedPageBreak/>
        <w:t>軸承號碼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="001D1588">
        <w:rPr>
          <w:rFonts w:ascii="Arial" w:hAnsi="Arial" w:cs="Arial" w:hint="eastAsia"/>
          <w:sz w:val="24"/>
          <w:szCs w:val="24"/>
        </w:rPr>
        <w:t>TK</w:t>
      </w:r>
      <w:r w:rsidRPr="005E32C8">
        <w:rPr>
          <w:rFonts w:ascii="Arial" w:hAnsi="Arial" w:cs="Arial"/>
          <w:sz w:val="24"/>
          <w:szCs w:val="24"/>
        </w:rPr>
        <w:t>-740</w:t>
      </w:r>
      <w:r>
        <w:rPr>
          <w:rFonts w:ascii="Arial" w:hAnsi="Arial" w:cs="Arial" w:hint="eastAsia"/>
          <w:sz w:val="24"/>
          <w:szCs w:val="24"/>
        </w:rPr>
        <w:t>1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軸承材料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="001D1588" w:rsidRPr="005A3032">
        <w:rPr>
          <w:rFonts w:ascii="Arial" w:hAnsi="Arial" w:cs="Arial" w:hint="eastAsia"/>
          <w:sz w:val="24"/>
          <w:szCs w:val="24"/>
          <w:u w:val="single"/>
        </w:rPr>
        <w:t>高速</w:t>
      </w:r>
      <w:r w:rsidRPr="005A3032">
        <w:rPr>
          <w:rFonts w:ascii="Arial" w:hAnsi="Arial" w:cs="Arial" w:hint="eastAsia"/>
          <w:sz w:val="24"/>
          <w:szCs w:val="24"/>
          <w:u w:val="single"/>
        </w:rPr>
        <w:t>鋼</w:t>
      </w:r>
      <w:r w:rsidRPr="005A3032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型式記號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       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滾珠軸承。</w:t>
      </w:r>
      <w:r w:rsidRPr="005E32C8">
        <w:rPr>
          <w:rFonts w:ascii="Arial" w:hAnsi="Arial" w:cs="Arial"/>
          <w:sz w:val="24"/>
          <w:szCs w:val="24"/>
        </w:rPr>
        <w:t xml:space="preserve"> 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尺度級序</w:t>
      </w:r>
      <w:r w:rsidRPr="005E32C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>寬度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 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、</w:t>
      </w:r>
      <w:r w:rsidR="005D343D">
        <w:rPr>
          <w:rFonts w:ascii="Arial" w:hAnsi="新細明體" w:cs="Arial" w:hint="eastAsia"/>
          <w:sz w:val="24"/>
          <w:szCs w:val="24"/>
        </w:rPr>
        <w:t>外</w:t>
      </w:r>
      <w:r>
        <w:rPr>
          <w:rFonts w:ascii="Arial" w:hAnsi="新細明體" w:cs="Arial" w:hint="eastAsia"/>
          <w:sz w:val="24"/>
          <w:szCs w:val="24"/>
        </w:rPr>
        <w:t>徑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 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內徑尺寸為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 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mm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450D95">
      <w:pPr>
        <w:pStyle w:val="tkd"/>
        <w:numPr>
          <w:ilvl w:val="0"/>
          <w:numId w:val="7"/>
        </w:numPr>
        <w:spacing w:beforeLines="0" w:afterLines="0"/>
        <w:ind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lastRenderedPageBreak/>
        <w:t>軸承號碼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="001D1588">
        <w:rPr>
          <w:rFonts w:ascii="Arial" w:hAnsi="Arial" w:cs="Arial" w:hint="eastAsia"/>
          <w:sz w:val="24"/>
          <w:szCs w:val="24"/>
        </w:rPr>
        <w:t>F</w:t>
      </w:r>
      <w:r w:rsidRPr="005E32C8">
        <w:rPr>
          <w:rFonts w:ascii="Arial" w:hAnsi="Arial" w:cs="Arial"/>
          <w:sz w:val="24"/>
          <w:szCs w:val="24"/>
        </w:rPr>
        <w:t>-6</w:t>
      </w:r>
      <w:r>
        <w:rPr>
          <w:rFonts w:ascii="Arial" w:hAnsi="Arial" w:cs="Arial" w:hint="eastAsia"/>
          <w:sz w:val="24"/>
          <w:szCs w:val="24"/>
        </w:rPr>
        <w:t>2545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軸承材料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A3032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1D1588" w:rsidRPr="005A3032">
        <w:rPr>
          <w:rFonts w:ascii="Arial" w:hAnsi="Arial" w:cs="Arial" w:hint="eastAsia"/>
          <w:sz w:val="24"/>
          <w:szCs w:val="24"/>
          <w:u w:val="single"/>
        </w:rPr>
        <w:t>不銹鋼</w:t>
      </w:r>
      <w:r w:rsidR="001D1588" w:rsidRPr="005A3032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型式記號</w:t>
      </w:r>
      <w:r w:rsidRPr="005E32C8">
        <w:rPr>
          <w:rFonts w:ascii="Arial" w:hAnsi="Arial" w:cs="Arial"/>
          <w:sz w:val="24"/>
          <w:szCs w:val="24"/>
        </w:rPr>
        <w:t>: (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         </w:t>
      </w:r>
      <w:r>
        <w:rPr>
          <w:rFonts w:ascii="Arial" w:hAnsi="Arial" w:cs="Arial" w:hint="eastAsia"/>
          <w:sz w:val="24"/>
          <w:szCs w:val="24"/>
          <w:u w:val="single"/>
        </w:rPr>
        <w:t xml:space="preserve">  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滾珠軸承。</w:t>
      </w:r>
      <w:r w:rsidRPr="005E32C8">
        <w:rPr>
          <w:rFonts w:ascii="Arial" w:hAnsi="Arial" w:cs="Arial"/>
          <w:sz w:val="24"/>
          <w:szCs w:val="24"/>
        </w:rPr>
        <w:t xml:space="preserve">  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尺度級序</w:t>
      </w:r>
      <w:r w:rsidRPr="005E32C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>寬度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、</w:t>
      </w:r>
      <w:r w:rsidR="005D343D">
        <w:rPr>
          <w:rFonts w:ascii="Arial" w:hAnsi="新細明體" w:cs="Arial" w:hint="eastAsia"/>
          <w:sz w:val="24"/>
          <w:szCs w:val="24"/>
        </w:rPr>
        <w:t>外</w:t>
      </w:r>
      <w:r>
        <w:rPr>
          <w:rFonts w:ascii="Arial" w:hAnsi="新細明體" w:cs="Arial" w:hint="eastAsia"/>
          <w:sz w:val="24"/>
          <w:szCs w:val="24"/>
        </w:rPr>
        <w:t>徑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450D95">
      <w:pPr>
        <w:pStyle w:val="tkd"/>
        <w:spacing w:beforeLines="0" w:afterLines="0"/>
        <w:ind w:left="360" w:firstLineChars="0" w:firstLine="0"/>
        <w:rPr>
          <w:rFonts w:ascii="Arial" w:hAnsi="Arial" w:cs="Arial"/>
        </w:rPr>
      </w:pPr>
      <w:r w:rsidRPr="005E32C8">
        <w:rPr>
          <w:rFonts w:ascii="Arial" w:hAnsi="新細明體" w:cs="Arial"/>
          <w:sz w:val="24"/>
          <w:szCs w:val="24"/>
        </w:rPr>
        <w:t>內徑尺寸為</w:t>
      </w:r>
      <w:r w:rsidRPr="005E32C8">
        <w:rPr>
          <w:rFonts w:ascii="Arial" w:hAnsi="Arial" w:cs="Arial"/>
          <w:sz w:val="24"/>
          <w:szCs w:val="24"/>
        </w:rPr>
        <w:t>: (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5D343D">
        <w:rPr>
          <w:rFonts w:ascii="Arial" w:hAnsi="Arial" w:cs="Arial" w:hint="eastAsia"/>
          <w:sz w:val="24"/>
          <w:szCs w:val="24"/>
          <w:u w:val="single"/>
        </w:rPr>
        <w:t xml:space="preserve">     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450D95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mm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Default="00450D95" w:rsidP="00450D95">
      <w:pPr>
        <w:pStyle w:val="tkd"/>
        <w:spacing w:beforeLines="0" w:afterLines="0"/>
        <w:ind w:left="1080" w:hanging="1080"/>
        <w:rPr>
          <w:rFonts w:ascii="Arial" w:hAnsi="Arial" w:cs="Arial"/>
          <w:sz w:val="24"/>
          <w:szCs w:val="24"/>
        </w:rPr>
        <w:sectPr w:rsidR="00450D95" w:rsidSect="00450D95">
          <w:type w:val="continuous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</w:p>
    <w:p w:rsidR="00450D95" w:rsidRDefault="005A3032" w:rsidP="005A3032">
      <w:pPr>
        <w:pStyle w:val="tkd"/>
        <w:spacing w:before="108" w:after="108" w:line="500" w:lineRule="atLeast"/>
        <w:ind w:left="1080" w:hanging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3. </w:t>
      </w:r>
      <w:r>
        <w:rPr>
          <w:rFonts w:hint="eastAsia"/>
          <w:color w:val="000000" w:themeColor="text1"/>
        </w:rPr>
        <w:t>彈簧產生鬆弛現象的原因，主要為</w:t>
      </w:r>
      <w:r>
        <w:rPr>
          <w:color w:val="000000" w:themeColor="text1"/>
        </w:rPr>
        <w:t xml:space="preserve"> </w:t>
      </w:r>
      <w:r>
        <w:rPr>
          <w:color w:val="000000" w:themeColor="text1"/>
          <w:u w:val="single"/>
        </w:rPr>
        <w:t>(</w:t>
      </w:r>
      <w:r>
        <w:rPr>
          <w:rFonts w:hint="eastAsia"/>
          <w:color w:val="000000" w:themeColor="text1"/>
          <w:u w:val="single"/>
        </w:rPr>
        <w:t xml:space="preserve"> </w:t>
      </w:r>
      <w:r w:rsidR="005D343D">
        <w:rPr>
          <w:rFonts w:hint="eastAsia"/>
          <w:color w:val="000000" w:themeColor="text1"/>
          <w:u w:val="single"/>
        </w:rPr>
        <w:t xml:space="preserve">             </w:t>
      </w:r>
      <w:r>
        <w:rPr>
          <w:rFonts w:hint="eastAsia"/>
          <w:color w:val="000000" w:themeColor="text1"/>
          <w:u w:val="single"/>
        </w:rPr>
        <w:t xml:space="preserve">　　</w:t>
      </w:r>
      <w:r>
        <w:rPr>
          <w:color w:val="000000" w:themeColor="text1"/>
          <w:u w:val="single"/>
        </w:rPr>
        <w:t>)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及</w:t>
      </w:r>
      <w:r>
        <w:rPr>
          <w:color w:val="000000" w:themeColor="text1"/>
        </w:rPr>
        <w:t xml:space="preserve"> </w:t>
      </w:r>
      <w:r>
        <w:rPr>
          <w:color w:val="000000" w:themeColor="text1"/>
          <w:u w:val="single"/>
        </w:rPr>
        <w:t>(</w:t>
      </w:r>
      <w:r>
        <w:rPr>
          <w:rFonts w:hint="eastAsia"/>
          <w:color w:val="000000" w:themeColor="text1"/>
          <w:u w:val="single"/>
        </w:rPr>
        <w:t xml:space="preserve">　</w:t>
      </w:r>
      <w:r>
        <w:rPr>
          <w:color w:val="000000" w:themeColor="text1"/>
          <w:u w:val="single"/>
        </w:rPr>
        <w:t xml:space="preserve"> </w:t>
      </w:r>
      <w:r w:rsidR="005D343D">
        <w:rPr>
          <w:rFonts w:hint="eastAsia"/>
          <w:color w:val="000000" w:themeColor="text1"/>
          <w:u w:val="single"/>
        </w:rPr>
        <w:t xml:space="preserve">               </w:t>
      </w:r>
      <w:r>
        <w:rPr>
          <w:rFonts w:hint="eastAsia"/>
          <w:color w:val="000000" w:themeColor="text1"/>
          <w:u w:val="single"/>
        </w:rPr>
        <w:t xml:space="preserve">　</w:t>
      </w:r>
      <w:r>
        <w:rPr>
          <w:color w:val="000000" w:themeColor="text1"/>
          <w:u w:val="single"/>
        </w:rPr>
        <w:t>)</w:t>
      </w:r>
      <w:r w:rsidRPr="005D343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。</w:t>
      </w:r>
    </w:p>
    <w:p w:rsidR="00450D95" w:rsidRPr="005E32C8" w:rsidRDefault="00450D95" w:rsidP="00450D95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 w:rsidRPr="005E32C8">
        <w:rPr>
          <w:rFonts w:ascii="Arial" w:hAnsi="新細明體" w:cs="Arial"/>
          <w:b/>
          <w:sz w:val="24"/>
          <w:szCs w:val="24"/>
        </w:rPr>
        <w:t>三、</w:t>
      </w:r>
      <w:r w:rsidR="00666E6B">
        <w:rPr>
          <w:rFonts w:ascii="Arial" w:hAnsi="新細明體" w:cs="Arial" w:hint="eastAsia"/>
          <w:b/>
          <w:sz w:val="24"/>
          <w:szCs w:val="24"/>
        </w:rPr>
        <w:t xml:space="preserve"> </w:t>
      </w:r>
      <w:r w:rsidR="00666E6B">
        <w:rPr>
          <w:rFonts w:ascii="Arial" w:hAnsi="新細明體" w:cs="Arial" w:hint="eastAsia"/>
          <w:b/>
          <w:sz w:val="24"/>
          <w:szCs w:val="24"/>
        </w:rPr>
        <w:t>計算</w:t>
      </w:r>
      <w:r w:rsidRPr="005E32C8">
        <w:rPr>
          <w:rFonts w:ascii="Arial" w:hAnsi="新細明體" w:cs="Arial"/>
          <w:b/>
          <w:sz w:val="24"/>
          <w:szCs w:val="24"/>
        </w:rPr>
        <w:t>題（每題</w:t>
      </w:r>
      <w:r w:rsidRPr="005E32C8">
        <w:rPr>
          <w:rFonts w:ascii="Arial" w:hAnsi="Arial" w:cs="Arial"/>
          <w:b/>
          <w:sz w:val="24"/>
          <w:szCs w:val="24"/>
        </w:rPr>
        <w:t>10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 w:rsidRPr="005E32C8">
        <w:rPr>
          <w:rFonts w:ascii="Arial" w:hAnsi="Arial" w:cs="Arial"/>
          <w:b/>
          <w:sz w:val="24"/>
          <w:szCs w:val="24"/>
        </w:rPr>
        <w:t>40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</w:p>
    <w:p w:rsidR="003F1CC8" w:rsidRDefault="003F1CC8" w:rsidP="003F1CC8">
      <w:pPr>
        <w:widowControl/>
        <w:spacing w:before="100" w:beforeAutospacing="1" w:after="100" w:afterAutospacing="1"/>
        <w:rPr>
          <w:rFonts w:ascii="Arial" w:hAnsi="新細明體" w:cs="Arial"/>
          <w:color w:val="000000"/>
        </w:rPr>
      </w:pPr>
      <w:r w:rsidRPr="005E32C8">
        <w:rPr>
          <w:rFonts w:ascii="Arial" w:hAnsi="Arial" w:cs="Arial"/>
          <w:szCs w:val="24"/>
        </w:rPr>
        <w:t>1.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有</w:t>
      </w:r>
      <w:r w:rsidRPr="005E32C8">
        <w:rPr>
          <w:rFonts w:ascii="Arial" w:hAnsi="新細明體" w:cs="Arial"/>
          <w:color w:val="000000"/>
          <w:szCs w:val="24"/>
        </w:rPr>
        <w:t>一歐丹聯結器</w:t>
      </w:r>
      <w:r w:rsidRPr="005E32C8">
        <w:rPr>
          <w:rFonts w:ascii="Arial" w:hAnsi="新細明體" w:cs="Arial"/>
          <w:color w:val="000000"/>
        </w:rPr>
        <w:t>，傳動軸直徑為</w:t>
      </w:r>
      <w:r w:rsidRPr="005E32C8">
        <w:rPr>
          <w:rFonts w:ascii="Arial" w:hAnsi="Arial" w:cs="Arial"/>
          <w:color w:val="000000"/>
        </w:rPr>
        <w:t>10</w:t>
      </w:r>
      <w:r>
        <w:rPr>
          <w:rFonts w:ascii="Arial" w:hAnsi="Arial" w:cs="Arial" w:hint="eastAsia"/>
          <w:color w:val="000000"/>
        </w:rPr>
        <w:t>0</w:t>
      </w:r>
      <w:r w:rsidRPr="005E32C8">
        <w:rPr>
          <w:rFonts w:ascii="Arial" w:hAnsi="Arial" w:cs="Arial"/>
          <w:color w:val="000000"/>
        </w:rPr>
        <w:t>0mm</w:t>
      </w:r>
      <w:r w:rsidRPr="005E32C8">
        <w:rPr>
          <w:rFonts w:ascii="Arial" w:hAnsi="新細明體" w:cs="Arial"/>
          <w:color w:val="000000"/>
        </w:rPr>
        <w:t>，轉速為</w:t>
      </w:r>
      <w:r>
        <w:rPr>
          <w:rFonts w:ascii="Arial" w:hAnsi="新細明體" w:cs="Arial" w:hint="eastAsia"/>
          <w:color w:val="000000"/>
        </w:rPr>
        <w:t>6</w:t>
      </w:r>
      <w:r w:rsidRPr="005E32C8">
        <w:rPr>
          <w:rFonts w:ascii="Arial" w:hAnsi="Arial" w:cs="Arial"/>
          <w:color w:val="000000"/>
        </w:rPr>
        <w:t>00rpm</w:t>
      </w:r>
      <w:r w:rsidRPr="005E32C8">
        <w:rPr>
          <w:rFonts w:ascii="Arial" w:hAnsi="新細明體" w:cs="Arial"/>
          <w:color w:val="000000"/>
        </w:rPr>
        <w:t>，傳動馬力為</w:t>
      </w:r>
      <w:r>
        <w:rPr>
          <w:rFonts w:ascii="Arial" w:hAnsi="新細明體" w:cs="Arial" w:hint="eastAsia"/>
          <w:color w:val="000000"/>
        </w:rPr>
        <w:t>2</w:t>
      </w:r>
      <w:r w:rsidRPr="005E32C8">
        <w:rPr>
          <w:rFonts w:ascii="Arial" w:hAnsi="Arial" w:cs="Arial"/>
          <w:color w:val="000000"/>
        </w:rPr>
        <w:t>0</w:t>
      </w:r>
      <w:r w:rsidRPr="005E32C8">
        <w:rPr>
          <w:rFonts w:ascii="MS Gothic" w:eastAsia="MS Gothic" w:hAnsi="MS Gothic" w:cs="Arial"/>
          <w:color w:val="000000"/>
        </w:rPr>
        <w:t>π</w:t>
      </w:r>
      <w:r w:rsidRPr="005E32C8">
        <w:rPr>
          <w:rFonts w:ascii="Arial" w:hAnsi="Arial" w:cs="Arial"/>
          <w:color w:val="000000"/>
        </w:rPr>
        <w:t>PS</w:t>
      </w:r>
      <w:r w:rsidRPr="005E32C8">
        <w:rPr>
          <w:rFonts w:ascii="Arial" w:hAnsi="新細明體" w:cs="Arial"/>
          <w:color w:val="000000"/>
        </w:rPr>
        <w:t>，試求轉軸之扭矩多少</w:t>
      </w:r>
      <w:r w:rsidRPr="005E32C8">
        <w:rPr>
          <w:rFonts w:ascii="Arial" w:hAnsi="Arial" w:cs="Arial"/>
          <w:color w:val="000000"/>
        </w:rPr>
        <w:t>N-m</w:t>
      </w:r>
      <w:r w:rsidRPr="005E32C8">
        <w:rPr>
          <w:rFonts w:ascii="Arial" w:hAnsi="新細明體" w:cs="Arial"/>
          <w:color w:val="000000"/>
        </w:rPr>
        <w:t>？</w:t>
      </w:r>
    </w:p>
    <w:p w:rsidR="003F1CC8" w:rsidRPr="002F28B0" w:rsidRDefault="003F1CC8" w:rsidP="003F1CC8">
      <w:pPr>
        <w:widowControl/>
        <w:spacing w:before="100" w:beforeAutospacing="1" w:after="100" w:afterAutospacing="1"/>
        <w:rPr>
          <w:rFonts w:ascii="Arial" w:hAnsi="新細明體" w:cs="Arial"/>
          <w:b/>
          <w:color w:val="FF0000"/>
        </w:rPr>
      </w:pPr>
    </w:p>
    <w:p w:rsidR="003F1CC8" w:rsidRDefault="003F1CC8" w:rsidP="003F1CC8">
      <w:pPr>
        <w:widowControl/>
        <w:spacing w:before="100" w:beforeAutospacing="1" w:after="100" w:afterAutospacing="1"/>
        <w:rPr>
          <w:rFonts w:ascii="Arial" w:hAnsi="新細明體" w:cs="Arial"/>
          <w:color w:val="000000"/>
        </w:rPr>
      </w:pPr>
    </w:p>
    <w:p w:rsidR="003F1CC8" w:rsidRPr="005E32C8" w:rsidRDefault="003F1CC8" w:rsidP="003F1CC8">
      <w:pPr>
        <w:widowControl/>
        <w:spacing w:before="100" w:beforeAutospacing="1" w:after="100" w:afterAutospacing="1"/>
        <w:rPr>
          <w:rFonts w:ascii="Arial" w:hAnsi="Arial" w:cs="Arial"/>
          <w:color w:val="000000"/>
          <w:szCs w:val="24"/>
        </w:rPr>
      </w:pPr>
    </w:p>
    <w:p w:rsidR="003F1CC8" w:rsidRDefault="003F1CC8" w:rsidP="003F1CC8">
      <w:pPr>
        <w:widowControl/>
        <w:spacing w:before="100" w:beforeAutospacing="1" w:after="100" w:afterAutospacing="1" w:line="240" w:lineRule="exact"/>
        <w:rPr>
          <w:rFonts w:ascii="Arial" w:hAnsi="新細明體" w:cs="Arial"/>
          <w:color w:val="000000"/>
        </w:rPr>
      </w:pPr>
      <w:r>
        <w:rPr>
          <w:rFonts w:ascii="Arial" w:hAnsi="新細明體" w:cs="Arial" w:hint="eastAsia"/>
          <w:color w:val="000000"/>
        </w:rPr>
        <w:t xml:space="preserve">2. </w:t>
      </w:r>
      <w:r w:rsidRPr="003F1CC8">
        <w:rPr>
          <w:rFonts w:ascii="Arial" w:hAnsi="新細明體" w:cs="Arial"/>
          <w:color w:val="000000"/>
        </w:rPr>
        <w:t>有一</w:t>
      </w:r>
      <w:r w:rsidRPr="003F1CC8">
        <w:rPr>
          <w:rFonts w:ascii="Arial" w:hAnsi="新細明體" w:cs="Arial" w:hint="eastAsia"/>
          <w:color w:val="000000"/>
        </w:rPr>
        <w:t>20</w:t>
      </w:r>
      <w:r w:rsidRPr="003F1CC8">
        <w:rPr>
          <w:rFonts w:ascii="Arial" w:hAnsi="新細明體" w:cs="Arial"/>
          <w:color w:val="000000"/>
        </w:rPr>
        <w:t>mm</w:t>
      </w:r>
      <w:r w:rsidRPr="003F1CC8">
        <w:rPr>
          <w:rFonts w:ascii="Arial" w:hAnsi="新細明體" w:cs="Arial"/>
          <w:color w:val="000000"/>
        </w:rPr>
        <w:t>×</w:t>
      </w:r>
      <w:r w:rsidRPr="003F1CC8">
        <w:rPr>
          <w:rFonts w:ascii="Arial" w:hAnsi="新細明體" w:cs="Arial" w:hint="eastAsia"/>
          <w:color w:val="000000"/>
        </w:rPr>
        <w:t>10</w:t>
      </w:r>
      <w:r w:rsidRPr="003F1CC8">
        <w:rPr>
          <w:rFonts w:ascii="Arial" w:hAnsi="新細明體" w:cs="Arial"/>
          <w:color w:val="000000"/>
        </w:rPr>
        <w:t>mm</w:t>
      </w:r>
      <w:r w:rsidRPr="003F1CC8">
        <w:rPr>
          <w:rFonts w:ascii="Arial" w:hAnsi="新細明體" w:cs="Arial"/>
          <w:color w:val="000000"/>
        </w:rPr>
        <w:t>×</w:t>
      </w:r>
      <w:r w:rsidRPr="003F1CC8">
        <w:rPr>
          <w:rFonts w:ascii="Arial" w:hAnsi="新細明體" w:cs="Arial" w:hint="eastAsia"/>
          <w:color w:val="000000"/>
        </w:rPr>
        <w:t>5</w:t>
      </w:r>
      <w:r w:rsidRPr="003F1CC8">
        <w:rPr>
          <w:rFonts w:ascii="Arial" w:hAnsi="新細明體" w:cs="Arial"/>
          <w:color w:val="000000"/>
        </w:rPr>
        <w:t xml:space="preserve">0mm </w:t>
      </w:r>
      <w:r w:rsidRPr="003F1CC8">
        <w:rPr>
          <w:rFonts w:ascii="Arial" w:hAnsi="新細明體" w:cs="Arial"/>
          <w:color w:val="000000"/>
        </w:rPr>
        <w:t>之平鍵，裝在直徑</w:t>
      </w:r>
      <w:r w:rsidRPr="003F1CC8">
        <w:rPr>
          <w:rFonts w:ascii="Arial" w:hAnsi="新細明體" w:cs="Arial" w:hint="eastAsia"/>
          <w:color w:val="000000"/>
        </w:rPr>
        <w:t>10</w:t>
      </w:r>
      <w:r w:rsidRPr="003F1CC8">
        <w:rPr>
          <w:rFonts w:ascii="Arial" w:hAnsi="新細明體" w:cs="Arial"/>
          <w:color w:val="000000"/>
        </w:rPr>
        <w:t xml:space="preserve">0mm </w:t>
      </w:r>
      <w:r w:rsidRPr="003F1CC8">
        <w:rPr>
          <w:rFonts w:ascii="Arial" w:hAnsi="新細明體" w:cs="Arial"/>
          <w:color w:val="000000"/>
        </w:rPr>
        <w:t>之軸上，此軸承受</w:t>
      </w:r>
      <w:r w:rsidRPr="003F1CC8">
        <w:rPr>
          <w:rFonts w:ascii="Arial" w:hAnsi="新細明體" w:cs="Arial"/>
          <w:color w:val="000000"/>
        </w:rPr>
        <w:t>2</w:t>
      </w:r>
      <w:r w:rsidRPr="003F1CC8">
        <w:rPr>
          <w:rFonts w:ascii="Arial" w:hAnsi="新細明體" w:cs="Arial" w:hint="eastAsia"/>
          <w:color w:val="000000"/>
        </w:rPr>
        <w:t>50</w:t>
      </w:r>
      <w:r w:rsidRPr="003F1CC8">
        <w:rPr>
          <w:rFonts w:ascii="Arial" w:hAnsi="新細明體" w:cs="Arial"/>
          <w:color w:val="000000"/>
        </w:rPr>
        <w:t xml:space="preserve">N-m </w:t>
      </w:r>
      <w:r w:rsidRPr="003F1CC8">
        <w:rPr>
          <w:rFonts w:ascii="Arial" w:hAnsi="新細明體" w:cs="Arial"/>
          <w:color w:val="000000"/>
        </w:rPr>
        <w:t>之扭矩，則此鍵所受之</w:t>
      </w:r>
      <w:r w:rsidRPr="003F1CC8">
        <w:rPr>
          <w:rFonts w:ascii="Arial" w:hAnsi="新細明體" w:cs="Arial"/>
          <w:color w:val="000000"/>
        </w:rPr>
        <w:t xml:space="preserve">(a) </w:t>
      </w:r>
      <w:r w:rsidRPr="003F1CC8">
        <w:rPr>
          <w:rFonts w:ascii="Arial" w:hAnsi="新細明體" w:cs="Arial"/>
          <w:color w:val="000000"/>
        </w:rPr>
        <w:t>壓應力為多</w:t>
      </w:r>
    </w:p>
    <w:p w:rsidR="003F1CC8" w:rsidRPr="003F1CC8" w:rsidRDefault="003F1CC8" w:rsidP="003F1CC8">
      <w:pPr>
        <w:widowControl/>
        <w:spacing w:before="100" w:beforeAutospacing="1" w:after="100" w:afterAutospacing="1" w:line="240" w:lineRule="exact"/>
        <w:rPr>
          <w:rFonts w:ascii="Arial" w:hAnsi="新細明體" w:cs="Arial"/>
          <w:color w:val="000000"/>
        </w:rPr>
      </w:pPr>
      <w:r>
        <w:rPr>
          <w:rFonts w:ascii="Arial" w:hAnsi="新細明體" w:cs="Arial" w:hint="eastAsia"/>
          <w:color w:val="000000"/>
        </w:rPr>
        <w:t xml:space="preserve">   </w:t>
      </w:r>
      <w:r w:rsidRPr="003F1CC8">
        <w:rPr>
          <w:rFonts w:ascii="Arial" w:hAnsi="新細明體" w:cs="Arial"/>
          <w:color w:val="000000"/>
        </w:rPr>
        <w:t>少</w:t>
      </w:r>
      <w:r w:rsidRPr="003F1CC8">
        <w:rPr>
          <w:rFonts w:ascii="Arial" w:hAnsi="新細明體" w:cs="Arial"/>
          <w:color w:val="000000"/>
        </w:rPr>
        <w:t xml:space="preserve"> </w:t>
      </w:r>
      <w:r w:rsidRPr="003F1CC8">
        <w:rPr>
          <w:rFonts w:ascii="Arial" w:hAnsi="新細明體" w:cs="Arial"/>
          <w:color w:val="000000"/>
        </w:rPr>
        <w:t>？</w:t>
      </w:r>
      <w:r w:rsidRPr="003F1CC8">
        <w:rPr>
          <w:rFonts w:ascii="Arial" w:hAnsi="新細明體" w:cs="Arial"/>
          <w:color w:val="000000"/>
        </w:rPr>
        <w:t xml:space="preserve">(b) </w:t>
      </w:r>
      <w:r w:rsidRPr="003F1CC8">
        <w:rPr>
          <w:rFonts w:ascii="Arial" w:hAnsi="新細明體" w:cs="Arial"/>
          <w:color w:val="000000"/>
        </w:rPr>
        <w:t>剪應力為多少</w:t>
      </w:r>
      <w:r w:rsidRPr="003F1CC8">
        <w:rPr>
          <w:rFonts w:ascii="Arial" w:hAnsi="新細明體" w:cs="Arial"/>
          <w:color w:val="000000"/>
        </w:rPr>
        <w:t xml:space="preserve"> </w:t>
      </w:r>
      <w:r w:rsidRPr="003F1CC8">
        <w:rPr>
          <w:rFonts w:ascii="Arial" w:hAnsi="新細明體" w:cs="Arial"/>
          <w:color w:val="000000"/>
        </w:rPr>
        <w:t>？</w:t>
      </w:r>
      <w:r w:rsidRPr="003F1CC8">
        <w:rPr>
          <w:rFonts w:ascii="Arial" w:hAnsi="新細明體" w:cs="Arial"/>
          <w:color w:val="000000"/>
        </w:rPr>
        <w:t xml:space="preserve"> </w:t>
      </w:r>
    </w:p>
    <w:p w:rsidR="003F1CC8" w:rsidRPr="001D1588" w:rsidRDefault="003F1CC8" w:rsidP="003F1CC8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3F1CC8" w:rsidRDefault="003F1CC8" w:rsidP="003F1CC8">
      <w:pPr>
        <w:widowControl/>
        <w:spacing w:before="100" w:beforeAutospacing="1" w:after="100" w:afterAutospacing="1"/>
        <w:rPr>
          <w:rFonts w:ascii="Arial" w:hAnsi="新細明體" w:cs="Arial"/>
          <w:b/>
          <w:color w:val="FF0000"/>
        </w:rPr>
      </w:pPr>
    </w:p>
    <w:p w:rsidR="003F1CC8" w:rsidRPr="002F28B0" w:rsidRDefault="003F1CC8" w:rsidP="003F1CC8">
      <w:pPr>
        <w:widowControl/>
        <w:spacing w:before="100" w:beforeAutospacing="1" w:after="100" w:afterAutospacing="1"/>
        <w:rPr>
          <w:rFonts w:ascii="Arial" w:hAnsi="新細明體" w:cs="Arial"/>
          <w:b/>
          <w:color w:val="FF0000"/>
        </w:rPr>
      </w:pPr>
    </w:p>
    <w:p w:rsidR="003F1CC8" w:rsidRPr="005E32C8" w:rsidRDefault="003F1CC8" w:rsidP="003F1CC8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3F1CC8" w:rsidRDefault="003F1CC8" w:rsidP="003F1CC8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3F1CC8" w:rsidRPr="006F4209" w:rsidRDefault="003F1CC8" w:rsidP="003F1CC8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</w:rPr>
      </w:pPr>
      <w:r w:rsidRPr="006F4209">
        <w:rPr>
          <w:rFonts w:ascii="Arial" w:hAnsi="新細明體" w:cs="Arial" w:hint="eastAsia"/>
          <w:color w:val="000000"/>
          <w:sz w:val="24"/>
        </w:rPr>
        <w:t xml:space="preserve">3. </w:t>
      </w:r>
      <w:r w:rsidRPr="006F4209">
        <w:rPr>
          <w:rFonts w:ascii="Arial" w:hAnsi="新細明體" w:cs="Arial" w:hint="eastAsia"/>
          <w:color w:val="000000"/>
          <w:sz w:val="24"/>
        </w:rPr>
        <w:t>一轉軸之直徑</w:t>
      </w:r>
      <w:r w:rsidRPr="006F4209">
        <w:rPr>
          <w:rFonts w:ascii="Arial" w:hAnsi="新細明體" w:cs="Arial" w:hint="eastAsia"/>
          <w:color w:val="000000"/>
          <w:sz w:val="24"/>
        </w:rPr>
        <w:t>100mm</w:t>
      </w:r>
      <w:r w:rsidRPr="006F4209">
        <w:rPr>
          <w:rFonts w:ascii="Arial" w:hAnsi="新細明體" w:cs="Arial" w:hint="eastAsia"/>
          <w:color w:val="000000"/>
          <w:sz w:val="24"/>
        </w:rPr>
        <w:t>，設所使用的鍵寬度為</w:t>
      </w:r>
      <w:r w:rsidRPr="006F4209">
        <w:rPr>
          <w:rFonts w:ascii="Arial" w:hAnsi="新細明體" w:cs="Arial" w:hint="eastAsia"/>
          <w:color w:val="000000"/>
          <w:sz w:val="24"/>
        </w:rPr>
        <w:t>20</w:t>
      </w:r>
      <w:r w:rsidRPr="006F4209">
        <w:rPr>
          <w:rFonts w:ascii="Arial" w:hAnsi="新細明體" w:cs="Arial"/>
          <w:color w:val="000000"/>
          <w:sz w:val="24"/>
        </w:rPr>
        <w:t>m</w:t>
      </w:r>
      <w:r w:rsidRPr="006F4209">
        <w:rPr>
          <w:rFonts w:ascii="Arial" w:hAnsi="新細明體" w:cs="Arial" w:hint="eastAsia"/>
          <w:color w:val="000000"/>
          <w:sz w:val="24"/>
        </w:rPr>
        <w:t>m</w:t>
      </w:r>
      <w:r w:rsidRPr="006F4209">
        <w:rPr>
          <w:rFonts w:ascii="Arial" w:hAnsi="新細明體" w:cs="Arial" w:hint="eastAsia"/>
          <w:color w:val="000000"/>
          <w:sz w:val="24"/>
        </w:rPr>
        <w:t>，高度為</w:t>
      </w:r>
      <w:r w:rsidRPr="006F4209">
        <w:rPr>
          <w:rFonts w:ascii="Arial" w:hAnsi="新細明體" w:cs="Arial" w:hint="eastAsia"/>
          <w:color w:val="000000"/>
          <w:sz w:val="24"/>
        </w:rPr>
        <w:t>20mm</w:t>
      </w:r>
      <w:r w:rsidRPr="006F4209">
        <w:rPr>
          <w:rFonts w:ascii="Arial" w:hAnsi="新細明體" w:cs="Arial" w:hint="eastAsia"/>
          <w:color w:val="000000"/>
          <w:sz w:val="24"/>
        </w:rPr>
        <w:t>，在傳達動力時鍵的剪應力為</w:t>
      </w:r>
      <w:r w:rsidRPr="006F4209">
        <w:rPr>
          <w:rFonts w:ascii="Arial" w:hAnsi="新細明體" w:cs="Arial" w:hint="eastAsia"/>
          <w:color w:val="000000"/>
          <w:sz w:val="24"/>
        </w:rPr>
        <w:t>50M</w:t>
      </w:r>
      <w:r w:rsidRPr="006F4209">
        <w:rPr>
          <w:rFonts w:ascii="Arial" w:hAnsi="新細明體" w:cs="Arial"/>
          <w:color w:val="000000"/>
          <w:sz w:val="24"/>
        </w:rPr>
        <w:t>p</w:t>
      </w:r>
      <w:r w:rsidRPr="006F4209">
        <w:rPr>
          <w:rFonts w:ascii="Arial" w:hAnsi="新細明體" w:cs="Arial" w:hint="eastAsia"/>
          <w:color w:val="000000"/>
          <w:sz w:val="24"/>
        </w:rPr>
        <w:t>a</w:t>
      </w:r>
      <w:r w:rsidRPr="006F4209">
        <w:rPr>
          <w:rFonts w:ascii="Arial" w:hAnsi="新細明體" w:cs="Arial" w:hint="eastAsia"/>
          <w:color w:val="000000"/>
          <w:sz w:val="24"/>
        </w:rPr>
        <w:t>，試求此時鍵產生的壓應力</w:t>
      </w:r>
      <w:r w:rsidRPr="006F4209">
        <w:rPr>
          <w:rFonts w:ascii="Arial" w:hAnsi="新細明體" w:cs="Arial" w:hint="eastAsia"/>
          <w:color w:val="000000"/>
          <w:sz w:val="24"/>
        </w:rPr>
        <w:t>?</w:t>
      </w:r>
    </w:p>
    <w:p w:rsidR="003F1CC8" w:rsidRPr="006F4209" w:rsidRDefault="003F1CC8" w:rsidP="003F1CC8">
      <w:pPr>
        <w:pStyle w:val="tkd1"/>
        <w:spacing w:before="108" w:after="108"/>
        <w:ind w:left="220" w:hanging="220"/>
        <w:rPr>
          <w:rFonts w:ascii="Arial" w:hAnsi="Arial" w:cs="Arial"/>
        </w:rPr>
      </w:pPr>
    </w:p>
    <w:p w:rsidR="003F1CC8" w:rsidRPr="002F28B0" w:rsidRDefault="003F1CC8" w:rsidP="003F1CC8">
      <w:pPr>
        <w:pStyle w:val="tkd1"/>
        <w:spacing w:before="108" w:after="108"/>
        <w:ind w:left="240" w:hanging="240"/>
        <w:rPr>
          <w:rFonts w:ascii="Arial" w:hAnsi="新細明體" w:cs="Arial"/>
          <w:b/>
          <w:color w:val="FF0000"/>
          <w:sz w:val="24"/>
        </w:rPr>
      </w:pPr>
    </w:p>
    <w:p w:rsidR="003F1CC8" w:rsidRPr="00A22AFC" w:rsidRDefault="003F1CC8" w:rsidP="003F1CC8">
      <w:pPr>
        <w:pStyle w:val="tkd1"/>
        <w:spacing w:before="108" w:after="108"/>
        <w:ind w:left="240" w:hanging="240"/>
        <w:rPr>
          <w:rFonts w:ascii="Arial" w:hAnsi="新細明體" w:cs="Arial"/>
          <w:b/>
          <w:color w:val="FF0000"/>
          <w:sz w:val="24"/>
        </w:rPr>
      </w:pPr>
    </w:p>
    <w:p w:rsidR="003F1CC8" w:rsidRPr="005E32C8" w:rsidRDefault="003F1CC8" w:rsidP="003F1CC8">
      <w:pPr>
        <w:pStyle w:val="tkd1"/>
        <w:spacing w:before="108" w:after="108"/>
        <w:ind w:left="220" w:hanging="220"/>
        <w:rPr>
          <w:rFonts w:ascii="Arial" w:hAnsi="Arial" w:cs="Arial"/>
        </w:rPr>
      </w:pPr>
    </w:p>
    <w:p w:rsidR="003F1CC8" w:rsidRPr="005E32C8" w:rsidRDefault="003F1CC8" w:rsidP="003F1CC8">
      <w:pPr>
        <w:pStyle w:val="tkd1"/>
        <w:spacing w:before="108" w:after="108"/>
        <w:ind w:firstLineChars="0"/>
        <w:rPr>
          <w:rFonts w:ascii="Arial" w:hAnsi="Arial" w:cs="Arial"/>
          <w:color w:val="000000"/>
          <w:sz w:val="24"/>
        </w:rPr>
      </w:pPr>
      <w:r>
        <w:rPr>
          <w:rFonts w:ascii="Arial" w:hAnsi="新細明體" w:cs="Arial"/>
          <w:noProof/>
          <w:color w:val="000000"/>
          <w:sz w:val="24"/>
        </w:rPr>
        <w:drawing>
          <wp:anchor distT="0" distB="0" distL="114300" distR="114300" simplePos="0" relativeHeight="251659264" behindDoc="1" locked="0" layoutInCell="1" allowOverlap="1" wp14:anchorId="4D4EE2F3" wp14:editId="666572F2">
            <wp:simplePos x="0" y="0"/>
            <wp:positionH relativeFrom="column">
              <wp:posOffset>6645275</wp:posOffset>
            </wp:positionH>
            <wp:positionV relativeFrom="paragraph">
              <wp:posOffset>354330</wp:posOffset>
            </wp:positionV>
            <wp:extent cx="929640" cy="1800225"/>
            <wp:effectExtent l="19050" t="0" r="3810" b="0"/>
            <wp:wrapTight wrapText="bothSides">
              <wp:wrapPolygon edited="0">
                <wp:start x="-443" y="0"/>
                <wp:lineTo x="-443" y="21486"/>
                <wp:lineTo x="21689" y="21486"/>
                <wp:lineTo x="21689" y="0"/>
                <wp:lineTo x="-443" y="0"/>
              </wp:wrapPolygon>
            </wp:wrapTight>
            <wp:docPr id="3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新細明體" w:cs="Arial" w:hint="eastAsia"/>
          <w:color w:val="000000"/>
          <w:sz w:val="24"/>
        </w:rPr>
        <w:t xml:space="preserve">4. </w:t>
      </w:r>
      <w:r w:rsidRPr="005E32C8">
        <w:rPr>
          <w:rFonts w:ascii="Arial" w:hAnsi="新細明體" w:cs="Arial"/>
          <w:color w:val="000000"/>
          <w:sz w:val="24"/>
        </w:rPr>
        <w:t>如圖所示之彈簧系統，</w:t>
      </w:r>
      <w:r w:rsidRPr="005E32C8">
        <w:rPr>
          <w:rFonts w:ascii="Arial" w:hAnsi="Arial" w:cs="Arial"/>
          <w:color w:val="000000"/>
          <w:sz w:val="24"/>
        </w:rPr>
        <w:t xml:space="preserve">k1 = </w:t>
      </w:r>
      <w:r>
        <w:rPr>
          <w:rFonts w:ascii="Arial" w:hAnsi="Arial" w:cs="Arial" w:hint="eastAsia"/>
          <w:color w:val="000000"/>
          <w:sz w:val="24"/>
        </w:rPr>
        <w:t>3</w:t>
      </w:r>
      <w:r w:rsidRPr="005E32C8">
        <w:rPr>
          <w:rFonts w:ascii="Arial" w:hAnsi="Arial" w:cs="Arial"/>
          <w:color w:val="000000"/>
          <w:sz w:val="24"/>
        </w:rPr>
        <w:t>0 N/mm</w:t>
      </w:r>
      <w:r w:rsidRPr="005E32C8">
        <w:rPr>
          <w:rFonts w:ascii="Arial" w:hAnsi="新細明體" w:cs="Arial"/>
          <w:color w:val="000000"/>
          <w:sz w:val="24"/>
        </w:rPr>
        <w:t>、</w:t>
      </w:r>
      <w:r w:rsidRPr="005E32C8">
        <w:rPr>
          <w:rFonts w:ascii="Arial" w:hAnsi="Arial" w:cs="Arial"/>
          <w:color w:val="000000"/>
          <w:sz w:val="24"/>
        </w:rPr>
        <w:t>k2 = 20 N/mm</w:t>
      </w:r>
      <w:r w:rsidRPr="005E32C8">
        <w:rPr>
          <w:rFonts w:ascii="Arial" w:hAnsi="新細明體" w:cs="Arial"/>
          <w:color w:val="000000"/>
          <w:sz w:val="24"/>
        </w:rPr>
        <w:t>，</w:t>
      </w:r>
      <w:r w:rsidRPr="005E32C8">
        <w:rPr>
          <w:rFonts w:ascii="Arial" w:hAnsi="Arial" w:cs="Arial"/>
          <w:color w:val="000000"/>
          <w:sz w:val="24"/>
        </w:rPr>
        <w:t xml:space="preserve">k3 = </w:t>
      </w:r>
      <w:r>
        <w:rPr>
          <w:rFonts w:ascii="Arial" w:hAnsi="Arial" w:cs="Arial" w:hint="eastAsia"/>
          <w:color w:val="000000"/>
          <w:sz w:val="24"/>
        </w:rPr>
        <w:t>5</w:t>
      </w:r>
      <w:r w:rsidRPr="005E32C8">
        <w:rPr>
          <w:rFonts w:ascii="Arial" w:hAnsi="Arial" w:cs="Arial"/>
          <w:color w:val="000000"/>
          <w:sz w:val="24"/>
        </w:rPr>
        <w:t>0 N/mm</w:t>
      </w:r>
      <w:r w:rsidRPr="005E32C8">
        <w:rPr>
          <w:rFonts w:ascii="Arial" w:hAnsi="新細明體" w:cs="Arial"/>
          <w:color w:val="000000"/>
          <w:sz w:val="24"/>
        </w:rPr>
        <w:t>、</w:t>
      </w:r>
      <w:r w:rsidRPr="005E32C8">
        <w:rPr>
          <w:rFonts w:ascii="Arial" w:hAnsi="Arial" w:cs="Arial"/>
          <w:color w:val="000000"/>
          <w:sz w:val="24"/>
        </w:rPr>
        <w:t xml:space="preserve">k4 = </w:t>
      </w:r>
      <w:r>
        <w:rPr>
          <w:rFonts w:ascii="Arial" w:hAnsi="Arial" w:cs="Arial" w:hint="eastAsia"/>
          <w:color w:val="000000"/>
          <w:sz w:val="24"/>
        </w:rPr>
        <w:t>5</w:t>
      </w:r>
      <w:r w:rsidRPr="005E32C8">
        <w:rPr>
          <w:rFonts w:ascii="Arial" w:hAnsi="Arial" w:cs="Arial"/>
          <w:color w:val="000000"/>
          <w:sz w:val="24"/>
        </w:rPr>
        <w:t>0N/mm</w:t>
      </w:r>
      <w:r w:rsidRPr="005E32C8">
        <w:rPr>
          <w:rFonts w:ascii="Arial" w:hAnsi="新細明體" w:cs="Arial"/>
          <w:color w:val="000000"/>
          <w:sz w:val="24"/>
        </w:rPr>
        <w:t>，</w:t>
      </w:r>
      <w:r w:rsidRPr="005E32C8">
        <w:rPr>
          <w:rFonts w:ascii="Arial" w:hAnsi="新細明體" w:cs="Arial" w:hint="eastAsia"/>
          <w:color w:val="000000"/>
          <w:sz w:val="24"/>
        </w:rPr>
        <w:t>整個</w:t>
      </w:r>
      <w:r w:rsidRPr="005E32C8">
        <w:rPr>
          <w:rFonts w:ascii="Arial" w:hAnsi="新細明體" w:cs="Arial"/>
          <w:color w:val="000000"/>
          <w:sz w:val="24"/>
        </w:rPr>
        <w:t>彈簧</w:t>
      </w:r>
      <w:r w:rsidRPr="005E32C8">
        <w:rPr>
          <w:rFonts w:ascii="Arial" w:hAnsi="新細明體" w:cs="Arial" w:hint="eastAsia"/>
          <w:color w:val="000000"/>
          <w:sz w:val="24"/>
        </w:rPr>
        <w:t>承受荷重</w:t>
      </w:r>
      <w:r w:rsidRPr="005E32C8">
        <w:rPr>
          <w:rFonts w:ascii="Arial" w:hAnsi="新細明體" w:cs="Arial" w:hint="eastAsia"/>
          <w:color w:val="000000"/>
          <w:sz w:val="24"/>
        </w:rPr>
        <w:t>W</w:t>
      </w:r>
      <w:r w:rsidRPr="005E32C8">
        <w:rPr>
          <w:rFonts w:ascii="Arial" w:hAnsi="新細明體" w:cs="Arial" w:hint="eastAsia"/>
          <w:color w:val="000000"/>
          <w:sz w:val="24"/>
        </w:rPr>
        <w:t>為</w:t>
      </w:r>
      <w:r>
        <w:rPr>
          <w:rFonts w:ascii="Arial" w:hAnsi="新細明體" w:cs="Arial" w:hint="eastAsia"/>
          <w:color w:val="000000"/>
          <w:sz w:val="24"/>
        </w:rPr>
        <w:t>15</w:t>
      </w:r>
      <w:r w:rsidRPr="005E32C8">
        <w:rPr>
          <w:rFonts w:ascii="Arial" w:hAnsi="新細明體" w:cs="Arial" w:hint="eastAsia"/>
          <w:color w:val="000000"/>
          <w:sz w:val="24"/>
        </w:rPr>
        <w:t>00N</w:t>
      </w:r>
      <w:r w:rsidRPr="005E32C8">
        <w:rPr>
          <w:rFonts w:ascii="Arial" w:hAnsi="新細明體" w:cs="Arial" w:hint="eastAsia"/>
          <w:color w:val="000000"/>
          <w:sz w:val="24"/>
        </w:rPr>
        <w:t>，</w:t>
      </w:r>
      <w:r w:rsidRPr="005E32C8">
        <w:rPr>
          <w:rFonts w:ascii="Arial" w:hAnsi="新細明體" w:cs="Arial" w:hint="eastAsia"/>
          <w:color w:val="000000"/>
          <w:sz w:val="24"/>
        </w:rPr>
        <w:t xml:space="preserve"> </w:t>
      </w:r>
      <w:r w:rsidR="003100BF">
        <w:rPr>
          <w:rFonts w:ascii="Arial" w:hAnsi="新細明體" w:cs="Arial" w:hint="eastAsia"/>
          <w:color w:val="000000"/>
          <w:sz w:val="24"/>
        </w:rPr>
        <w:t xml:space="preserve">  </w:t>
      </w:r>
      <w:r w:rsidRPr="005E32C8">
        <w:rPr>
          <w:rFonts w:ascii="Arial" w:hAnsi="新細明體" w:cs="Arial"/>
          <w:color w:val="000000"/>
          <w:sz w:val="24"/>
        </w:rPr>
        <w:t>試求組合後總彈簧</w:t>
      </w:r>
      <w:r w:rsidRPr="005E32C8">
        <w:rPr>
          <w:rFonts w:ascii="Arial" w:hAnsi="新細明體" w:cs="Arial" w:hint="eastAsia"/>
          <w:color w:val="000000"/>
          <w:sz w:val="24"/>
        </w:rPr>
        <w:t>變形量</w:t>
      </w:r>
      <w:r w:rsidRPr="005E32C8">
        <w:rPr>
          <w:rFonts w:ascii="Arial" w:hAnsi="新細明體" w:cs="Arial"/>
          <w:color w:val="000000"/>
          <w:sz w:val="24"/>
        </w:rPr>
        <w:t>？</w:t>
      </w:r>
    </w:p>
    <w:p w:rsidR="003F1CC8" w:rsidRPr="005E32C8" w:rsidRDefault="003F1CC8" w:rsidP="003F1CC8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3F1CC8" w:rsidRPr="002F28B0" w:rsidRDefault="003F1CC8" w:rsidP="003F1CC8">
      <w:pPr>
        <w:pStyle w:val="tkd2"/>
        <w:spacing w:before="36" w:after="36"/>
        <w:ind w:left="1333" w:hanging="983"/>
        <w:rPr>
          <w:rFonts w:ascii="Arial" w:hAnsi="新細明體" w:cs="Arial"/>
          <w:b/>
          <w:color w:val="FF0000"/>
          <w:sz w:val="24"/>
        </w:rPr>
      </w:pPr>
    </w:p>
    <w:p w:rsidR="003F1CC8" w:rsidRPr="00450D95" w:rsidRDefault="003F1CC8" w:rsidP="003F1CC8">
      <w:pPr>
        <w:pStyle w:val="tkd"/>
        <w:spacing w:beforeLines="0" w:afterLines="0"/>
        <w:ind w:left="990" w:hanging="990"/>
        <w:rPr>
          <w:rFonts w:ascii="Arial" w:hAnsi="Arial" w:cs="Arial"/>
          <w:color w:val="000000"/>
          <w:szCs w:val="24"/>
        </w:rPr>
      </w:pPr>
    </w:p>
    <w:p w:rsidR="0084740C" w:rsidRPr="00450D95" w:rsidRDefault="0084740C" w:rsidP="003F1CC8">
      <w:pPr>
        <w:widowControl/>
        <w:spacing w:before="100" w:beforeAutospacing="1" w:after="100" w:afterAutospacing="1"/>
        <w:rPr>
          <w:rFonts w:ascii="Arial" w:hAnsi="Arial" w:cs="Arial"/>
          <w:color w:val="000000"/>
          <w:szCs w:val="24"/>
        </w:rPr>
      </w:pPr>
    </w:p>
    <w:sectPr w:rsidR="0084740C" w:rsidRPr="00450D95" w:rsidSect="00450D95"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6017" w:rsidRDefault="00966017">
      <w:r>
        <w:separator/>
      </w:r>
    </w:p>
  </w:endnote>
  <w:endnote w:type="continuationSeparator" w:id="0">
    <w:p w:rsidR="00966017" w:rsidRDefault="0096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A581E" w:rsidRPr="005C0C55">
      <w:rPr>
        <w:rFonts w:ascii="新細明體" w:hAnsi="新細明體"/>
      </w:rPr>
      <w:fldChar w:fldCharType="separate"/>
    </w:r>
    <w:r w:rsidR="004B2E91">
      <w:rPr>
        <w:rFonts w:ascii="新細明體" w:hAnsi="新細明體"/>
        <w:noProof/>
      </w:rPr>
      <w:t>1</w:t>
    </w:r>
    <w:r w:rsidR="00DA581E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A581E" w:rsidRPr="005C0C55">
      <w:rPr>
        <w:rFonts w:ascii="新細明體" w:hAnsi="新細明體"/>
      </w:rPr>
      <w:fldChar w:fldCharType="separate"/>
    </w:r>
    <w:r w:rsidR="004B2E91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6017" w:rsidRDefault="00966017">
      <w:r>
        <w:separator/>
      </w:r>
    </w:p>
  </w:footnote>
  <w:footnote w:type="continuationSeparator" w:id="0">
    <w:p w:rsidR="00966017" w:rsidRDefault="009660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66E6B" w:rsidTr="006D463B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第二次段考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666E6B" w:rsidTr="006D463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4165"/>
    <w:rsid w:val="00060C9C"/>
    <w:rsid w:val="00067741"/>
    <w:rsid w:val="00077539"/>
    <w:rsid w:val="000D2197"/>
    <w:rsid w:val="000F0A5C"/>
    <w:rsid w:val="000F31AA"/>
    <w:rsid w:val="001075A0"/>
    <w:rsid w:val="00171477"/>
    <w:rsid w:val="001808BF"/>
    <w:rsid w:val="001C60AF"/>
    <w:rsid w:val="001D1588"/>
    <w:rsid w:val="001E715E"/>
    <w:rsid w:val="001F4592"/>
    <w:rsid w:val="001F6540"/>
    <w:rsid w:val="00205F49"/>
    <w:rsid w:val="00231416"/>
    <w:rsid w:val="00232176"/>
    <w:rsid w:val="002332A1"/>
    <w:rsid w:val="00283CD3"/>
    <w:rsid w:val="00285FBD"/>
    <w:rsid w:val="002D166C"/>
    <w:rsid w:val="002F28B0"/>
    <w:rsid w:val="003100B6"/>
    <w:rsid w:val="003100BF"/>
    <w:rsid w:val="00321D20"/>
    <w:rsid w:val="003F1CC8"/>
    <w:rsid w:val="003F350D"/>
    <w:rsid w:val="00450D95"/>
    <w:rsid w:val="00480607"/>
    <w:rsid w:val="004949D1"/>
    <w:rsid w:val="0049676D"/>
    <w:rsid w:val="004A52BD"/>
    <w:rsid w:val="004B2E91"/>
    <w:rsid w:val="004B4D2C"/>
    <w:rsid w:val="004C4C51"/>
    <w:rsid w:val="004D0A66"/>
    <w:rsid w:val="005141C3"/>
    <w:rsid w:val="005555B6"/>
    <w:rsid w:val="00586C60"/>
    <w:rsid w:val="005A3032"/>
    <w:rsid w:val="005D343D"/>
    <w:rsid w:val="005D7D20"/>
    <w:rsid w:val="00616AE0"/>
    <w:rsid w:val="00617602"/>
    <w:rsid w:val="00622DE9"/>
    <w:rsid w:val="006507E2"/>
    <w:rsid w:val="006669F7"/>
    <w:rsid w:val="00666E6B"/>
    <w:rsid w:val="00677FFB"/>
    <w:rsid w:val="00691574"/>
    <w:rsid w:val="006A7C60"/>
    <w:rsid w:val="006B011A"/>
    <w:rsid w:val="006C3973"/>
    <w:rsid w:val="006C5F60"/>
    <w:rsid w:val="007936AA"/>
    <w:rsid w:val="007B30F6"/>
    <w:rsid w:val="007C18C2"/>
    <w:rsid w:val="00827253"/>
    <w:rsid w:val="008310E7"/>
    <w:rsid w:val="0084740C"/>
    <w:rsid w:val="00852BB2"/>
    <w:rsid w:val="008566FA"/>
    <w:rsid w:val="008A249A"/>
    <w:rsid w:val="008A4403"/>
    <w:rsid w:val="00927471"/>
    <w:rsid w:val="00941320"/>
    <w:rsid w:val="00951974"/>
    <w:rsid w:val="00962071"/>
    <w:rsid w:val="00966017"/>
    <w:rsid w:val="009761CF"/>
    <w:rsid w:val="00991E9B"/>
    <w:rsid w:val="009D2548"/>
    <w:rsid w:val="00A22AFC"/>
    <w:rsid w:val="00A5566F"/>
    <w:rsid w:val="00A63013"/>
    <w:rsid w:val="00A80E37"/>
    <w:rsid w:val="00AB4F1C"/>
    <w:rsid w:val="00B3266F"/>
    <w:rsid w:val="00BA3141"/>
    <w:rsid w:val="00BD375B"/>
    <w:rsid w:val="00BF3825"/>
    <w:rsid w:val="00C24E68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A581E"/>
    <w:rsid w:val="00DB2836"/>
    <w:rsid w:val="00DF6967"/>
    <w:rsid w:val="00DF75B8"/>
    <w:rsid w:val="00E052B0"/>
    <w:rsid w:val="00E92C8F"/>
    <w:rsid w:val="00E9451A"/>
    <w:rsid w:val="00E97312"/>
    <w:rsid w:val="00EA2306"/>
    <w:rsid w:val="00EA67F7"/>
    <w:rsid w:val="00F03131"/>
    <w:rsid w:val="00F17AAE"/>
    <w:rsid w:val="00F336FE"/>
    <w:rsid w:val="00F536F6"/>
    <w:rsid w:val="00F76DBE"/>
    <w:rsid w:val="00F871BC"/>
    <w:rsid w:val="00F94410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CFE4E7E4-49D7-4F76-98C9-6D8D99F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9">
    <w:name w:val="List Paragraph"/>
    <w:basedOn w:val="a"/>
    <w:uiPriority w:val="34"/>
    <w:qFormat/>
    <w:rsid w:val="00450D95"/>
    <w:pPr>
      <w:ind w:leftChars="200" w:left="480"/>
    </w:pPr>
  </w:style>
  <w:style w:type="character" w:customStyle="1" w:styleId="a4">
    <w:name w:val="頁首 字元"/>
    <w:basedOn w:val="a0"/>
    <w:link w:val="a3"/>
    <w:rsid w:val="00666E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B2D80-04D5-4333-BF41-E9D86C16B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2372</Characters>
  <Application>Microsoft Office Word</Application>
  <DocSecurity>0</DocSecurity>
  <Lines>19</Lines>
  <Paragraphs>5</Paragraphs>
  <ScaleCrop>false</ScaleCrop>
  <Company>microsoft</Company>
  <LinksUpToDate>false</LinksUpToDate>
  <CharactersWithSpaces>2782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2008-09-01T00:41:00Z</cp:lastPrinted>
  <dcterms:created xsi:type="dcterms:W3CDTF">2017-11-20T01:25:00Z</dcterms:created>
  <dcterms:modified xsi:type="dcterms:W3CDTF">2017-11-20T01:25:00Z</dcterms:modified>
</cp:coreProperties>
</file>