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95497E" w14:textId="743D0C10" w:rsidR="0084023B" w:rsidRPr="0006280A" w:rsidRDefault="0084023B" w:rsidP="0084023B">
      <w:pPr>
        <w:pStyle w:val="a4"/>
        <w:snapToGrid w:val="0"/>
        <w:spacing w:line="360" w:lineRule="auto"/>
        <w:jc w:val="center"/>
        <w:rPr>
          <w:color w:val="000000" w:themeColor="text1"/>
        </w:rPr>
      </w:pPr>
      <w:bookmarkStart w:id="0" w:name="_GoBack"/>
      <w:bookmarkEnd w:id="0"/>
      <w:r w:rsidRPr="0006280A">
        <w:rPr>
          <w:rFonts w:hint="eastAsia"/>
          <w:color w:val="000000" w:themeColor="text1"/>
        </w:rPr>
        <w:t>新北市立新北高級工業職業學校106學年度第二學期</w:t>
      </w:r>
      <w:r w:rsidR="00F37B16">
        <w:rPr>
          <w:rFonts w:hint="eastAsia"/>
          <w:color w:val="000000" w:themeColor="text1"/>
        </w:rPr>
        <w:t>第二</w:t>
      </w:r>
      <w:r w:rsidR="00511610" w:rsidRPr="0006280A">
        <w:rPr>
          <w:rFonts w:hint="eastAsia"/>
          <w:color w:val="000000" w:themeColor="text1"/>
        </w:rPr>
        <w:t>次</w:t>
      </w:r>
      <w:r w:rsidRPr="0006280A">
        <w:rPr>
          <w:rFonts w:hint="eastAsia"/>
          <w:color w:val="000000" w:themeColor="text1"/>
        </w:rPr>
        <w:t>期中考試題</w:t>
      </w:r>
    </w:p>
    <w:p w14:paraId="1B313108" w14:textId="4F246E15" w:rsidR="0084023B" w:rsidRPr="0006280A" w:rsidRDefault="00A37430" w:rsidP="0006280A">
      <w:pPr>
        <w:pStyle w:val="a4"/>
        <w:snapToGrid w:val="0"/>
        <w:spacing w:line="360" w:lineRule="auto"/>
        <w:jc w:val="center"/>
        <w:rPr>
          <w:color w:val="000000" w:themeColor="text1"/>
          <w:sz w:val="32"/>
          <w:szCs w:val="32"/>
        </w:rPr>
      </w:pPr>
      <w:r w:rsidRPr="0006280A">
        <w:rPr>
          <w:rFonts w:hint="eastAsia"/>
          <w:color w:val="000000" w:themeColor="text1"/>
          <w:sz w:val="32"/>
          <w:szCs w:val="32"/>
        </w:rPr>
        <w:t>科目</w:t>
      </w:r>
      <w:r w:rsidR="00511610" w:rsidRPr="0006280A">
        <w:rPr>
          <w:rFonts w:hint="eastAsia"/>
          <w:color w:val="000000" w:themeColor="text1"/>
          <w:sz w:val="32"/>
          <w:szCs w:val="32"/>
        </w:rPr>
        <w:t>：</w:t>
      </w:r>
      <w:r w:rsidR="00511610" w:rsidRPr="0006280A">
        <w:rPr>
          <w:rFonts w:hint="eastAsia"/>
          <w:color w:val="000000" w:themeColor="text1"/>
          <w:sz w:val="32"/>
          <w:szCs w:val="32"/>
          <w:u w:val="single"/>
        </w:rPr>
        <w:t xml:space="preserve">  社 </w:t>
      </w:r>
      <w:r w:rsidR="0006280A">
        <w:rPr>
          <w:rFonts w:hint="eastAsia"/>
          <w:color w:val="000000" w:themeColor="text1"/>
          <w:sz w:val="32"/>
          <w:szCs w:val="32"/>
          <w:u w:val="single"/>
        </w:rPr>
        <w:t xml:space="preserve">  </w:t>
      </w:r>
      <w:r w:rsidR="00511610" w:rsidRPr="0006280A">
        <w:rPr>
          <w:rFonts w:hint="eastAsia"/>
          <w:color w:val="000000" w:themeColor="text1"/>
          <w:sz w:val="32"/>
          <w:szCs w:val="32"/>
          <w:u w:val="single"/>
        </w:rPr>
        <w:t xml:space="preserve">會  </w:t>
      </w:r>
      <w:r w:rsidR="00511610" w:rsidRPr="0006280A">
        <w:rPr>
          <w:rFonts w:hint="eastAsia"/>
          <w:color w:val="000000" w:themeColor="text1"/>
          <w:sz w:val="32"/>
          <w:szCs w:val="32"/>
        </w:rPr>
        <w:t xml:space="preserve">  </w:t>
      </w:r>
      <w:r w:rsidR="0084023B" w:rsidRPr="0006280A">
        <w:rPr>
          <w:rFonts w:hint="eastAsia"/>
          <w:color w:val="000000" w:themeColor="text1"/>
          <w:sz w:val="32"/>
          <w:szCs w:val="32"/>
        </w:rPr>
        <w:t>班級：___________  座號：_____  姓名：___________</w:t>
      </w:r>
    </w:p>
    <w:p w14:paraId="4932B39B" w14:textId="11455AE8" w:rsidR="0084023B" w:rsidRDefault="00960BE8" w:rsidP="00FF1085">
      <w:pPr>
        <w:pStyle w:val="a4"/>
        <w:numPr>
          <w:ilvl w:val="0"/>
          <w:numId w:val="5"/>
        </w:numPr>
        <w:snapToGrid w:val="0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選擇</w:t>
      </w:r>
      <w:r w:rsidR="0084023B" w:rsidRPr="00511610">
        <w:rPr>
          <w:rFonts w:hint="eastAsia"/>
          <w:color w:val="000000" w:themeColor="text1"/>
          <w:sz w:val="28"/>
          <w:szCs w:val="28"/>
        </w:rPr>
        <w:t>題：</w:t>
      </w:r>
      <w:r w:rsidR="00CD632E">
        <w:rPr>
          <w:rFonts w:hint="eastAsia"/>
          <w:color w:val="000000" w:themeColor="text1"/>
          <w:sz w:val="28"/>
          <w:szCs w:val="28"/>
        </w:rPr>
        <w:t>3</w:t>
      </w:r>
      <w:r>
        <w:rPr>
          <w:rFonts w:hint="eastAsia"/>
          <w:color w:val="000000" w:themeColor="text1"/>
          <w:sz w:val="28"/>
          <w:szCs w:val="28"/>
        </w:rPr>
        <w:t>0</w:t>
      </w:r>
      <w:r w:rsidR="0091601F">
        <w:rPr>
          <w:rFonts w:hint="eastAsia"/>
          <w:color w:val="000000" w:themeColor="text1"/>
          <w:sz w:val="28"/>
          <w:szCs w:val="28"/>
        </w:rPr>
        <w:t>%</w:t>
      </w:r>
    </w:p>
    <w:p w14:paraId="3EF614DD" w14:textId="77777777" w:rsidR="00F63F63" w:rsidRPr="00F63F63" w:rsidRDefault="00F37B16" w:rsidP="00FF1085">
      <w:pPr>
        <w:pStyle w:val="para01"/>
        <w:numPr>
          <w:ilvl w:val="0"/>
          <w:numId w:val="10"/>
        </w:numPr>
        <w:snapToGrid w:val="0"/>
        <w:spacing w:line="240" w:lineRule="auto"/>
        <w:ind w:left="851"/>
        <w:rPr>
          <w:sz w:val="28"/>
          <w:szCs w:val="28"/>
          <w:lang w:eastAsia="zh-TW"/>
        </w:rPr>
      </w:pPr>
      <w:r w:rsidRPr="00F37B16">
        <w:rPr>
          <w:rFonts w:ascii="標楷體" w:hAnsi="標楷體" w:cs="DFMing-W3-WIN-BF" w:hint="eastAsia"/>
          <w:sz w:val="28"/>
          <w:szCs w:val="28"/>
          <w:lang w:eastAsia="zh-TW"/>
        </w:rPr>
        <w:t>公共政策是指政府為了公共的需要，而決定要做或不做某些事。</w:t>
      </w:r>
    </w:p>
    <w:p w14:paraId="52F3874D" w14:textId="77777777" w:rsidR="00F63F63" w:rsidRPr="002242F9" w:rsidRDefault="00F37B16" w:rsidP="00FF1085">
      <w:pPr>
        <w:pStyle w:val="para01"/>
        <w:numPr>
          <w:ilvl w:val="0"/>
          <w:numId w:val="10"/>
        </w:numPr>
        <w:snapToGrid w:val="0"/>
        <w:spacing w:line="240" w:lineRule="auto"/>
        <w:ind w:left="851"/>
        <w:rPr>
          <w:sz w:val="28"/>
          <w:szCs w:val="28"/>
          <w:lang w:eastAsia="zh-TW"/>
        </w:rPr>
      </w:pPr>
      <w:r w:rsidRPr="00F37B16">
        <w:rPr>
          <w:rFonts w:ascii="標楷體" w:hAnsi="標楷體" w:cs="DFMing-W3-WIN-BF" w:hint="eastAsia"/>
          <w:sz w:val="28"/>
          <w:szCs w:val="28"/>
          <w:lang w:eastAsia="zh-TW"/>
        </w:rPr>
        <w:t>公共政策對社會與國家的發展影響非常大，因此必須經過仔細地評估。</w:t>
      </w:r>
    </w:p>
    <w:p w14:paraId="4300B81C" w14:textId="65F51BE9" w:rsidR="002242F9" w:rsidRPr="002242F9" w:rsidRDefault="002242F9" w:rsidP="00FF1085">
      <w:pPr>
        <w:pStyle w:val="para01"/>
        <w:numPr>
          <w:ilvl w:val="0"/>
          <w:numId w:val="10"/>
        </w:numPr>
        <w:snapToGrid w:val="0"/>
        <w:spacing w:line="240" w:lineRule="auto"/>
        <w:ind w:left="1418" w:hanging="1047"/>
        <w:rPr>
          <w:sz w:val="28"/>
          <w:szCs w:val="28"/>
          <w:lang w:eastAsia="zh-TW"/>
        </w:rPr>
      </w:pPr>
      <w:r w:rsidRPr="002242F9">
        <w:rPr>
          <w:rFonts w:ascii="標楷體" w:hAnsi="標楷體" w:cs="DFMing-W3-WIN-BF" w:hint="eastAsia"/>
          <w:sz w:val="28"/>
          <w:szCs w:val="28"/>
          <w:lang w:eastAsia="zh-TW"/>
        </w:rPr>
        <w:t>各</w:t>
      </w:r>
      <w:r>
        <w:rPr>
          <w:rFonts w:ascii="標楷體" w:hAnsi="標楷體" w:cs="DFMing-W3-WIN-BF" w:hint="eastAsia"/>
          <w:sz w:val="28"/>
          <w:szCs w:val="28"/>
          <w:lang w:eastAsia="zh-TW"/>
        </w:rPr>
        <w:t>選舉委員會委員為同一黨籍者，在中央選舉委員會不得超過委員總額的二</w:t>
      </w:r>
      <w:r w:rsidRPr="002242F9">
        <w:rPr>
          <w:rFonts w:ascii="標楷體" w:hAnsi="標楷體" w:cs="DFMing-W3-WIN-BF" w:hint="eastAsia"/>
          <w:sz w:val="28"/>
          <w:szCs w:val="28"/>
          <w:lang w:eastAsia="zh-TW"/>
        </w:rPr>
        <w:t>分之一。</w:t>
      </w:r>
    </w:p>
    <w:p w14:paraId="44271BD1" w14:textId="76F1F8FC" w:rsidR="002242F9" w:rsidRPr="002242F9" w:rsidRDefault="002242F9" w:rsidP="00FF1085">
      <w:pPr>
        <w:pStyle w:val="para01"/>
        <w:numPr>
          <w:ilvl w:val="0"/>
          <w:numId w:val="10"/>
        </w:numPr>
        <w:snapToGrid w:val="0"/>
        <w:spacing w:line="240" w:lineRule="auto"/>
        <w:ind w:left="1418" w:hanging="1047"/>
        <w:rPr>
          <w:sz w:val="28"/>
          <w:szCs w:val="28"/>
          <w:lang w:eastAsia="zh-TW"/>
        </w:rPr>
      </w:pPr>
      <w:r w:rsidRPr="002242F9">
        <w:rPr>
          <w:rFonts w:ascii="標楷體" w:hAnsi="標楷體" w:cs="DFMing-W3-WIN-BF" w:hint="eastAsia"/>
          <w:sz w:val="28"/>
          <w:szCs w:val="28"/>
          <w:lang w:eastAsia="zh-TW"/>
        </w:rPr>
        <w:t>候選人的</w:t>
      </w:r>
      <w:r>
        <w:rPr>
          <w:rFonts w:ascii="標楷體" w:hAnsi="標楷體" w:cs="DFMing-W3-WIN-BF" w:hint="eastAsia"/>
          <w:sz w:val="28"/>
          <w:szCs w:val="28"/>
          <w:lang w:eastAsia="zh-TW"/>
        </w:rPr>
        <w:t>選舉活動不能夠突顯政見之爭，只有攻擊謾罵，有時甚至淪為作秀大賽。</w:t>
      </w:r>
    </w:p>
    <w:p w14:paraId="5AA341FB" w14:textId="2F832954" w:rsidR="002242F9" w:rsidRPr="002242F9" w:rsidRDefault="002242F9" w:rsidP="00FF1085">
      <w:pPr>
        <w:pStyle w:val="para01"/>
        <w:numPr>
          <w:ilvl w:val="0"/>
          <w:numId w:val="10"/>
        </w:numPr>
        <w:snapToGrid w:val="0"/>
        <w:spacing w:line="240" w:lineRule="auto"/>
        <w:ind w:left="1418" w:hanging="1047"/>
        <w:rPr>
          <w:sz w:val="28"/>
          <w:szCs w:val="28"/>
          <w:lang w:eastAsia="zh-TW"/>
        </w:rPr>
      </w:pPr>
      <w:r w:rsidRPr="002242F9">
        <w:rPr>
          <w:rFonts w:ascii="標楷體" w:hAnsi="標楷體" w:cs="DFMing-W3-WIN-BF" w:hint="eastAsia"/>
          <w:sz w:val="28"/>
          <w:szCs w:val="28"/>
          <w:lang w:eastAsia="zh-TW"/>
        </w:rPr>
        <w:t>每逢選舉期間，候選人的政見若不能得到選民的肯定，就會提出「族群認同」的口號，呼籲選民要支持自己人。</w:t>
      </w:r>
    </w:p>
    <w:p w14:paraId="3D0104E6" w14:textId="361BE912" w:rsidR="002242F9" w:rsidRDefault="00FF1085" w:rsidP="002242F9">
      <w:pPr>
        <w:pStyle w:val="a3"/>
        <w:numPr>
          <w:ilvl w:val="0"/>
          <w:numId w:val="5"/>
        </w:numPr>
        <w:snapToGrid w:val="0"/>
        <w:spacing w:line="600" w:lineRule="auto"/>
        <w:rPr>
          <w:rFonts w:cs="DFMing-W3-WIN-BF"/>
          <w:color w:val="000000" w:themeColor="text1"/>
          <w:sz w:val="28"/>
          <w:szCs w:val="28"/>
        </w:rPr>
      </w:pPr>
      <w:r>
        <w:rPr>
          <w:rFonts w:cs="DFMing-W3-WIN-BF" w:hint="eastAsia"/>
          <w:color w:val="000000" w:themeColor="text1"/>
          <w:sz w:val="28"/>
          <w:szCs w:val="28"/>
        </w:rPr>
        <w:t>我國的選舉文化可以從那三個</w:t>
      </w:r>
      <w:r w:rsidR="002242F9">
        <w:rPr>
          <w:rFonts w:cs="DFMing-W3-WIN-BF" w:hint="eastAsia"/>
          <w:color w:val="000000" w:themeColor="text1"/>
          <w:sz w:val="28"/>
          <w:szCs w:val="28"/>
        </w:rPr>
        <w:t>面向來觀察：30%</w:t>
      </w:r>
    </w:p>
    <w:p w14:paraId="67B70932" w14:textId="5031BAA1" w:rsidR="002242F9" w:rsidRDefault="002242F9" w:rsidP="002242F9">
      <w:pPr>
        <w:pStyle w:val="a3"/>
        <w:snapToGrid w:val="0"/>
        <w:spacing w:line="600" w:lineRule="auto"/>
        <w:ind w:left="720"/>
        <w:rPr>
          <w:rFonts w:cs="DFMing-W3-WIN-BF"/>
          <w:color w:val="000000" w:themeColor="text1"/>
          <w:sz w:val="28"/>
          <w:szCs w:val="28"/>
        </w:rPr>
      </w:pPr>
      <w:r>
        <w:rPr>
          <w:rFonts w:cs="DFMing-W3-WIN-BF" w:hint="eastAsia"/>
          <w:color w:val="000000" w:themeColor="text1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A6AB25" w14:textId="0A40AA30" w:rsidR="0084023B" w:rsidRDefault="002242F9" w:rsidP="0078612B">
      <w:pPr>
        <w:pStyle w:val="a3"/>
        <w:numPr>
          <w:ilvl w:val="0"/>
          <w:numId w:val="5"/>
        </w:numPr>
        <w:snapToGrid w:val="0"/>
        <w:spacing w:line="360" w:lineRule="auto"/>
        <w:rPr>
          <w:rFonts w:cs="DFMing-W3-WIN-BF"/>
          <w:color w:val="000000" w:themeColor="text1"/>
          <w:sz w:val="28"/>
          <w:szCs w:val="28"/>
        </w:rPr>
      </w:pPr>
      <w:r>
        <w:rPr>
          <w:rFonts w:cs="DFMing-W3-WIN-BF" w:hint="eastAsia"/>
          <w:color w:val="000000" w:themeColor="text1"/>
          <w:sz w:val="28"/>
          <w:szCs w:val="28"/>
        </w:rPr>
        <w:t>請</w:t>
      </w:r>
      <w:r w:rsidR="00FF1085">
        <w:rPr>
          <w:rFonts w:cs="DFMing-W3-WIN-BF" w:hint="eastAsia"/>
          <w:color w:val="000000" w:themeColor="text1"/>
          <w:sz w:val="28"/>
          <w:szCs w:val="28"/>
        </w:rPr>
        <w:t>先完成</w:t>
      </w:r>
      <w:r w:rsidR="00FF1085" w:rsidRPr="00FF1085">
        <w:rPr>
          <w:rFonts w:cs="DFMing-W3-WIN-BF" w:hint="eastAsia"/>
          <w:color w:val="000000" w:themeColor="text1"/>
          <w:sz w:val="28"/>
          <w:szCs w:val="28"/>
          <w:u w:val="single"/>
        </w:rPr>
        <w:t>表3-1</w:t>
      </w:r>
      <w:r w:rsidR="00FF1085">
        <w:rPr>
          <w:rFonts w:cs="DFMing-W3-WIN-BF" w:hint="eastAsia"/>
          <w:color w:val="000000" w:themeColor="text1"/>
          <w:sz w:val="28"/>
          <w:szCs w:val="28"/>
        </w:rPr>
        <w:t>之7個空格，再</w:t>
      </w:r>
      <w:r>
        <w:rPr>
          <w:rFonts w:cs="DFMing-W3-WIN-BF" w:hint="eastAsia"/>
          <w:color w:val="000000" w:themeColor="text1"/>
          <w:sz w:val="28"/>
          <w:szCs w:val="28"/>
        </w:rPr>
        <w:t>參考</w:t>
      </w:r>
      <w:r w:rsidRPr="00BE2140">
        <w:rPr>
          <w:rFonts w:cs="DFMing-W3-WIN-BF" w:hint="eastAsia"/>
          <w:color w:val="000000" w:themeColor="text1"/>
          <w:sz w:val="28"/>
          <w:szCs w:val="28"/>
          <w:u w:val="single"/>
        </w:rPr>
        <w:t>表3-1</w:t>
      </w:r>
      <w:r w:rsidR="00BE2140">
        <w:rPr>
          <w:rFonts w:cs="DFMing-W3-WIN-BF" w:hint="eastAsia"/>
          <w:color w:val="000000" w:themeColor="text1"/>
          <w:sz w:val="28"/>
          <w:szCs w:val="28"/>
          <w:u w:val="single"/>
        </w:rPr>
        <w:t xml:space="preserve"> 我國選舉制度</w:t>
      </w:r>
      <w:r w:rsidR="00BE2140">
        <w:rPr>
          <w:rFonts w:cs="DFMing-W3-WIN-BF" w:hint="eastAsia"/>
          <w:color w:val="000000" w:themeColor="text1"/>
          <w:sz w:val="28"/>
          <w:szCs w:val="28"/>
        </w:rPr>
        <w:t xml:space="preserve"> </w:t>
      </w:r>
      <w:r w:rsidR="00FF1085">
        <w:rPr>
          <w:rFonts w:cs="DFMing-W3-WIN-BF" w:hint="eastAsia"/>
          <w:color w:val="000000" w:themeColor="text1"/>
          <w:sz w:val="28"/>
          <w:szCs w:val="28"/>
        </w:rPr>
        <w:t>回答以下是非</w:t>
      </w:r>
      <w:r>
        <w:rPr>
          <w:rFonts w:cs="DFMing-W3-WIN-BF" w:hint="eastAsia"/>
          <w:color w:val="000000" w:themeColor="text1"/>
          <w:sz w:val="28"/>
          <w:szCs w:val="28"/>
        </w:rPr>
        <w:t>題：40%</w:t>
      </w:r>
    </w:p>
    <w:p w14:paraId="48C4C971" w14:textId="327A1DB6" w:rsidR="0078612B" w:rsidRDefault="0078612B" w:rsidP="00FF1085">
      <w:pPr>
        <w:pStyle w:val="a3"/>
        <w:numPr>
          <w:ilvl w:val="0"/>
          <w:numId w:val="11"/>
        </w:numPr>
        <w:snapToGrid w:val="0"/>
        <w:ind w:left="1843" w:hanging="1123"/>
        <w:rPr>
          <w:rFonts w:cs="DFMing-W3-WIN-BF"/>
          <w:color w:val="000000" w:themeColor="text1"/>
          <w:sz w:val="28"/>
          <w:szCs w:val="28"/>
        </w:rPr>
      </w:pPr>
      <w:r>
        <w:rPr>
          <w:rFonts w:cs="DFMing-W3-WIN-BF" w:hint="eastAsia"/>
          <w:color w:val="000000" w:themeColor="text1"/>
          <w:sz w:val="28"/>
          <w:szCs w:val="28"/>
        </w:rPr>
        <w:t>地方民意代表</w:t>
      </w:r>
      <w:r w:rsidR="001F40EA" w:rsidRPr="001F40EA">
        <w:rPr>
          <w:rFonts w:cs="DFMing-W3-WIN-BF" w:hint="eastAsia"/>
          <w:color w:val="000000" w:themeColor="text1"/>
          <w:sz w:val="28"/>
          <w:szCs w:val="28"/>
        </w:rPr>
        <w:t>投票人有2 張選票，1 張選人，由最高票者當選；另1張選政黨，由各政黨的得票比例來分配席次</w:t>
      </w:r>
      <w:r w:rsidR="001F40EA">
        <w:rPr>
          <w:rFonts w:cs="DFMing-W3-WIN-BF" w:hint="eastAsia"/>
          <w:color w:val="000000" w:themeColor="text1"/>
          <w:sz w:val="28"/>
          <w:szCs w:val="28"/>
        </w:rPr>
        <w:t>。</w:t>
      </w:r>
    </w:p>
    <w:p w14:paraId="1E497247" w14:textId="55443137" w:rsidR="001F40EA" w:rsidRDefault="001F40EA" w:rsidP="00FF1085">
      <w:pPr>
        <w:pStyle w:val="a3"/>
        <w:numPr>
          <w:ilvl w:val="0"/>
          <w:numId w:val="11"/>
        </w:numPr>
        <w:snapToGrid w:val="0"/>
        <w:ind w:left="1843" w:hanging="1123"/>
        <w:rPr>
          <w:rFonts w:cs="DFMing-W3-WIN-BF"/>
          <w:color w:val="000000" w:themeColor="text1"/>
          <w:sz w:val="28"/>
          <w:szCs w:val="28"/>
        </w:rPr>
      </w:pPr>
      <w:r w:rsidRPr="001F40EA">
        <w:rPr>
          <w:rFonts w:cs="DFMing-W3-WIN-BF" w:hint="eastAsia"/>
          <w:color w:val="000000" w:themeColor="text1"/>
          <w:sz w:val="28"/>
          <w:szCs w:val="28"/>
        </w:rPr>
        <w:t>總統大選投票結果，A、B 組的候選人得票數分別為700 萬與699 萬9,999 票，即便只是1 張票的差距，仍由</w:t>
      </w:r>
      <w:r>
        <w:rPr>
          <w:rFonts w:cs="DFMing-W3-WIN-BF" w:hint="eastAsia"/>
          <w:color w:val="000000" w:themeColor="text1"/>
          <w:sz w:val="28"/>
          <w:szCs w:val="28"/>
        </w:rPr>
        <w:t>B</w:t>
      </w:r>
      <w:r w:rsidRPr="001F40EA">
        <w:rPr>
          <w:rFonts w:cs="DFMing-W3-WIN-BF" w:hint="eastAsia"/>
          <w:color w:val="000000" w:themeColor="text1"/>
          <w:sz w:val="28"/>
          <w:szCs w:val="28"/>
        </w:rPr>
        <w:t>組候選人當選</w:t>
      </w:r>
      <w:r>
        <w:rPr>
          <w:rFonts w:cs="DFMing-W3-WIN-BF" w:hint="eastAsia"/>
          <w:color w:val="000000" w:themeColor="text1"/>
          <w:sz w:val="28"/>
          <w:szCs w:val="28"/>
        </w:rPr>
        <w:t>。</w:t>
      </w:r>
    </w:p>
    <w:p w14:paraId="78982C54" w14:textId="1E3049D7" w:rsidR="00FF1085" w:rsidRPr="00FF1085" w:rsidRDefault="00FF1085" w:rsidP="00FF1085">
      <w:pPr>
        <w:pStyle w:val="a3"/>
        <w:numPr>
          <w:ilvl w:val="0"/>
          <w:numId w:val="11"/>
        </w:numPr>
        <w:snapToGrid w:val="0"/>
        <w:ind w:left="1843" w:hanging="1123"/>
        <w:rPr>
          <w:rFonts w:cs="DFMing-W3-WIN-BF"/>
          <w:color w:val="000000" w:themeColor="text1"/>
          <w:sz w:val="28"/>
          <w:szCs w:val="28"/>
        </w:rPr>
      </w:pPr>
      <w:r w:rsidRPr="00FF1085">
        <w:rPr>
          <w:rFonts w:cs="DFMing-W3-WIN-BF" w:hint="eastAsia"/>
          <w:color w:val="000000" w:themeColor="text1"/>
          <w:sz w:val="28"/>
          <w:szCs w:val="28"/>
        </w:rPr>
        <w:t>甲縣要選出</w:t>
      </w:r>
      <w:r>
        <w:rPr>
          <w:rFonts w:cs="DFMing-W3-WIN-BF" w:hint="eastAsia"/>
          <w:color w:val="000000" w:themeColor="text1"/>
          <w:sz w:val="28"/>
          <w:szCs w:val="28"/>
        </w:rPr>
        <w:t>5</w:t>
      </w:r>
      <w:r w:rsidRPr="00FF1085">
        <w:rPr>
          <w:rFonts w:cs="DFMing-W3-WIN-BF" w:hint="eastAsia"/>
          <w:color w:val="000000" w:themeColor="text1"/>
          <w:sz w:val="28"/>
          <w:szCs w:val="28"/>
        </w:rPr>
        <w:t>位民意代表， 如果有</w:t>
      </w:r>
      <w:r>
        <w:rPr>
          <w:rFonts w:cs="DFMing-W3-WIN-BF" w:hint="eastAsia"/>
          <w:color w:val="000000" w:themeColor="text1"/>
          <w:sz w:val="28"/>
          <w:szCs w:val="28"/>
        </w:rPr>
        <w:t>4</w:t>
      </w:r>
      <w:r w:rsidRPr="00FF1085">
        <w:rPr>
          <w:rFonts w:cs="DFMing-W3-WIN-BF" w:hint="eastAsia"/>
          <w:color w:val="000000" w:themeColor="text1"/>
          <w:sz w:val="28"/>
          <w:szCs w:val="28"/>
        </w:rPr>
        <w:t>0 人參選，那麼只要得票數為前</w:t>
      </w:r>
      <w:r>
        <w:rPr>
          <w:rFonts w:cs="DFMing-W3-WIN-BF" w:hint="eastAsia"/>
          <w:color w:val="000000" w:themeColor="text1"/>
          <w:sz w:val="28"/>
          <w:szCs w:val="28"/>
        </w:rPr>
        <w:t>5</w:t>
      </w:r>
      <w:r w:rsidRPr="00FF1085">
        <w:rPr>
          <w:rFonts w:cs="DFMing-W3-WIN-BF" w:hint="eastAsia"/>
          <w:color w:val="000000" w:themeColor="text1"/>
          <w:sz w:val="28"/>
          <w:szCs w:val="28"/>
        </w:rPr>
        <w:t>名的候選人都可以當選</w:t>
      </w:r>
      <w:r>
        <w:rPr>
          <w:rFonts w:cs="DFMing-W3-WIN-BF" w:hint="eastAsia"/>
          <w:color w:val="000000" w:themeColor="text1"/>
          <w:sz w:val="28"/>
          <w:szCs w:val="28"/>
        </w:rPr>
        <w:t>。</w:t>
      </w:r>
    </w:p>
    <w:p w14:paraId="0D0A3A56" w14:textId="77777777" w:rsidR="00511610" w:rsidRPr="001F40EA" w:rsidRDefault="00511610" w:rsidP="0006280A">
      <w:pPr>
        <w:snapToGrid w:val="0"/>
        <w:rPr>
          <w:color w:val="000000" w:themeColor="text1"/>
          <w:sz w:val="6"/>
          <w:szCs w:val="6"/>
        </w:rPr>
      </w:pPr>
    </w:p>
    <w:p w14:paraId="5D88DA72" w14:textId="77777777" w:rsidR="00F84848" w:rsidRDefault="00F84848" w:rsidP="0006280A">
      <w:pPr>
        <w:snapToGrid w:val="0"/>
        <w:rPr>
          <w:color w:val="000000" w:themeColor="text1"/>
          <w:sz w:val="6"/>
          <w:szCs w:val="6"/>
        </w:rPr>
      </w:pPr>
    </w:p>
    <w:p w14:paraId="66311FC1" w14:textId="2EE0C863" w:rsidR="00F84848" w:rsidRDefault="00F84848" w:rsidP="0006280A">
      <w:pPr>
        <w:snapToGrid w:val="0"/>
        <w:rPr>
          <w:color w:val="000000" w:themeColor="text1"/>
          <w:sz w:val="6"/>
          <w:szCs w:val="6"/>
        </w:rPr>
      </w:pPr>
    </w:p>
    <w:p w14:paraId="5DDE5FE8" w14:textId="77777777" w:rsidR="00F63F63" w:rsidRDefault="00F63F63" w:rsidP="0006280A">
      <w:pPr>
        <w:snapToGrid w:val="0"/>
        <w:rPr>
          <w:color w:val="000000" w:themeColor="text1"/>
          <w:sz w:val="6"/>
          <w:szCs w:val="6"/>
        </w:rPr>
      </w:pPr>
    </w:p>
    <w:p w14:paraId="5050941E" w14:textId="059DA5D8" w:rsidR="00F63F63" w:rsidRPr="00F63F63" w:rsidRDefault="00F63F63" w:rsidP="00F63F63">
      <w:pPr>
        <w:autoSpaceDE w:val="0"/>
        <w:autoSpaceDN w:val="0"/>
        <w:adjustRightInd w:val="0"/>
        <w:jc w:val="center"/>
        <w:rPr>
          <w:rFonts w:ascii="標楷體" w:eastAsia="標楷體" w:hAnsi="標楷體" w:cs="DFMing-W3-WIN-BF"/>
          <w:kern w:val="0"/>
          <w:sz w:val="28"/>
          <w:szCs w:val="28"/>
        </w:rPr>
      </w:pPr>
      <w:r>
        <w:rPr>
          <w:rFonts w:ascii="標楷體" w:eastAsia="標楷體" w:hAnsi="標楷體" w:cs="DFMing-W3-WIN-BF" w:hint="eastAsia"/>
          <w:kern w:val="0"/>
          <w:sz w:val="28"/>
          <w:szCs w:val="28"/>
        </w:rPr>
        <w:t>表</w:t>
      </w:r>
      <w:r w:rsidRPr="00F63F63">
        <w:rPr>
          <w:rFonts w:ascii="標楷體" w:eastAsia="標楷體" w:hAnsi="標楷體" w:cs="DFMing-W3-WIN-BF" w:hint="eastAsia"/>
          <w:kern w:val="0"/>
          <w:sz w:val="28"/>
          <w:szCs w:val="28"/>
        </w:rPr>
        <w:t>3-1　我國選舉制度</w:t>
      </w:r>
    </w:p>
    <w:tbl>
      <w:tblPr>
        <w:tblStyle w:val="a7"/>
        <w:tblW w:w="0" w:type="auto"/>
        <w:jc w:val="center"/>
        <w:tblLook w:val="01E0" w:firstRow="1" w:lastRow="1" w:firstColumn="1" w:lastColumn="1" w:noHBand="0" w:noVBand="0"/>
      </w:tblPr>
      <w:tblGrid>
        <w:gridCol w:w="1188"/>
        <w:gridCol w:w="3173"/>
        <w:gridCol w:w="3083"/>
        <w:gridCol w:w="4589"/>
      </w:tblGrid>
      <w:tr w:rsidR="00F63F63" w:rsidRPr="00F63F63" w14:paraId="768FFA23" w14:textId="77777777" w:rsidTr="0078612B">
        <w:trPr>
          <w:jc w:val="center"/>
        </w:trPr>
        <w:tc>
          <w:tcPr>
            <w:tcW w:w="1188" w:type="dxa"/>
            <w:vAlign w:val="center"/>
          </w:tcPr>
          <w:p w14:paraId="3E4F3251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類  別</w:t>
            </w:r>
          </w:p>
        </w:tc>
        <w:tc>
          <w:tcPr>
            <w:tcW w:w="3173" w:type="dxa"/>
            <w:vAlign w:val="center"/>
          </w:tcPr>
          <w:p w14:paraId="7F4A2B15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行政首長（總統、副總統、直轄市市長、縣（市）長、鄉（鎮、市）長）</w:t>
            </w:r>
          </w:p>
        </w:tc>
        <w:tc>
          <w:tcPr>
            <w:tcW w:w="3083" w:type="dxa"/>
            <w:vAlign w:val="center"/>
          </w:tcPr>
          <w:p w14:paraId="5B63C6C7" w14:textId="135917D6" w:rsidR="00F63F63" w:rsidRPr="00F63F63" w:rsidRDefault="001F40EA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 xml:space="preserve">中央民意代表（              </w:t>
            </w:r>
            <w:r w:rsidR="00F63F63"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）</w:t>
            </w:r>
          </w:p>
        </w:tc>
        <w:tc>
          <w:tcPr>
            <w:tcW w:w="4589" w:type="dxa"/>
            <w:vAlign w:val="center"/>
          </w:tcPr>
          <w:p w14:paraId="1DCDADC4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地方民意代表（直轄市議員、縣（市） 議員、鄉（鎮、市）代表）</w:t>
            </w:r>
          </w:p>
        </w:tc>
      </w:tr>
      <w:tr w:rsidR="00F63F63" w:rsidRPr="00F63F63" w14:paraId="4855AE50" w14:textId="77777777" w:rsidTr="0078612B">
        <w:trPr>
          <w:jc w:val="center"/>
        </w:trPr>
        <w:tc>
          <w:tcPr>
            <w:tcW w:w="1188" w:type="dxa"/>
            <w:vAlign w:val="center"/>
          </w:tcPr>
          <w:p w14:paraId="0C7C0AED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選舉制度</w:t>
            </w:r>
          </w:p>
        </w:tc>
        <w:tc>
          <w:tcPr>
            <w:tcW w:w="3173" w:type="dxa"/>
            <w:vAlign w:val="center"/>
          </w:tcPr>
          <w:p w14:paraId="0DBBE378" w14:textId="658EB985" w:rsidR="00F63F63" w:rsidRPr="00F63F63" w:rsidRDefault="001F40EA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單一選區(       )</w:t>
            </w:r>
            <w:r w:rsidR="00F63F63"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決制</w:t>
            </w:r>
          </w:p>
        </w:tc>
        <w:tc>
          <w:tcPr>
            <w:tcW w:w="3083" w:type="dxa"/>
            <w:vAlign w:val="center"/>
          </w:tcPr>
          <w:p w14:paraId="7C121D00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單一選區兩票制</w:t>
            </w:r>
          </w:p>
        </w:tc>
        <w:tc>
          <w:tcPr>
            <w:tcW w:w="4589" w:type="dxa"/>
            <w:vAlign w:val="center"/>
          </w:tcPr>
          <w:p w14:paraId="5DEF81DC" w14:textId="3AFF0162" w:rsidR="00F63F63" w:rsidRPr="00F63F63" w:rsidRDefault="001F40EA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複數選區單記(           )</w:t>
            </w:r>
            <w:r w:rsidR="00F63F63"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投票制</w:t>
            </w:r>
          </w:p>
        </w:tc>
      </w:tr>
      <w:tr w:rsidR="00F63F63" w:rsidRPr="00F63F63" w14:paraId="5A2A6218" w14:textId="77777777" w:rsidTr="0078612B">
        <w:trPr>
          <w:jc w:val="center"/>
        </w:trPr>
        <w:tc>
          <w:tcPr>
            <w:tcW w:w="1188" w:type="dxa"/>
            <w:vAlign w:val="center"/>
          </w:tcPr>
          <w:p w14:paraId="1A0D014A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說  明</w:t>
            </w:r>
          </w:p>
        </w:tc>
        <w:tc>
          <w:tcPr>
            <w:tcW w:w="3173" w:type="dxa"/>
            <w:vAlign w:val="center"/>
          </w:tcPr>
          <w:p w14:paraId="7FF73FA2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投票人只投1 張票，選出1 位（組）候選人，由得票最高者當選</w:t>
            </w:r>
          </w:p>
        </w:tc>
        <w:tc>
          <w:tcPr>
            <w:tcW w:w="3083" w:type="dxa"/>
            <w:vAlign w:val="center"/>
          </w:tcPr>
          <w:p w14:paraId="4B511C31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投票人有2 張選票，1 張選人，由最高票者當選；另1張選政黨，由各政黨的得票比例來分配席次</w:t>
            </w:r>
          </w:p>
        </w:tc>
        <w:tc>
          <w:tcPr>
            <w:tcW w:w="4589" w:type="dxa"/>
            <w:vAlign w:val="center"/>
          </w:tcPr>
          <w:p w14:paraId="01B364B0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投票人只投1 張票，選出1位候選人，但各選區當選名額至少會有1 名以上，而且候選人所得到的選票不能移轉給其他候選人</w:t>
            </w:r>
          </w:p>
        </w:tc>
      </w:tr>
      <w:tr w:rsidR="00F63F63" w:rsidRPr="00F63F63" w14:paraId="0EC32A08" w14:textId="77777777" w:rsidTr="0078612B">
        <w:trPr>
          <w:jc w:val="center"/>
        </w:trPr>
        <w:tc>
          <w:tcPr>
            <w:tcW w:w="1188" w:type="dxa"/>
            <w:vAlign w:val="center"/>
          </w:tcPr>
          <w:p w14:paraId="2702085E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舉  例</w:t>
            </w:r>
          </w:p>
        </w:tc>
        <w:tc>
          <w:tcPr>
            <w:tcW w:w="3173" w:type="dxa"/>
            <w:vAlign w:val="center"/>
          </w:tcPr>
          <w:p w14:paraId="1407B9DF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例如總統大選投票結果，A、B 組的候選人得票數分別為700 萬與699 萬9,999 票，即便只是1 張票的差距，仍由A組候選人當選</w:t>
            </w:r>
          </w:p>
        </w:tc>
        <w:tc>
          <w:tcPr>
            <w:tcW w:w="3083" w:type="dxa"/>
            <w:vAlign w:val="center"/>
          </w:tcPr>
          <w:p w14:paraId="07724A93" w14:textId="682469E8" w:rsidR="00F63F63" w:rsidRPr="00FF1085" w:rsidRDefault="00F63F63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例如依政黨比例分配的席次有100 人，如果A、B、C、D 黨獲得的政黨票比例分別為40% 、30% 、20% 、10%，則各黨可獲得的席次分別為</w:t>
            </w:r>
            <w:r w:rsidR="00FF1085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(    )</w:t>
            </w: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、</w:t>
            </w:r>
            <w:r w:rsidR="00FF1085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(    )</w:t>
            </w: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、</w:t>
            </w:r>
            <w:r w:rsidR="00FF1085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(    )</w:t>
            </w: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、</w:t>
            </w:r>
            <w:r w:rsidR="00FF1085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(    )</w:t>
            </w:r>
          </w:p>
        </w:tc>
        <w:tc>
          <w:tcPr>
            <w:tcW w:w="4589" w:type="dxa"/>
            <w:vAlign w:val="center"/>
          </w:tcPr>
          <w:p w14:paraId="46A3A379" w14:textId="77777777" w:rsidR="00F63F63" w:rsidRPr="00F63F63" w:rsidRDefault="00F63F63" w:rsidP="00FF1085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kern w:val="0"/>
                <w:sz w:val="28"/>
                <w:szCs w:val="28"/>
              </w:rPr>
            </w:pPr>
            <w:r w:rsidRPr="00F63F63">
              <w:rPr>
                <w:rFonts w:ascii="標楷體" w:eastAsia="標楷體" w:hAnsi="標楷體" w:cs="DFMing-W3-WIN-BF" w:hint="eastAsia"/>
                <w:kern w:val="0"/>
                <w:sz w:val="28"/>
                <w:szCs w:val="28"/>
              </w:rPr>
              <w:t>例如甲縣要選出10 位民意代表， 如果有30 人參選，那麼只要得票數為前10 名的候選人都可以當選</w:t>
            </w:r>
          </w:p>
        </w:tc>
      </w:tr>
    </w:tbl>
    <w:p w14:paraId="3712338E" w14:textId="77777777" w:rsidR="00F63F63" w:rsidRPr="00F63F63" w:rsidRDefault="00F63F63" w:rsidP="0006280A">
      <w:pPr>
        <w:snapToGrid w:val="0"/>
        <w:rPr>
          <w:color w:val="000000" w:themeColor="text1"/>
          <w:sz w:val="6"/>
          <w:szCs w:val="6"/>
        </w:rPr>
      </w:pPr>
    </w:p>
    <w:sectPr w:rsidR="00F63F63" w:rsidRPr="00F63F63" w:rsidSect="00511610">
      <w:pgSz w:w="14572" w:h="20639" w:code="12"/>
      <w:pgMar w:top="851" w:right="1128" w:bottom="851" w:left="1134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EAD6D2" w14:textId="77777777" w:rsidR="00C71931" w:rsidRDefault="00C71931" w:rsidP="00B40DE0">
      <w:r>
        <w:separator/>
      </w:r>
    </w:p>
  </w:endnote>
  <w:endnote w:type="continuationSeparator" w:id="0">
    <w:p w14:paraId="36D22089" w14:textId="77777777" w:rsidR="00C71931" w:rsidRDefault="00C71931" w:rsidP="00B40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FangYuan-W7-WIN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3Font_94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FMing-W3-WIN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三民細明體二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ECD03F" w14:textId="77777777" w:rsidR="00C71931" w:rsidRDefault="00C71931" w:rsidP="00B40DE0">
      <w:r>
        <w:separator/>
      </w:r>
    </w:p>
  </w:footnote>
  <w:footnote w:type="continuationSeparator" w:id="0">
    <w:p w14:paraId="099DF2B5" w14:textId="77777777" w:rsidR="00C71931" w:rsidRDefault="00C71931" w:rsidP="00B40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D6B2FEE6"/>
    <w:lvl w:ilvl="0">
      <w:numFmt w:val="bullet"/>
      <w:lvlText w:val="*"/>
      <w:lvlJc w:val="left"/>
    </w:lvl>
  </w:abstractNum>
  <w:abstractNum w:abstractNumId="1">
    <w:nsid w:val="0517028E"/>
    <w:multiLevelType w:val="hybridMultilevel"/>
    <w:tmpl w:val="3BC8EFE4"/>
    <w:lvl w:ilvl="0" w:tplc="363C1BF2">
      <w:start w:val="1"/>
      <w:numFmt w:val="decimal"/>
      <w:lvlText w:val="(       ).%1"/>
      <w:lvlJc w:val="left"/>
      <w:pPr>
        <w:ind w:left="1200" w:hanging="480"/>
      </w:pPr>
      <w:rPr>
        <w:rFonts w:ascii="Arial Unicode MS" w:eastAsia="Arial Unicode MS" w:hAnsi="Arial Unicode MS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>
    <w:nsid w:val="0BCA6CC7"/>
    <w:multiLevelType w:val="hybridMultilevel"/>
    <w:tmpl w:val="5C22F9AC"/>
    <w:lvl w:ilvl="0" w:tplc="363C1BF2">
      <w:start w:val="1"/>
      <w:numFmt w:val="decimal"/>
      <w:lvlText w:val="(       ).%1"/>
      <w:lvlJc w:val="left"/>
      <w:pPr>
        <w:ind w:left="1320" w:hanging="480"/>
      </w:pPr>
      <w:rPr>
        <w:rFonts w:ascii="Arial Unicode MS" w:eastAsia="Arial Unicode MS" w:hAnsi="Arial Unicode MS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">
    <w:nsid w:val="0BD47CDA"/>
    <w:multiLevelType w:val="hybridMultilevel"/>
    <w:tmpl w:val="102E1764"/>
    <w:lvl w:ilvl="0" w:tplc="4052F24C">
      <w:start w:val="1"/>
      <w:numFmt w:val="decimal"/>
      <w:lvlText w:val="(    )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8FC18A8"/>
    <w:multiLevelType w:val="hybridMultilevel"/>
    <w:tmpl w:val="390CED6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CAC7B07"/>
    <w:multiLevelType w:val="hybridMultilevel"/>
    <w:tmpl w:val="0654FEFC"/>
    <w:lvl w:ilvl="0" w:tplc="1C8EE1F4">
      <w:start w:val="5"/>
      <w:numFmt w:val="decimal"/>
      <w:lvlText w:val="(       )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4587845"/>
    <w:multiLevelType w:val="hybridMultilevel"/>
    <w:tmpl w:val="7A56D2EC"/>
    <w:lvl w:ilvl="0" w:tplc="4052F24C">
      <w:start w:val="1"/>
      <w:numFmt w:val="decimal"/>
      <w:lvlText w:val="(    )%1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>
    <w:nsid w:val="6798790D"/>
    <w:multiLevelType w:val="hybridMultilevel"/>
    <w:tmpl w:val="8AF4312E"/>
    <w:lvl w:ilvl="0" w:tplc="38C0A97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21F61F4"/>
    <w:multiLevelType w:val="hybridMultilevel"/>
    <w:tmpl w:val="B90EF5DA"/>
    <w:lvl w:ilvl="0" w:tplc="34BA51EA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4FB069C"/>
    <w:multiLevelType w:val="hybridMultilevel"/>
    <w:tmpl w:val="B90EF5DA"/>
    <w:lvl w:ilvl="0" w:tplc="34BA51EA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0"/>
    <w:lvlOverride w:ilvl="0">
      <w:lvl w:ilvl="0">
        <w:numFmt w:val="bullet"/>
        <w:lvlText w:val="–"/>
        <w:legacy w:legacy="1" w:legacySpace="0" w:legacyIndent="0"/>
        <w:lvlJc w:val="left"/>
        <w:rPr>
          <w:rFonts w:ascii="Arial" w:hAnsi="Arial" w:cs="Arial" w:hint="default"/>
          <w:sz w:val="56"/>
        </w:rPr>
      </w:lvl>
    </w:lvlOverride>
  </w:num>
  <w:num w:numId="9">
    <w:abstractNumId w:val="0"/>
    <w:lvlOverride w:ilvl="0">
      <w:lvl w:ilvl="0">
        <w:numFmt w:val="bullet"/>
        <w:lvlText w:val=""/>
        <w:legacy w:legacy="1" w:legacySpace="0" w:legacyIndent="0"/>
        <w:lvlJc w:val="left"/>
        <w:rPr>
          <w:rFonts w:ascii="Wingdings" w:hAnsi="Wingdings" w:hint="default"/>
          <w:sz w:val="56"/>
        </w:rPr>
      </w:lvl>
    </w:lvlOverride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rawingGridVerticalSpacing w:val="42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23B"/>
    <w:rsid w:val="0006280A"/>
    <w:rsid w:val="00066847"/>
    <w:rsid w:val="00067D4A"/>
    <w:rsid w:val="001929E2"/>
    <w:rsid w:val="001F40EA"/>
    <w:rsid w:val="002242F9"/>
    <w:rsid w:val="00362A7E"/>
    <w:rsid w:val="00403288"/>
    <w:rsid w:val="00511610"/>
    <w:rsid w:val="0078612B"/>
    <w:rsid w:val="0084023B"/>
    <w:rsid w:val="0091601F"/>
    <w:rsid w:val="00960BE8"/>
    <w:rsid w:val="00A37430"/>
    <w:rsid w:val="00A57238"/>
    <w:rsid w:val="00A605D2"/>
    <w:rsid w:val="00B40DE0"/>
    <w:rsid w:val="00BE2140"/>
    <w:rsid w:val="00C71931"/>
    <w:rsid w:val="00CD632E"/>
    <w:rsid w:val="00E93DF4"/>
    <w:rsid w:val="00F37B16"/>
    <w:rsid w:val="00F63F63"/>
    <w:rsid w:val="00F84848"/>
    <w:rsid w:val="00FF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F55A08"/>
  <w14:defaultImageDpi w14:val="300"/>
  <w15:docId w15:val="{64F7B0F8-20FA-4D02-A69A-1EA69194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023B"/>
    <w:pPr>
      <w:widowControl w:val="0"/>
    </w:pPr>
    <w:rPr>
      <w:rFonts w:ascii="Times New Roman" w:eastAsia="新細明體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(一)"/>
    <w:basedOn w:val="a"/>
    <w:rsid w:val="0084023B"/>
    <w:pPr>
      <w:autoSpaceDE w:val="0"/>
      <w:autoSpaceDN w:val="0"/>
      <w:adjustRightInd w:val="0"/>
    </w:pPr>
    <w:rPr>
      <w:rFonts w:ascii="標楷體" w:eastAsia="標楷體" w:hAnsi="標楷體" w:cs="DFFangYuan-W7-WIN-BF"/>
      <w:color w:val="00B300"/>
      <w:kern w:val="0"/>
      <w:sz w:val="36"/>
      <w:szCs w:val="36"/>
    </w:rPr>
  </w:style>
  <w:style w:type="paragraph" w:customStyle="1" w:styleId="1">
    <w:name w:val="1."/>
    <w:basedOn w:val="a"/>
    <w:rsid w:val="0084023B"/>
    <w:pPr>
      <w:autoSpaceDE w:val="0"/>
      <w:autoSpaceDN w:val="0"/>
      <w:adjustRightInd w:val="0"/>
    </w:pPr>
    <w:rPr>
      <w:rFonts w:ascii="標楷體" w:eastAsia="標楷體" w:hAnsi="標楷體" w:cs="T3Font_94"/>
      <w:color w:val="DA00DA"/>
      <w:kern w:val="0"/>
      <w:sz w:val="28"/>
      <w:szCs w:val="28"/>
    </w:rPr>
  </w:style>
  <w:style w:type="paragraph" w:customStyle="1" w:styleId="a4">
    <w:name w:val="一、"/>
    <w:basedOn w:val="a"/>
    <w:rsid w:val="0084023B"/>
    <w:pPr>
      <w:autoSpaceDE w:val="0"/>
      <w:autoSpaceDN w:val="0"/>
      <w:adjustRightInd w:val="0"/>
    </w:pPr>
    <w:rPr>
      <w:rFonts w:ascii="標楷體" w:eastAsia="標楷體" w:hAnsi="標楷體" w:cs="DFMing-W3-WIN-BF"/>
      <w:color w:val="FF6600"/>
      <w:kern w:val="0"/>
      <w:sz w:val="40"/>
      <w:szCs w:val="40"/>
    </w:rPr>
  </w:style>
  <w:style w:type="paragraph" w:customStyle="1" w:styleId="a5">
    <w:name w:val="知識+"/>
    <w:basedOn w:val="a"/>
    <w:rsid w:val="0084023B"/>
    <w:rPr>
      <w:rFonts w:ascii="標楷體" w:eastAsia="標楷體" w:hAnsi="標楷體"/>
      <w:color w:val="993366"/>
      <w:sz w:val="28"/>
      <w:szCs w:val="28"/>
    </w:rPr>
  </w:style>
  <w:style w:type="paragraph" w:styleId="a6">
    <w:name w:val="List Paragraph"/>
    <w:basedOn w:val="a"/>
    <w:uiPriority w:val="34"/>
    <w:qFormat/>
    <w:rsid w:val="00511610"/>
    <w:pPr>
      <w:ind w:leftChars="200" w:left="480"/>
    </w:pPr>
  </w:style>
  <w:style w:type="table" w:styleId="a7">
    <w:name w:val="Table Grid"/>
    <w:basedOn w:val="a1"/>
    <w:rsid w:val="00511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01">
    <w:name w:val="para01.("/>
    <w:basedOn w:val="a"/>
    <w:rsid w:val="00960BE8"/>
    <w:pPr>
      <w:tabs>
        <w:tab w:val="left" w:pos="567"/>
      </w:tabs>
      <w:suppressAutoHyphens/>
      <w:spacing w:line="497" w:lineRule="atLeast"/>
      <w:textAlignment w:val="baseline"/>
    </w:pPr>
    <w:rPr>
      <w:rFonts w:eastAsia="標楷體" w:cs="Tahoma"/>
      <w:color w:val="000000"/>
      <w:kern w:val="0"/>
      <w:lang w:eastAsia="en-US" w:bidi="en-US"/>
    </w:rPr>
  </w:style>
  <w:style w:type="paragraph" w:customStyle="1" w:styleId="para010">
    <w:name w:val="para01.0"/>
    <w:basedOn w:val="a"/>
    <w:rsid w:val="00F84848"/>
    <w:pPr>
      <w:tabs>
        <w:tab w:val="left" w:pos="567"/>
      </w:tabs>
      <w:suppressAutoHyphens/>
      <w:overflowPunct w:val="0"/>
      <w:autoSpaceDE w:val="0"/>
      <w:autoSpaceDN w:val="0"/>
      <w:jc w:val="both"/>
      <w:textAlignment w:val="baseline"/>
    </w:pPr>
    <w:rPr>
      <w:rFonts w:ascii="Times" w:eastAsia="三民細明體二" w:hAnsi="Times" w:cstheme="minorBidi"/>
      <w:color w:val="000000"/>
      <w:kern w:val="3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B40D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B40DE0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B40D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B40DE0"/>
    <w:rPr>
      <w:rFonts w:ascii="Times New Roman" w:eastAsia="新細明體" w:hAnsi="Times New Roman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605D2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A605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jesuslover</dc:creator>
  <cp:keywords/>
  <dc:description/>
  <cp:lastModifiedBy>NTVS43</cp:lastModifiedBy>
  <cp:revision>2</cp:revision>
  <cp:lastPrinted>2018-04-27T07:50:00Z</cp:lastPrinted>
  <dcterms:created xsi:type="dcterms:W3CDTF">2018-04-27T07:51:00Z</dcterms:created>
  <dcterms:modified xsi:type="dcterms:W3CDTF">2018-04-27T07:51:00Z</dcterms:modified>
</cp:coreProperties>
</file>