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837C5F" w:rsidTr="00837C5F">
        <w:tc>
          <w:tcPr>
            <w:tcW w:w="12928" w:type="dxa"/>
            <w:shd w:val="clear" w:color="auto" w:fill="auto"/>
          </w:tcPr>
          <w:p w:rsidR="00837C5F" w:rsidRPr="00837C5F" w:rsidRDefault="00837C5F" w:rsidP="00837C5F">
            <w:pPr>
              <w:spacing w:beforeLines="40" w:before="144" w:afterLines="40" w:after="144"/>
              <w:jc w:val="center"/>
              <w:rPr>
                <w:rFonts w:ascii="新細明體" w:hAnsi="新細明體"/>
                <w:b/>
                <w:sz w:val="32"/>
                <w:szCs w:val="32"/>
              </w:rPr>
            </w:pPr>
            <w:bookmarkStart w:id="0" w:name="_GoBack"/>
            <w:bookmarkEnd w:id="0"/>
            <w:r w:rsidRPr="00837C5F">
              <w:rPr>
                <w:rFonts w:ascii="新細明體" w:hAnsi="新細明體"/>
                <w:b/>
                <w:sz w:val="32"/>
                <w:szCs w:val="32"/>
              </w:rPr>
              <w:t>新北高工 107學年度第2學期 一年級 第二次段考 健康與護理</w:t>
            </w:r>
            <w:r w:rsidR="00372A19">
              <w:rPr>
                <w:rFonts w:ascii="新細明體" w:hAnsi="新細明體" w:hint="eastAsia"/>
                <w:b/>
                <w:sz w:val="32"/>
                <w:szCs w:val="32"/>
              </w:rPr>
              <w:t xml:space="preserve"> 電腦讀卡</w:t>
            </w:r>
          </w:p>
          <w:p w:rsidR="00837C5F" w:rsidRPr="00837C5F" w:rsidRDefault="00837C5F" w:rsidP="00837C5F">
            <w:pPr>
              <w:spacing w:beforeLines="40" w:before="144" w:afterLines="40" w:after="144"/>
              <w:jc w:val="center"/>
              <w:rPr>
                <w:rFonts w:ascii="新細明體" w:hAnsi="新細明體"/>
                <w:b/>
                <w:sz w:val="26"/>
              </w:rPr>
            </w:pPr>
            <w:r w:rsidRPr="00837C5F">
              <w:rPr>
                <w:rFonts w:ascii="新細明體" w:hAnsi="新細明體"/>
                <w:b/>
                <w:sz w:val="32"/>
                <w:szCs w:val="32"/>
              </w:rPr>
              <w:t>班級：                姓名：                座號：</w:t>
            </w:r>
          </w:p>
        </w:tc>
      </w:tr>
    </w:tbl>
    <w:p w:rsidR="00837C5F" w:rsidRDefault="00837C5F" w:rsidP="00837C5F">
      <w:pPr>
        <w:snapToGrid w:val="0"/>
        <w:spacing w:beforeLines="100" w:before="360" w:after="80"/>
        <w:ind w:left="482" w:hanging="482"/>
        <w:rPr>
          <w:rFonts w:ascii="新細明體" w:hAnsi="新細明體"/>
          <w:b/>
        </w:rPr>
      </w:pPr>
      <w:r>
        <w:rPr>
          <w:rFonts w:ascii="新細明體" w:hAnsi="新細明體"/>
          <w:b/>
        </w:rPr>
        <w:t>一、是非題（每</w:t>
      </w:r>
      <w:proofErr w:type="gramStart"/>
      <w:r>
        <w:rPr>
          <w:rFonts w:ascii="新細明體" w:hAnsi="新細明體"/>
          <w:b/>
        </w:rPr>
        <w:t>個</w:t>
      </w:r>
      <w:proofErr w:type="gramEnd"/>
      <w:r>
        <w:rPr>
          <w:rFonts w:ascii="新細明體" w:hAnsi="新細明體"/>
          <w:b/>
        </w:rPr>
        <w:t>答案2分，共50分）</w:t>
      </w:r>
      <w:r>
        <w:rPr>
          <w:rFonts w:ascii="新細明體" w:hAnsi="新細明體" w:hint="eastAsia"/>
          <w:b/>
        </w:rPr>
        <w:t>對選A  錯選B</w:t>
      </w:r>
    </w:p>
    <w:p w:rsidR="00837C5F" w:rsidRPr="009724F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 1.</w:t>
      </w:r>
      <w:r w:rsidRPr="002F414A">
        <w:rPr>
          <w:rFonts w:hint="eastAsia"/>
        </w:rPr>
        <w:t>影響心理健康的因素包括家庭教育、個人認知、生活態度與性格等，但這並非完全無法改變。</w:t>
      </w:r>
    </w:p>
    <w:p w:rsidR="00837C5F" w:rsidRPr="009F4D31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 2.</w:t>
      </w:r>
      <w:r w:rsidRPr="002F414A">
        <w:rPr>
          <w:rFonts w:hint="eastAsia"/>
        </w:rPr>
        <w:t>某些</w:t>
      </w:r>
      <w:r w:rsidRPr="002F414A">
        <w:t>事件</w:t>
      </w:r>
      <w:r w:rsidRPr="002F414A">
        <w:rPr>
          <w:rFonts w:hint="eastAsia"/>
        </w:rPr>
        <w:t>導致</w:t>
      </w:r>
      <w:r w:rsidRPr="002F414A">
        <w:t>個人</w:t>
      </w:r>
      <w:r w:rsidRPr="002F414A">
        <w:rPr>
          <w:rFonts w:hint="eastAsia"/>
        </w:rPr>
        <w:t>生活</w:t>
      </w:r>
      <w:r w:rsidRPr="002F414A">
        <w:t>的改變</w:t>
      </w:r>
      <w:r w:rsidRPr="002F414A">
        <w:rPr>
          <w:rFonts w:hint="eastAsia"/>
        </w:rPr>
        <w:t>，甚至引發壓力反應，就是所謂的壓力源。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 3.</w:t>
      </w:r>
      <w:r w:rsidRPr="002F414A">
        <w:rPr>
          <w:rFonts w:hint="eastAsia"/>
        </w:rPr>
        <w:t>學習解決問題的步驟對於減輕壓力源並無太大幫助，最重要的還是情緒管理、對外尋求資源。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 4.</w:t>
      </w:r>
      <w:r w:rsidRPr="002F414A">
        <w:rPr>
          <w:rFonts w:hint="eastAsia"/>
        </w:rPr>
        <w:t>同理心就是同情，許多夫妻與親</w:t>
      </w:r>
      <w:proofErr w:type="gramStart"/>
      <w:r w:rsidRPr="002F414A">
        <w:rPr>
          <w:rFonts w:hint="eastAsia"/>
        </w:rPr>
        <w:t>子間的人際</w:t>
      </w:r>
      <w:proofErr w:type="gramEnd"/>
      <w:r w:rsidRPr="002F414A">
        <w:rPr>
          <w:rFonts w:hint="eastAsia"/>
        </w:rPr>
        <w:t>衝突，就是源自於雙方無法衷心同情對方。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 5.</w:t>
      </w:r>
      <w:r w:rsidRPr="005C00A0">
        <w:rPr>
          <w:rFonts w:hint="eastAsia"/>
        </w:rPr>
        <w:t>即使憂鬱症患者拒絕他人幫助，也不代表別人對他們的關心、關懷沒有意義。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 6.</w:t>
      </w:r>
      <w:r w:rsidRPr="002F414A">
        <w:rPr>
          <w:rFonts w:hint="eastAsia"/>
        </w:rPr>
        <w:t>「說」與「聽」在溝通過程中扮演的角色同樣重要，兩者兼具才能確實了解彼此的想法、分享資訊。</w:t>
      </w:r>
    </w:p>
    <w:p w:rsidR="00837C5F" w:rsidRPr="009724F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 7.</w:t>
      </w:r>
      <w:r w:rsidRPr="002F414A">
        <w:rPr>
          <w:rFonts w:hint="eastAsia"/>
        </w:rPr>
        <w:t>面對挫折時，能較快重新振作，即是擁有較高的挫折復原力，這是高自尊者的特點之</w:t>
      </w:r>
      <w:proofErr w:type="gramStart"/>
      <w:r w:rsidRPr="002F414A">
        <w:rPr>
          <w:rFonts w:hint="eastAsia"/>
        </w:rPr>
        <w:t>一</w:t>
      </w:r>
      <w:proofErr w:type="gramEnd"/>
      <w:r w:rsidRPr="002F414A">
        <w:rPr>
          <w:rFonts w:hint="eastAsia"/>
        </w:rPr>
        <w:t>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 8.</w:t>
      </w:r>
      <w:r w:rsidRPr="005C00A0">
        <w:rPr>
          <w:rFonts w:hint="eastAsia"/>
        </w:rPr>
        <w:t>精神疾病是指心理狀態表現異常，但患者適應生活的功能並未發生障礙。</w:t>
      </w:r>
    </w:p>
    <w:p w:rsidR="00837C5F" w:rsidRPr="001672A6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 9.</w:t>
      </w:r>
      <w:r w:rsidRPr="00176D95">
        <w:rPr>
          <w:rFonts w:hint="eastAsia"/>
        </w:rPr>
        <w:t>酒癮的治療主要以心理輔導為主，透過個人或團體諮商，就能有效預防</w:t>
      </w:r>
      <w:proofErr w:type="gramStart"/>
      <w:r w:rsidRPr="00176D95">
        <w:rPr>
          <w:rFonts w:hint="eastAsia"/>
        </w:rPr>
        <w:t>戒治後酒癮</w:t>
      </w:r>
      <w:proofErr w:type="gramEnd"/>
      <w:r w:rsidRPr="00176D95">
        <w:rPr>
          <w:rFonts w:hint="eastAsia"/>
        </w:rPr>
        <w:t>復發。</w:t>
      </w:r>
    </w:p>
    <w:p w:rsidR="00837C5F" w:rsidRPr="00904586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）10.</w:t>
      </w:r>
      <w:r w:rsidRPr="00176D95">
        <w:rPr>
          <w:rFonts w:hint="eastAsia"/>
        </w:rPr>
        <w:t>在醫療上運用的成癮性藥物稱為管制藥品，必</w:t>
      </w:r>
      <w:smartTag w:uri="urn:schemas-microsoft-com:office:smarttags" w:element="PersonName">
        <w:smartTagPr>
          <w:attr w:name="ProductID" w:val="須由"/>
        </w:smartTagPr>
        <w:r w:rsidRPr="00176D95">
          <w:rPr>
            <w:rFonts w:hint="eastAsia"/>
          </w:rPr>
          <w:t>須由</w:t>
        </w:r>
      </w:smartTag>
      <w:r w:rsidRPr="00176D95">
        <w:rPr>
          <w:rFonts w:hint="eastAsia"/>
        </w:rPr>
        <w:t>醫師診斷開列處方才能合法使用。</w:t>
      </w:r>
    </w:p>
    <w:p w:rsidR="00837C5F" w:rsidRPr="00982A75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）11.</w:t>
      </w:r>
      <w:r w:rsidRPr="002F414A">
        <w:rPr>
          <w:rFonts w:hint="eastAsia"/>
        </w:rPr>
        <w:t>若能以不同的角度看事情，不但能拓展視野，還可放鬆身心、減輕壓力。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）12.</w:t>
      </w:r>
      <w:r w:rsidRPr="005C00A0">
        <w:rPr>
          <w:rFonts w:hint="eastAsia"/>
        </w:rPr>
        <w:t>躁鬱症與憂鬱症只是發病程度上有所不同而已，兩者的病程基本上相同。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）13.</w:t>
      </w:r>
      <w:r w:rsidRPr="005C00A0">
        <w:rPr>
          <w:rFonts w:hint="eastAsia"/>
        </w:rPr>
        <w:t>要避免憂鬱，應設定具挑戰性的困難目標，讓自己愈忙碌愈好，這樣才沒時間胡思亂想。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）14.</w:t>
      </w:r>
      <w:r w:rsidRPr="005C00A0">
        <w:rPr>
          <w:rFonts w:hint="eastAsia"/>
        </w:rPr>
        <w:t>生活中的一些傷心事件，如父母吵架、成績單滿江紅等，經常會引發青少年憂鬱症發作。</w:t>
      </w: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）15.</w:t>
      </w:r>
      <w:r w:rsidRPr="00176D95">
        <w:rPr>
          <w:rFonts w:hint="eastAsia"/>
        </w:rPr>
        <w:t>FM2</w:t>
      </w:r>
      <w:r w:rsidRPr="00176D95">
        <w:rPr>
          <w:rFonts w:hint="eastAsia"/>
        </w:rPr>
        <w:t>、</w:t>
      </w:r>
      <w:r w:rsidRPr="00176D95">
        <w:rPr>
          <w:rFonts w:hint="eastAsia"/>
        </w:rPr>
        <w:t>K</w:t>
      </w:r>
      <w:r w:rsidRPr="00176D95">
        <w:rPr>
          <w:rFonts w:hint="eastAsia"/>
        </w:rPr>
        <w:t>他命屬於第一級毒品；大麻、安非他命、</w:t>
      </w:r>
      <w:r w:rsidRPr="00176D95">
        <w:rPr>
          <w:rFonts w:hint="eastAsia"/>
        </w:rPr>
        <w:t>MDMA</w:t>
      </w:r>
      <w:r w:rsidRPr="00176D95">
        <w:rPr>
          <w:rFonts w:hint="eastAsia"/>
        </w:rPr>
        <w:t>則屬於第二級毒品。</w:t>
      </w:r>
    </w:p>
    <w:p w:rsidR="00837C5F" w:rsidRPr="00982A75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）16.</w:t>
      </w:r>
      <w:r w:rsidRPr="002F414A">
        <w:rPr>
          <w:rFonts w:hint="eastAsia"/>
        </w:rPr>
        <w:t>適量攝取含鈉、鈣的食物，可維持心臟與神經功能，使肌肉</w:t>
      </w:r>
      <w:proofErr w:type="gramStart"/>
      <w:r w:rsidRPr="002F414A">
        <w:rPr>
          <w:rFonts w:hint="eastAsia"/>
        </w:rPr>
        <w:t>放鬆、</w:t>
      </w:r>
      <w:proofErr w:type="gramEnd"/>
      <w:r w:rsidRPr="002F414A">
        <w:rPr>
          <w:rFonts w:hint="eastAsia"/>
        </w:rPr>
        <w:t>情緒穩定。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）17.</w:t>
      </w:r>
      <w:r w:rsidRPr="005C00A0">
        <w:rPr>
          <w:rFonts w:hint="eastAsia"/>
        </w:rPr>
        <w:t>相較於「非你莫娶（嫁）」，「即使無法長相廝守，仍然祝你幸福」是比較理性的信念。</w:t>
      </w: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）18.</w:t>
      </w:r>
      <w:r w:rsidRPr="00176D95">
        <w:rPr>
          <w:rFonts w:hint="eastAsia"/>
        </w:rPr>
        <w:t>藥物成癮者如果自動向衛生福利部指定的醫療機構請求治療，醫療機構就不必將其送交法院或檢察機關。</w:t>
      </w:r>
    </w:p>
    <w:p w:rsidR="00837C5F" w:rsidRPr="001B7D29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）19.</w:t>
      </w:r>
      <w:proofErr w:type="gramStart"/>
      <w:r w:rsidRPr="00176D95">
        <w:rPr>
          <w:rFonts w:hint="eastAsia"/>
        </w:rPr>
        <w:t>菸</w:t>
      </w:r>
      <w:proofErr w:type="gramEnd"/>
      <w:r w:rsidRPr="00176D95">
        <w:rPr>
          <w:rFonts w:hint="eastAsia"/>
        </w:rPr>
        <w:t>、酒、檳榔如果造成個體使用時無法減量與停止，即可稱為物質濫用。</w:t>
      </w:r>
    </w:p>
    <w:p w:rsidR="00837C5F" w:rsidRPr="008F4C1E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）20.</w:t>
      </w:r>
      <w:r w:rsidRPr="00176D95">
        <w:rPr>
          <w:rFonts w:hint="eastAsia"/>
        </w:rPr>
        <w:t>在心理戒治的階段內，戒治毒癮者會接受心理治療、學習自我肯定與良性的人際互動技巧，為重返社會做準備。</w:t>
      </w:r>
    </w:p>
    <w:p w:rsidR="00837C5F" w:rsidRPr="00E61EAD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）21.</w:t>
      </w:r>
      <w:r w:rsidRPr="002F414A">
        <w:rPr>
          <w:rFonts w:hint="eastAsia"/>
        </w:rPr>
        <w:t>下視丘與</w:t>
      </w:r>
      <w:r w:rsidRPr="002F414A">
        <w:rPr>
          <w:rFonts w:hint="eastAsia"/>
        </w:rPr>
        <w:t>FSH</w:t>
      </w:r>
      <w:r w:rsidRPr="002F414A">
        <w:rPr>
          <w:rFonts w:hint="eastAsia"/>
        </w:rPr>
        <w:t>、</w:t>
      </w:r>
      <w:r w:rsidRPr="002F414A">
        <w:rPr>
          <w:rFonts w:hint="eastAsia"/>
        </w:rPr>
        <w:t>LH</w:t>
      </w:r>
      <w:r w:rsidRPr="002F414A">
        <w:rPr>
          <w:rFonts w:hint="eastAsia"/>
        </w:rPr>
        <w:t>的分泌有關係，因此會影響女性月經週期與男性的</w:t>
      </w:r>
      <w:proofErr w:type="gramStart"/>
      <w:r w:rsidRPr="002F414A">
        <w:rPr>
          <w:rFonts w:hint="eastAsia"/>
        </w:rPr>
        <w:t>勃</w:t>
      </w:r>
      <w:proofErr w:type="gramEnd"/>
      <w:r w:rsidRPr="002F414A">
        <w:rPr>
          <w:rFonts w:hint="eastAsia"/>
        </w:rPr>
        <w:t>起、精子生成。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○</w:t>
      </w:r>
      <w:r>
        <w:rPr>
          <w:rFonts w:ascii="新細明體" w:hAnsi="新細明體"/>
        </w:rPr>
        <w:t xml:space="preserve"> ）22.</w:t>
      </w:r>
      <w:r w:rsidRPr="002F414A">
        <w:rPr>
          <w:rFonts w:hint="eastAsia"/>
        </w:rPr>
        <w:t>增強個人控制感與自信心，能幫助我們減輕「學來的無助感」，進而樂觀面對生命。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）23.</w:t>
      </w:r>
      <w:r w:rsidRPr="002F414A">
        <w:rPr>
          <w:rFonts w:hint="eastAsia"/>
        </w:rPr>
        <w:t>良好的人際互動是與生俱來的能力，很難透過後天的學習加以培養或改進。</w:t>
      </w:r>
    </w:p>
    <w:p w:rsidR="00837C5F" w:rsidRPr="00925332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r w:rsidRPr="00837C5F">
        <w:rPr>
          <w:rFonts w:ascii="新細明體" w:hAnsi="新細明體"/>
          <w:color w:val="FFFFFF"/>
        </w:rPr>
        <w:t>Ｘ</w:t>
      </w:r>
      <w:r>
        <w:rPr>
          <w:rFonts w:ascii="新細明體" w:hAnsi="新細明體"/>
        </w:rPr>
        <w:t xml:space="preserve"> ）24.</w:t>
      </w:r>
      <w:r w:rsidRPr="00176D95">
        <w:rPr>
          <w:rFonts w:hint="eastAsia"/>
        </w:rPr>
        <w:t>為避免上癮，須依照</w:t>
      </w:r>
      <w:r w:rsidR="00811E41">
        <w:rPr>
          <w:rFonts w:hint="eastAsia"/>
        </w:rPr>
        <w:t>醫師指示使用抗生素，</w:t>
      </w:r>
      <w:r w:rsidRPr="00176D95">
        <w:rPr>
          <w:rFonts w:hint="eastAsia"/>
        </w:rPr>
        <w:t>可任意停藥或不按時服用。</w:t>
      </w:r>
    </w:p>
    <w:p w:rsidR="00837C5F" w:rsidRDefault="00837C5F" w:rsidP="00837C5F">
      <w:pPr>
        <w:snapToGrid w:val="0"/>
        <w:spacing w:after="80"/>
        <w:ind w:left="1259" w:hanging="1259"/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Ｘ</w:t>
      </w:r>
      <w:proofErr w:type="gramEnd"/>
      <w:r>
        <w:rPr>
          <w:rFonts w:ascii="新細明體" w:hAnsi="新細明體"/>
        </w:rPr>
        <w:t xml:space="preserve"> ）25.</w:t>
      </w:r>
      <w:r w:rsidRPr="002F414A">
        <w:rPr>
          <w:rFonts w:hint="eastAsia"/>
        </w:rPr>
        <w:t>良好的傾聽技巧包括眼神專注對方、耐心聽不打斷對方的敘述、適時點頭、澄清與反映並積極否定對方的負向思考。</w:t>
      </w:r>
    </w:p>
    <w:p w:rsidR="00727B90" w:rsidRDefault="00727B90" w:rsidP="00837C5F">
      <w:pPr>
        <w:snapToGrid w:val="0"/>
        <w:spacing w:after="80"/>
        <w:ind w:left="1259" w:hanging="1259"/>
      </w:pPr>
    </w:p>
    <w:p w:rsidR="00727B90" w:rsidRPr="002E32B0" w:rsidRDefault="00727B90" w:rsidP="00837C5F">
      <w:pPr>
        <w:snapToGrid w:val="0"/>
        <w:spacing w:after="80"/>
        <w:ind w:left="1259" w:hanging="1259"/>
        <w:rPr>
          <w:rFonts w:ascii="新細明體" w:hAnsi="新細明體"/>
        </w:rPr>
      </w:pPr>
    </w:p>
    <w:p w:rsidR="00837C5F" w:rsidRDefault="00837C5F" w:rsidP="00837C5F">
      <w:pPr>
        <w:snapToGrid w:val="0"/>
        <w:spacing w:beforeLines="100" w:before="360" w:after="80"/>
        <w:ind w:left="482" w:hanging="482"/>
        <w:rPr>
          <w:rFonts w:ascii="新細明體" w:hAnsi="新細明體"/>
          <w:b/>
        </w:rPr>
      </w:pPr>
      <w:r>
        <w:rPr>
          <w:rFonts w:ascii="新細明體" w:hAnsi="新細明體"/>
          <w:b/>
        </w:rPr>
        <w:t>二、選擇題（每</w:t>
      </w:r>
      <w:proofErr w:type="gramStart"/>
      <w:r>
        <w:rPr>
          <w:rFonts w:ascii="新細明體" w:hAnsi="新細明體"/>
          <w:b/>
        </w:rPr>
        <w:t>個</w:t>
      </w:r>
      <w:proofErr w:type="gramEnd"/>
      <w:r>
        <w:rPr>
          <w:rFonts w:ascii="新細明體" w:hAnsi="新細明體"/>
          <w:b/>
        </w:rPr>
        <w:t>答案2分，共50分）</w:t>
      </w:r>
    </w:p>
    <w:p w:rsidR="00837C5F" w:rsidRPr="009724F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26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面對挫折或衝突時，最好使用正面思考來解決問題，試問</w:t>
      </w:r>
      <w:proofErr w:type="gramStart"/>
      <w:r w:rsidRPr="001F6ADB">
        <w:rPr>
          <w:rFonts w:hint="eastAsia"/>
        </w:rPr>
        <w:t>以下何</w:t>
      </w:r>
      <w:proofErr w:type="gramEnd"/>
      <w:r w:rsidRPr="001F6ADB">
        <w:rPr>
          <w:rFonts w:hint="eastAsia"/>
        </w:rPr>
        <w:t>者為非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危機就是轉機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人不為己，天誅地滅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吃苦當吃補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天將降大任於斯人也，必先苦其心志，</w:t>
      </w:r>
      <w:proofErr w:type="gramStart"/>
      <w:r w:rsidRPr="001F6ADB">
        <w:rPr>
          <w:rFonts w:hint="eastAsia"/>
        </w:rPr>
        <w:t>勞</w:t>
      </w:r>
      <w:proofErr w:type="gramEnd"/>
      <w:r w:rsidRPr="001F6ADB">
        <w:rPr>
          <w:rFonts w:hint="eastAsia"/>
        </w:rPr>
        <w:t>其筋骨，</w:t>
      </w:r>
      <w:proofErr w:type="gramStart"/>
      <w:r w:rsidRPr="001F6ADB">
        <w:rPr>
          <w:rFonts w:hint="eastAsia"/>
        </w:rPr>
        <w:t>餓其體</w:t>
      </w:r>
      <w:proofErr w:type="gramEnd"/>
      <w:r w:rsidRPr="001F6ADB">
        <w:rPr>
          <w:rFonts w:hint="eastAsia"/>
        </w:rPr>
        <w:t>膚，空乏其身。</w:t>
      </w: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27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關於吸毒的敘述，</w:t>
      </w:r>
      <w:proofErr w:type="gramStart"/>
      <w:r w:rsidRPr="00FE17A9">
        <w:rPr>
          <w:rFonts w:hint="eastAsia"/>
        </w:rPr>
        <w:t>以下何</w:t>
      </w:r>
      <w:proofErr w:type="gramEnd"/>
      <w:r w:rsidRPr="00FE17A9">
        <w:rPr>
          <w:rFonts w:hint="eastAsia"/>
        </w:rPr>
        <w:t>者正確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吸食大麻不會成癮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即使只吸食一次毒品，也有成癮的可能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吃搖頭</w:t>
      </w:r>
      <w:proofErr w:type="gramStart"/>
      <w:r w:rsidRPr="00FE17A9">
        <w:rPr>
          <w:rFonts w:hint="eastAsia"/>
        </w:rPr>
        <w:t>丸</w:t>
      </w:r>
      <w:proofErr w:type="gramEnd"/>
      <w:r w:rsidRPr="00FE17A9">
        <w:rPr>
          <w:rFonts w:hint="eastAsia"/>
        </w:rPr>
        <w:t>並不會上癮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毒品對身體的作用是暫時性的。</w:t>
      </w:r>
    </w:p>
    <w:p w:rsidR="00837C5F" w:rsidRPr="00904586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28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少數仍在使用中的成癮性藥物，都受謹慎的控管，</w:t>
      </w:r>
      <w:smartTag w:uri="urn:schemas-microsoft-com:office:smarttags" w:element="PersonName">
        <w:smartTagPr>
          <w:attr w:name="ProductID" w:val="須由"/>
        </w:smartTagPr>
        <w:r w:rsidRPr="00FE17A9">
          <w:rPr>
            <w:rFonts w:hint="eastAsia"/>
          </w:rPr>
          <w:t>須由</w:t>
        </w:r>
      </w:smartTag>
      <w:r w:rsidRPr="00FE17A9">
        <w:rPr>
          <w:rFonts w:hint="eastAsia"/>
        </w:rPr>
        <w:t>醫師診斷開列處方才能合法使用，稱為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管制藥品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處方藥品</w:t>
      </w:r>
      <w:r>
        <w:rPr>
          <w:rFonts w:ascii="新細明體" w:hAnsi="新細明體"/>
        </w:rPr>
        <w:t xml:space="preserve"> (C)</w:t>
      </w:r>
      <w:proofErr w:type="gramStart"/>
      <w:r w:rsidRPr="00FE17A9">
        <w:rPr>
          <w:rFonts w:hint="eastAsia"/>
        </w:rPr>
        <w:t>除癮藥品</w:t>
      </w:r>
      <w:proofErr w:type="gramEnd"/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戒治藥品。</w:t>
      </w:r>
    </w:p>
    <w:p w:rsidR="00837C5F" w:rsidRPr="009F4D31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29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無法順利處理壓力的人，可透過以下方式得到改善，但不包括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逃避問題，不去面對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學習如何調適情緒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培養解決問題的能力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增進人際溝通的技巧。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30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精神官能症主要是因情緒調適障礙產生焦慮、畏懼、憂鬱、恐慌等情緒，伴隨身體那個系統的生理反應衍生出來的問題</w:t>
      </w:r>
      <w:r>
        <w:rPr>
          <w:rFonts w:ascii="新細明體" w:hAnsi="新細明體"/>
        </w:rPr>
        <w:t xml:space="preserve"> (A)</w:t>
      </w:r>
      <w:r w:rsidRPr="001A2D87">
        <w:rPr>
          <w:rFonts w:hint="eastAsia"/>
        </w:rPr>
        <w:t>生殖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自律神經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免疫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淋巴。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31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良好的傾聽包括以下那些要素</w:t>
      </w:r>
      <w:r w:rsidRPr="001F6ADB">
        <w:rPr>
          <w:rFonts w:hint="eastAsia"/>
        </w:rPr>
        <w:t xml:space="preserve"> a.</w:t>
      </w:r>
      <w:r w:rsidRPr="001F6ADB">
        <w:rPr>
          <w:rFonts w:hint="eastAsia"/>
        </w:rPr>
        <w:t>只要「聽」就好，不用表示任何意見</w:t>
      </w:r>
      <w:r w:rsidRPr="001F6ADB">
        <w:rPr>
          <w:rFonts w:hint="eastAsia"/>
        </w:rPr>
        <w:t xml:space="preserve"> b.</w:t>
      </w:r>
      <w:r w:rsidRPr="001F6ADB">
        <w:rPr>
          <w:rFonts w:hint="eastAsia"/>
        </w:rPr>
        <w:t>眼神專注凝視對方</w:t>
      </w:r>
      <w:r w:rsidRPr="001F6ADB">
        <w:rPr>
          <w:rFonts w:hint="eastAsia"/>
        </w:rPr>
        <w:t xml:space="preserve"> c.</w:t>
      </w:r>
      <w:r w:rsidRPr="001F6ADB">
        <w:rPr>
          <w:rFonts w:hint="eastAsia"/>
        </w:rPr>
        <w:t>不用特別注意對方的非語言訊息</w:t>
      </w:r>
      <w:r w:rsidRPr="001F6ADB">
        <w:rPr>
          <w:rFonts w:hint="eastAsia"/>
        </w:rPr>
        <w:t xml:space="preserve"> d.</w:t>
      </w:r>
      <w:r w:rsidRPr="001F6ADB">
        <w:rPr>
          <w:rFonts w:hint="eastAsia"/>
        </w:rPr>
        <w:t>使用「追隨」技巧給予適度鼓勵與肢體反應</w:t>
      </w:r>
      <w:r w:rsidRPr="001F6ADB">
        <w:rPr>
          <w:rFonts w:hint="eastAsia"/>
        </w:rPr>
        <w:t xml:space="preserve"> e.</w:t>
      </w:r>
      <w:r w:rsidRPr="001F6ADB">
        <w:rPr>
          <w:rFonts w:hint="eastAsia"/>
        </w:rPr>
        <w:t>耐心聆聽，不打斷對方的敘述</w:t>
      </w:r>
      <w:r>
        <w:rPr>
          <w:rFonts w:ascii="新細明體" w:hAnsi="新細明體"/>
        </w:rPr>
        <w:t xml:space="preserve"> (A)</w:t>
      </w:r>
      <w:proofErr w:type="spellStart"/>
      <w:r w:rsidRPr="001F6ADB">
        <w:rPr>
          <w:rFonts w:hint="eastAsia"/>
        </w:rPr>
        <w:t>bde</w:t>
      </w:r>
      <w:proofErr w:type="spellEnd"/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ac</w:t>
      </w:r>
      <w:r>
        <w:rPr>
          <w:rFonts w:ascii="新細明體" w:hAnsi="新細明體"/>
        </w:rPr>
        <w:t xml:space="preserve"> (C)</w:t>
      </w:r>
      <w:proofErr w:type="spellStart"/>
      <w:r w:rsidRPr="001F6ADB">
        <w:rPr>
          <w:rFonts w:hint="eastAsia"/>
        </w:rPr>
        <w:t>abd</w:t>
      </w:r>
      <w:proofErr w:type="spellEnd"/>
      <w:r>
        <w:rPr>
          <w:rFonts w:ascii="新細明體" w:hAnsi="新細明體"/>
        </w:rPr>
        <w:t xml:space="preserve"> (D)</w:t>
      </w:r>
      <w:proofErr w:type="spellStart"/>
      <w:r w:rsidRPr="001F6ADB">
        <w:rPr>
          <w:rFonts w:hint="eastAsia"/>
        </w:rPr>
        <w:t>bcde</w:t>
      </w:r>
      <w:proofErr w:type="spellEnd"/>
      <w:r w:rsidRPr="001F6ADB">
        <w:rPr>
          <w:rFonts w:hint="eastAsia"/>
        </w:rPr>
        <w:t>。</w:t>
      </w:r>
    </w:p>
    <w:p w:rsidR="00727B90" w:rsidRDefault="00727B90" w:rsidP="00837C5F">
      <w:pPr>
        <w:snapToGrid w:val="0"/>
        <w:spacing w:after="80"/>
        <w:ind w:left="1259" w:hanging="1259"/>
        <w:rPr>
          <w:rFonts w:ascii="新細明體" w:hAnsi="新細明體"/>
        </w:rPr>
      </w:pPr>
    </w:p>
    <w:p w:rsidR="00727B90" w:rsidRDefault="00727B90" w:rsidP="00837C5F">
      <w:pPr>
        <w:snapToGrid w:val="0"/>
        <w:spacing w:after="80"/>
        <w:ind w:left="1259" w:hanging="1259"/>
        <w:rPr>
          <w:rFonts w:ascii="新細明體" w:hAnsi="新細明體"/>
        </w:rPr>
      </w:pP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32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依照毒品危害防制條例，製造、運輸、販賣那一級的毒品，可處死刑或無期徒刑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第一級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第二級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第三級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第四級。</w:t>
      </w: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33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在那些情況下，青少年接觸成癮藥物的機會將大增</w:t>
      </w:r>
      <w:r w:rsidRPr="00FE17A9">
        <w:rPr>
          <w:rFonts w:hint="eastAsia"/>
        </w:rPr>
        <w:t xml:space="preserve"> a.</w:t>
      </w:r>
      <w:r w:rsidRPr="00FE17A9">
        <w:rPr>
          <w:rFonts w:hint="eastAsia"/>
        </w:rPr>
        <w:t>自信心不足</w:t>
      </w:r>
      <w:r w:rsidRPr="00FE17A9">
        <w:rPr>
          <w:rFonts w:hint="eastAsia"/>
        </w:rPr>
        <w:t xml:space="preserve"> b.</w:t>
      </w:r>
      <w:r w:rsidRPr="00FE17A9">
        <w:rPr>
          <w:rFonts w:hint="eastAsia"/>
        </w:rPr>
        <w:t>缺乏成就感</w:t>
      </w:r>
      <w:r w:rsidRPr="00FE17A9">
        <w:rPr>
          <w:rFonts w:hint="eastAsia"/>
        </w:rPr>
        <w:t xml:space="preserve"> c.</w:t>
      </w:r>
      <w:r w:rsidRPr="00FE17A9">
        <w:rPr>
          <w:rFonts w:hint="eastAsia"/>
        </w:rPr>
        <w:t>家庭與學校皆無法提供有效支持</w:t>
      </w:r>
      <w:r w:rsidRPr="00FE17A9">
        <w:rPr>
          <w:rFonts w:hint="eastAsia"/>
        </w:rPr>
        <w:t xml:space="preserve"> d.</w:t>
      </w:r>
      <w:r w:rsidRPr="00FE17A9">
        <w:rPr>
          <w:rFonts w:hint="eastAsia"/>
        </w:rPr>
        <w:t>遠離藥物成癮者</w:t>
      </w:r>
      <w:r w:rsidRPr="00FE17A9">
        <w:rPr>
          <w:rFonts w:hint="eastAsia"/>
        </w:rPr>
        <w:t xml:space="preserve"> e.</w:t>
      </w:r>
      <w:r w:rsidRPr="00FE17A9">
        <w:rPr>
          <w:rFonts w:hint="eastAsia"/>
        </w:rPr>
        <w:t>有正向的價值觀</w:t>
      </w:r>
      <w:r>
        <w:rPr>
          <w:rFonts w:ascii="新細明體" w:hAnsi="新細明體"/>
        </w:rPr>
        <w:t xml:space="preserve"> (A)</w:t>
      </w:r>
      <w:proofErr w:type="spellStart"/>
      <w:r w:rsidRPr="00FE17A9">
        <w:rPr>
          <w:rFonts w:hint="eastAsia"/>
        </w:rPr>
        <w:t>abc</w:t>
      </w:r>
      <w:proofErr w:type="spellEnd"/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de</w:t>
      </w:r>
      <w:r>
        <w:rPr>
          <w:rFonts w:ascii="新細明體" w:hAnsi="新細明體"/>
        </w:rPr>
        <w:t xml:space="preserve"> (C)</w:t>
      </w:r>
      <w:proofErr w:type="spellStart"/>
      <w:r w:rsidRPr="00FE17A9">
        <w:rPr>
          <w:rFonts w:hint="eastAsia"/>
        </w:rPr>
        <w:t>acd</w:t>
      </w:r>
      <w:proofErr w:type="spellEnd"/>
      <w:r>
        <w:rPr>
          <w:rFonts w:ascii="新細明體" w:hAnsi="新細明體"/>
        </w:rPr>
        <w:t xml:space="preserve"> (D)</w:t>
      </w:r>
      <w:proofErr w:type="spellStart"/>
      <w:r w:rsidRPr="00FE17A9">
        <w:rPr>
          <w:rFonts w:hint="eastAsia"/>
        </w:rPr>
        <w:t>bd</w:t>
      </w:r>
      <w:proofErr w:type="spellEnd"/>
      <w:r w:rsidRPr="00FE17A9">
        <w:rPr>
          <w:rFonts w:hint="eastAsia"/>
        </w:rPr>
        <w:t>。</w:t>
      </w:r>
    </w:p>
    <w:p w:rsidR="00837C5F" w:rsidRPr="00E61EAD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Ｄ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34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壓力導致的內分泌變化，可能引發各種生理現象，但不包括</w:t>
      </w:r>
      <w:proofErr w:type="gramStart"/>
      <w:r w:rsidRPr="001F6ADB">
        <w:rPr>
          <w:rFonts w:hint="eastAsia"/>
        </w:rPr>
        <w:t>以下何</w:t>
      </w:r>
      <w:proofErr w:type="gramEnd"/>
      <w:r w:rsidRPr="001F6ADB">
        <w:rPr>
          <w:rFonts w:hint="eastAsia"/>
        </w:rPr>
        <w:t>者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心跳加速、血壓上升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月經週期紊亂、排卵可能性下降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睪丸</w:t>
      </w:r>
      <w:proofErr w:type="gramStart"/>
      <w:r w:rsidRPr="001F6ADB">
        <w:rPr>
          <w:rFonts w:hint="eastAsia"/>
        </w:rPr>
        <w:t>酮</w:t>
      </w:r>
      <w:proofErr w:type="gramEnd"/>
      <w:r w:rsidRPr="001F6ADB">
        <w:rPr>
          <w:rFonts w:hint="eastAsia"/>
        </w:rPr>
        <w:t>減少，影響</w:t>
      </w:r>
      <w:proofErr w:type="gramStart"/>
      <w:r w:rsidRPr="001F6ADB">
        <w:rPr>
          <w:rFonts w:hint="eastAsia"/>
        </w:rPr>
        <w:t>勃</w:t>
      </w:r>
      <w:proofErr w:type="gramEnd"/>
      <w:r w:rsidRPr="001F6ADB">
        <w:rPr>
          <w:rFonts w:hint="eastAsia"/>
        </w:rPr>
        <w:t>起和精子生成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全身新陳代謝率降低。</w:t>
      </w:r>
    </w:p>
    <w:p w:rsidR="00837C5F" w:rsidRPr="002E32B0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Ｃ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35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要做好情緒管理，應避免以下何種事項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能適當表達情緒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能適時檢視自身的想法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以各種方式宣</w:t>
      </w:r>
      <w:proofErr w:type="gramStart"/>
      <w:r w:rsidRPr="001F6ADB">
        <w:rPr>
          <w:rFonts w:hint="eastAsia"/>
        </w:rPr>
        <w:t>洩</w:t>
      </w:r>
      <w:proofErr w:type="gramEnd"/>
      <w:r w:rsidRPr="001F6ADB">
        <w:rPr>
          <w:rFonts w:hint="eastAsia"/>
        </w:rPr>
        <w:t>情緒，包括遷怒他人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會記錄自己的情緒反應。</w:t>
      </w:r>
    </w:p>
    <w:p w:rsidR="00837C5F" w:rsidRPr="005F3E1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Ｄ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36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「嗑藥會犯法，對大家都沒好處」，試問是「天龍八不」中的何種拒絕策略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堅定拒絕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告知理由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反激將法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反說</w:t>
      </w:r>
      <w:proofErr w:type="gramStart"/>
      <w:r w:rsidRPr="00FE17A9">
        <w:rPr>
          <w:rFonts w:hint="eastAsia"/>
        </w:rPr>
        <w:t>服法</w:t>
      </w:r>
      <w:proofErr w:type="gramEnd"/>
      <w:r w:rsidRPr="00FE17A9">
        <w:rPr>
          <w:rFonts w:hint="eastAsia"/>
        </w:rPr>
        <w:t>。</w:t>
      </w:r>
    </w:p>
    <w:p w:rsidR="00837C5F" w:rsidRPr="009724F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37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高自尊會為人帶來的影響「不」包括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使人能冷靜處理問題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容易讓人產生負面情緒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能以平常心面對各種狀況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增強心理防護力與挫折復原力。</w:t>
      </w:r>
    </w:p>
    <w:p w:rsidR="00837C5F" w:rsidRPr="00904586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38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關於醫療藥物使用與成癮相關問題，以下敘述何者有誤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使用安眠藥時，應確實遵照醫囑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咳嗽藥水在藥局就可購買，並未受管制，因此不會有成癮的可能性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臺灣民眾常有因使用安眠藥而成癮的狀況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在長期使用成癮性安眠藥物的情形下，如果突然停藥，會產生戒斷症狀。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Ｃ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39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在導致憂鬱症的生物因素中，主要是因為大腦神經的何種傳導物質分泌過低所致</w:t>
      </w:r>
      <w:r>
        <w:rPr>
          <w:rFonts w:ascii="新細明體" w:hAnsi="新細明體"/>
        </w:rPr>
        <w:t xml:space="preserve"> (A)</w:t>
      </w:r>
      <w:r w:rsidRPr="001A2D87">
        <w:rPr>
          <w:rFonts w:hint="eastAsia"/>
        </w:rPr>
        <w:t>甲狀腺素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血紅素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正腎上腺素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胰島素。</w:t>
      </w:r>
    </w:p>
    <w:p w:rsidR="00837C5F" w:rsidRPr="00514CEF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Ｄ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40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青少年在確立精神疾病的診斷後，應如何處理才能使其預後較為良好</w:t>
      </w:r>
      <w:r>
        <w:rPr>
          <w:rFonts w:ascii="新細明體" w:hAnsi="新細明體"/>
        </w:rPr>
        <w:t xml:space="preserve"> (A)</w:t>
      </w:r>
      <w:r w:rsidRPr="001A2D87">
        <w:rPr>
          <w:rFonts w:hint="eastAsia"/>
        </w:rPr>
        <w:t>想吃藥就吃藥，不想吃就不要吃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求神問卜，用偏方治療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遠離人群，以免受到干擾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早期接受治療，不要延誤最佳時機。</w:t>
      </w:r>
    </w:p>
    <w:p w:rsidR="00837C5F" w:rsidRPr="009F4D31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41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導致青少年萌生自殺念頭的壓力事件很多，通常包括</w:t>
      </w:r>
      <w:r w:rsidRPr="001F6ADB">
        <w:rPr>
          <w:rFonts w:hint="eastAsia"/>
        </w:rPr>
        <w:t xml:space="preserve"> a.</w:t>
      </w:r>
      <w:r w:rsidRPr="001F6ADB">
        <w:rPr>
          <w:rFonts w:hint="eastAsia"/>
        </w:rPr>
        <w:t>戀人或其他重要人物死亡</w:t>
      </w:r>
      <w:r w:rsidRPr="001F6ADB">
        <w:rPr>
          <w:rFonts w:hint="eastAsia"/>
        </w:rPr>
        <w:t xml:space="preserve"> b.</w:t>
      </w:r>
      <w:r w:rsidRPr="001F6ADB">
        <w:rPr>
          <w:rFonts w:hint="eastAsia"/>
        </w:rPr>
        <w:t>家庭狀況混亂</w:t>
      </w:r>
      <w:r w:rsidRPr="001F6ADB">
        <w:rPr>
          <w:rFonts w:hint="eastAsia"/>
        </w:rPr>
        <w:t xml:space="preserve"> c.</w:t>
      </w:r>
      <w:r w:rsidRPr="001F6ADB">
        <w:rPr>
          <w:rFonts w:hint="eastAsia"/>
        </w:rPr>
        <w:t>身體的嚴重疾病</w:t>
      </w:r>
      <w:r w:rsidRPr="001F6ADB">
        <w:rPr>
          <w:rFonts w:hint="eastAsia"/>
        </w:rPr>
        <w:t xml:space="preserve"> d.</w:t>
      </w:r>
      <w:r w:rsidRPr="001F6ADB">
        <w:rPr>
          <w:rFonts w:hint="eastAsia"/>
        </w:rPr>
        <w:t>處於讓人感到被傷害的情境</w:t>
      </w:r>
      <w:r w:rsidRPr="001F6ADB">
        <w:rPr>
          <w:rFonts w:hint="eastAsia"/>
        </w:rPr>
        <w:t xml:space="preserve"> e.</w:t>
      </w:r>
      <w:r w:rsidRPr="001F6ADB">
        <w:rPr>
          <w:rFonts w:hint="eastAsia"/>
        </w:rPr>
        <w:t>對成績失望與在學習上挫敗</w:t>
      </w:r>
      <w:r>
        <w:rPr>
          <w:rFonts w:ascii="新細明體" w:hAnsi="新細明體"/>
        </w:rPr>
        <w:t xml:space="preserve"> (A)</w:t>
      </w:r>
      <w:proofErr w:type="spellStart"/>
      <w:r w:rsidRPr="001F6ADB">
        <w:rPr>
          <w:rFonts w:hint="eastAsia"/>
        </w:rPr>
        <w:t>abcde</w:t>
      </w:r>
      <w:proofErr w:type="spellEnd"/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cd</w:t>
      </w:r>
      <w:r>
        <w:rPr>
          <w:rFonts w:ascii="新細明體" w:hAnsi="新細明體"/>
        </w:rPr>
        <w:t xml:space="preserve"> (C)</w:t>
      </w:r>
      <w:proofErr w:type="spellStart"/>
      <w:r w:rsidRPr="001F6ADB">
        <w:rPr>
          <w:rFonts w:hint="eastAsia"/>
        </w:rPr>
        <w:t>abe</w:t>
      </w:r>
      <w:proofErr w:type="spellEnd"/>
      <w:r>
        <w:rPr>
          <w:rFonts w:ascii="新細明體" w:hAnsi="新細明體"/>
        </w:rPr>
        <w:t xml:space="preserve"> (D)</w:t>
      </w:r>
      <w:proofErr w:type="spellStart"/>
      <w:r w:rsidRPr="001F6ADB">
        <w:rPr>
          <w:rFonts w:hint="eastAsia"/>
        </w:rPr>
        <w:t>bce</w:t>
      </w:r>
      <w:proofErr w:type="spellEnd"/>
      <w:r w:rsidRPr="001F6ADB">
        <w:rPr>
          <w:rFonts w:hint="eastAsia"/>
        </w:rPr>
        <w:t>。</w:t>
      </w:r>
    </w:p>
    <w:p w:rsidR="00837C5F" w:rsidRPr="001B7D29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42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減少或停止使用某種成癮物質時，生理上會發生連續的病態反應，稱為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成癮反應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戒斷反應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恐慌反應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臨界反應。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43</w:t>
      </w:r>
      <w:r>
        <w:rPr>
          <w:rFonts w:ascii="新細明體" w:hAnsi="新細明體"/>
        </w:rPr>
        <w:t>.</w:t>
      </w:r>
      <w:proofErr w:type="gramStart"/>
      <w:r w:rsidRPr="00307FDF">
        <w:rPr>
          <w:rFonts w:hint="eastAsia"/>
        </w:rPr>
        <w:t>思覺失調</w:t>
      </w:r>
      <w:proofErr w:type="gramEnd"/>
      <w:r w:rsidRPr="00307FDF">
        <w:rPr>
          <w:rFonts w:hint="eastAsia"/>
        </w:rPr>
        <w:t>症患者的治療重點在於「預防疾病復發」，有關症狀改善或緩解後的注意事項，</w:t>
      </w:r>
      <w:proofErr w:type="gramStart"/>
      <w:r w:rsidRPr="00307FDF">
        <w:rPr>
          <w:rFonts w:hint="eastAsia"/>
        </w:rPr>
        <w:t>以下何</w:t>
      </w:r>
      <w:proofErr w:type="gramEnd"/>
      <w:r w:rsidRPr="00307FDF">
        <w:rPr>
          <w:rFonts w:hint="eastAsia"/>
        </w:rPr>
        <w:t>者有誤</w:t>
      </w:r>
      <w:r>
        <w:rPr>
          <w:rFonts w:ascii="新細明體" w:hAnsi="新細明體"/>
        </w:rPr>
        <w:t xml:space="preserve"> (A)</w:t>
      </w:r>
      <w:r w:rsidRPr="00307FDF">
        <w:rPr>
          <w:rFonts w:hint="eastAsia"/>
        </w:rPr>
        <w:t>依狀況自行調整藥量</w:t>
      </w:r>
      <w:r>
        <w:rPr>
          <w:rFonts w:ascii="新細明體" w:hAnsi="新細明體"/>
        </w:rPr>
        <w:t xml:space="preserve"> (B)</w:t>
      </w:r>
      <w:r w:rsidRPr="00307FDF">
        <w:rPr>
          <w:rFonts w:hint="eastAsia"/>
        </w:rPr>
        <w:t>學習適當的情緒管理</w:t>
      </w:r>
      <w:r>
        <w:rPr>
          <w:rFonts w:ascii="新細明體" w:hAnsi="新細明體"/>
        </w:rPr>
        <w:t xml:space="preserve"> (C)</w:t>
      </w:r>
      <w:r w:rsidRPr="00307FDF">
        <w:rPr>
          <w:rFonts w:hint="eastAsia"/>
        </w:rPr>
        <w:t>參與適當的休閒活動</w:t>
      </w:r>
      <w:r>
        <w:rPr>
          <w:rFonts w:ascii="新細明體" w:hAnsi="新細明體"/>
        </w:rPr>
        <w:t xml:space="preserve"> (D)</w:t>
      </w:r>
      <w:r w:rsidRPr="00307FDF">
        <w:rPr>
          <w:rFonts w:hint="eastAsia"/>
        </w:rPr>
        <w:t>照護者學習判斷自殺的前兆。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Ｃ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44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關於自殺的敘述，</w:t>
      </w:r>
      <w:proofErr w:type="gramStart"/>
      <w:r w:rsidRPr="001A2D87">
        <w:rPr>
          <w:rFonts w:hint="eastAsia"/>
        </w:rPr>
        <w:t>以下何</w:t>
      </w:r>
      <w:proofErr w:type="gramEnd"/>
      <w:r w:rsidRPr="001A2D87">
        <w:rPr>
          <w:rFonts w:hint="eastAsia"/>
        </w:rPr>
        <w:t>者正確</w:t>
      </w:r>
      <w:r>
        <w:rPr>
          <w:rFonts w:ascii="新細明體" w:hAnsi="新細明體"/>
        </w:rPr>
        <w:t xml:space="preserve"> (A)</w:t>
      </w:r>
      <w:proofErr w:type="gramStart"/>
      <w:r w:rsidRPr="001A2D87">
        <w:rPr>
          <w:rFonts w:hint="eastAsia"/>
        </w:rPr>
        <w:t>說要自殺</w:t>
      </w:r>
      <w:proofErr w:type="gramEnd"/>
      <w:r w:rsidRPr="001A2D87">
        <w:rPr>
          <w:rFonts w:hint="eastAsia"/>
        </w:rPr>
        <w:t>的人，絕對不會自殺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只有憂鬱症及精神疾病患者會自殺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許多企圖自殺的人，會在行動前出現如告別、分家產等示警行為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當憂鬱情緒好轉時，自殺的威脅就會消失。</w:t>
      </w:r>
    </w:p>
    <w:p w:rsidR="00837C5F" w:rsidRPr="00982A75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Ｄ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45</w:t>
      </w:r>
      <w:r>
        <w:rPr>
          <w:rFonts w:ascii="新細明體" w:hAnsi="新細明體"/>
        </w:rPr>
        <w:t>.</w:t>
      </w:r>
      <w:r w:rsidRPr="001F6ADB">
        <w:rPr>
          <w:rFonts w:hint="eastAsia"/>
        </w:rPr>
        <w:t>冥想採用以下何種方式進行</w:t>
      </w:r>
      <w:r>
        <w:rPr>
          <w:rFonts w:ascii="新細明體" w:hAnsi="新細明體"/>
        </w:rPr>
        <w:t xml:space="preserve"> (A)</w:t>
      </w:r>
      <w:r w:rsidRPr="001F6ADB">
        <w:rPr>
          <w:rFonts w:hint="eastAsia"/>
        </w:rPr>
        <w:t>按摩</w:t>
      </w:r>
      <w:r>
        <w:rPr>
          <w:rFonts w:ascii="新細明體" w:hAnsi="新細明體"/>
        </w:rPr>
        <w:t xml:space="preserve"> (B)</w:t>
      </w:r>
      <w:r w:rsidRPr="001F6ADB">
        <w:rPr>
          <w:rFonts w:hint="eastAsia"/>
        </w:rPr>
        <w:t>服用安眠藥</w:t>
      </w:r>
      <w:r>
        <w:rPr>
          <w:rFonts w:ascii="新細明體" w:hAnsi="新細明體"/>
        </w:rPr>
        <w:t xml:space="preserve"> (C)</w:t>
      </w:r>
      <w:r w:rsidRPr="001F6ADB">
        <w:rPr>
          <w:rFonts w:hint="eastAsia"/>
        </w:rPr>
        <w:t>有氧運動</w:t>
      </w:r>
      <w:r>
        <w:rPr>
          <w:rFonts w:ascii="新細明體" w:hAnsi="新細明體"/>
        </w:rPr>
        <w:t xml:space="preserve"> (D)</w:t>
      </w:r>
      <w:r w:rsidRPr="001F6ADB">
        <w:rPr>
          <w:rFonts w:hint="eastAsia"/>
        </w:rPr>
        <w:t>腹式呼吸。</w:t>
      </w:r>
    </w:p>
    <w:p w:rsidR="00837C5F" w:rsidRPr="008F4C1E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46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戒治毒癮的三個步驟中，順序應為</w:t>
      </w:r>
      <w:r w:rsidRPr="00FE17A9">
        <w:rPr>
          <w:rFonts w:hint="eastAsia"/>
        </w:rPr>
        <w:t>a.</w:t>
      </w:r>
      <w:r w:rsidRPr="00FE17A9">
        <w:rPr>
          <w:rFonts w:hint="eastAsia"/>
        </w:rPr>
        <w:t>追蹤輔導</w:t>
      </w:r>
      <w:r w:rsidRPr="00FE17A9">
        <w:rPr>
          <w:rFonts w:hint="eastAsia"/>
        </w:rPr>
        <w:t xml:space="preserve"> b.</w:t>
      </w:r>
      <w:r w:rsidRPr="00FE17A9">
        <w:rPr>
          <w:rFonts w:hint="eastAsia"/>
        </w:rPr>
        <w:t>生理戒治</w:t>
      </w:r>
      <w:r w:rsidRPr="00FE17A9">
        <w:rPr>
          <w:rFonts w:hint="eastAsia"/>
        </w:rPr>
        <w:t xml:space="preserve"> c.</w:t>
      </w:r>
      <w:r w:rsidRPr="00FE17A9">
        <w:rPr>
          <w:rFonts w:hint="eastAsia"/>
        </w:rPr>
        <w:t>心理戒治</w:t>
      </w:r>
      <w:r>
        <w:rPr>
          <w:rFonts w:ascii="新細明體" w:hAnsi="新細明體"/>
        </w:rPr>
        <w:t xml:space="preserve"> (A)</w:t>
      </w:r>
      <w:proofErr w:type="spellStart"/>
      <w:r w:rsidRPr="00FE17A9">
        <w:rPr>
          <w:rFonts w:hint="eastAsia"/>
        </w:rPr>
        <w:t>bca</w:t>
      </w:r>
      <w:proofErr w:type="spellEnd"/>
      <w:r>
        <w:rPr>
          <w:rFonts w:ascii="新細明體" w:hAnsi="新細明體"/>
        </w:rPr>
        <w:t xml:space="preserve"> (B)</w:t>
      </w:r>
      <w:proofErr w:type="spellStart"/>
      <w:r w:rsidRPr="00FE17A9">
        <w:rPr>
          <w:rFonts w:hint="eastAsia"/>
        </w:rPr>
        <w:t>abc</w:t>
      </w:r>
      <w:proofErr w:type="spellEnd"/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cab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bac</w:t>
      </w:r>
      <w:r w:rsidRPr="00FE17A9">
        <w:rPr>
          <w:rFonts w:hint="eastAsia"/>
        </w:rPr>
        <w:t>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Ｄ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47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精神疾病患者常因那些異常表現而產生生活適應上的功能障礙</w:t>
      </w:r>
      <w:r w:rsidRPr="001A2D87">
        <w:rPr>
          <w:rFonts w:hint="eastAsia"/>
        </w:rPr>
        <w:t xml:space="preserve"> a.</w:t>
      </w:r>
      <w:r w:rsidRPr="001A2D87">
        <w:rPr>
          <w:rFonts w:hint="eastAsia"/>
        </w:rPr>
        <w:t>情緒</w:t>
      </w:r>
      <w:r w:rsidRPr="001A2D87">
        <w:rPr>
          <w:rFonts w:hint="eastAsia"/>
        </w:rPr>
        <w:t xml:space="preserve"> b.</w:t>
      </w:r>
      <w:r w:rsidRPr="001A2D87">
        <w:rPr>
          <w:rFonts w:hint="eastAsia"/>
        </w:rPr>
        <w:t>認知</w:t>
      </w:r>
      <w:r w:rsidRPr="001A2D87">
        <w:rPr>
          <w:rFonts w:hint="eastAsia"/>
        </w:rPr>
        <w:t xml:space="preserve"> c.</w:t>
      </w:r>
      <w:r w:rsidRPr="001A2D87">
        <w:rPr>
          <w:rFonts w:hint="eastAsia"/>
        </w:rPr>
        <w:t>行為</w:t>
      </w:r>
      <w:r w:rsidRPr="001A2D87">
        <w:rPr>
          <w:rFonts w:hint="eastAsia"/>
        </w:rPr>
        <w:t xml:space="preserve"> d.</w:t>
      </w:r>
      <w:r w:rsidRPr="001A2D87">
        <w:rPr>
          <w:rFonts w:hint="eastAsia"/>
        </w:rPr>
        <w:t>思考</w:t>
      </w:r>
      <w:r w:rsidRPr="001A2D87">
        <w:rPr>
          <w:rFonts w:hint="eastAsia"/>
        </w:rPr>
        <w:t xml:space="preserve"> e.</w:t>
      </w:r>
      <w:r w:rsidRPr="001A2D87">
        <w:rPr>
          <w:rFonts w:hint="eastAsia"/>
        </w:rPr>
        <w:t>知覺</w:t>
      </w:r>
      <w:r>
        <w:rPr>
          <w:rFonts w:ascii="新細明體" w:hAnsi="新細明體"/>
        </w:rPr>
        <w:t xml:space="preserve"> (A)</w:t>
      </w:r>
      <w:proofErr w:type="spellStart"/>
      <w:r w:rsidRPr="001A2D87">
        <w:rPr>
          <w:rFonts w:hint="eastAsia"/>
        </w:rPr>
        <w:t>bde</w:t>
      </w:r>
      <w:proofErr w:type="spellEnd"/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ac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cd</w:t>
      </w:r>
      <w:r>
        <w:rPr>
          <w:rFonts w:ascii="新細明體" w:hAnsi="新細明體"/>
        </w:rPr>
        <w:t xml:space="preserve"> (D)</w:t>
      </w:r>
      <w:proofErr w:type="spellStart"/>
      <w:r w:rsidRPr="001A2D87">
        <w:rPr>
          <w:rFonts w:hint="eastAsia"/>
        </w:rPr>
        <w:t>abcde</w:t>
      </w:r>
      <w:proofErr w:type="spellEnd"/>
      <w:r w:rsidRPr="001A2D87">
        <w:rPr>
          <w:rFonts w:hint="eastAsia"/>
        </w:rPr>
        <w:t>。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Ａ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48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當憂鬱找上門時，可獲得改善的方法不包括</w:t>
      </w:r>
      <w:r>
        <w:rPr>
          <w:rFonts w:ascii="新細明體" w:hAnsi="新細明體"/>
        </w:rPr>
        <w:t xml:space="preserve"> (A)</w:t>
      </w:r>
      <w:r w:rsidRPr="001A2D87">
        <w:rPr>
          <w:rFonts w:hint="eastAsia"/>
        </w:rPr>
        <w:t>以負面角度思考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參與娛樂性活動，轉換心情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到戶外散心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向朋友傾訴</w:t>
      </w:r>
    </w:p>
    <w:p w:rsidR="00837C5F" w:rsidRPr="0021657A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49</w:t>
      </w:r>
      <w:r>
        <w:rPr>
          <w:rFonts w:ascii="新細明體" w:hAnsi="新細明體"/>
        </w:rPr>
        <w:t>.</w:t>
      </w:r>
      <w:r w:rsidRPr="001A2D87">
        <w:rPr>
          <w:rFonts w:hint="eastAsia"/>
        </w:rPr>
        <w:t>有關憂鬱症的治療方式，以下敘述何者有誤</w:t>
      </w:r>
      <w:r>
        <w:rPr>
          <w:rFonts w:ascii="新細明體" w:hAnsi="新細明體"/>
        </w:rPr>
        <w:t xml:space="preserve"> (A)</w:t>
      </w:r>
      <w:r w:rsidRPr="001A2D87">
        <w:rPr>
          <w:rFonts w:hint="eastAsia"/>
        </w:rPr>
        <w:t>以病情嚴重程度決定治療模式</w:t>
      </w:r>
      <w:r>
        <w:rPr>
          <w:rFonts w:ascii="新細明體" w:hAnsi="新細明體"/>
        </w:rPr>
        <w:t xml:space="preserve"> (B)</w:t>
      </w:r>
      <w:r w:rsidRPr="001A2D87">
        <w:rPr>
          <w:rFonts w:hint="eastAsia"/>
        </w:rPr>
        <w:t>藥物治療的效果快速，短時間使用少數劑量即可獲得療效</w:t>
      </w:r>
      <w:r>
        <w:rPr>
          <w:rFonts w:ascii="新細明體" w:hAnsi="新細明體"/>
        </w:rPr>
        <w:t xml:space="preserve"> (C)</w:t>
      </w:r>
      <w:r w:rsidRPr="001A2D87">
        <w:rPr>
          <w:rFonts w:hint="eastAsia"/>
        </w:rPr>
        <w:t>會使用心理治療與光照治療</w:t>
      </w:r>
      <w:r>
        <w:rPr>
          <w:rFonts w:ascii="新細明體" w:hAnsi="新細明體"/>
        </w:rPr>
        <w:t xml:space="preserve"> (D)</w:t>
      </w:r>
      <w:r w:rsidRPr="001A2D87">
        <w:rPr>
          <w:rFonts w:hint="eastAsia"/>
        </w:rPr>
        <w:t>每種治療可搭配進行。</w:t>
      </w:r>
    </w:p>
    <w:p w:rsidR="00837C5F" w:rsidRPr="007D384C" w:rsidRDefault="00837C5F" w:rsidP="00837C5F">
      <w:pPr>
        <w:snapToGrid w:val="0"/>
        <w:spacing w:after="80"/>
        <w:ind w:left="1259" w:hanging="1259"/>
        <w:rPr>
          <w:rFonts w:ascii="新細明體" w:hAnsi="新細明體"/>
        </w:rPr>
      </w:pP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 xml:space="preserve"> </w:t>
      </w:r>
      <w:proofErr w:type="gramStart"/>
      <w:r w:rsidRPr="00837C5F">
        <w:rPr>
          <w:rFonts w:ascii="新細明體" w:hAnsi="新細明體"/>
          <w:color w:val="FFFFFF"/>
        </w:rPr>
        <w:t>Ｂ</w:t>
      </w:r>
      <w:proofErr w:type="gramEnd"/>
      <w:r>
        <w:rPr>
          <w:rFonts w:ascii="新細明體" w:hAnsi="新細明體"/>
        </w:rPr>
        <w:t xml:space="preserve"> ）</w:t>
      </w:r>
      <w:r>
        <w:rPr>
          <w:rFonts w:ascii="新細明體" w:hAnsi="新細明體" w:hint="eastAsia"/>
        </w:rPr>
        <w:t>50</w:t>
      </w:r>
      <w:r>
        <w:rPr>
          <w:rFonts w:ascii="新細明體" w:hAnsi="新細明體"/>
        </w:rPr>
        <w:t>.</w:t>
      </w:r>
      <w:r w:rsidRPr="00FE17A9">
        <w:rPr>
          <w:rFonts w:hint="eastAsia"/>
        </w:rPr>
        <w:t>成癮藥物潛藏許多危機，</w:t>
      </w:r>
      <w:proofErr w:type="gramStart"/>
      <w:r w:rsidRPr="00FE17A9">
        <w:rPr>
          <w:rFonts w:hint="eastAsia"/>
        </w:rPr>
        <w:t>以下何</w:t>
      </w:r>
      <w:proofErr w:type="gramEnd"/>
      <w:r w:rsidRPr="00FE17A9">
        <w:rPr>
          <w:rFonts w:hint="eastAsia"/>
        </w:rPr>
        <w:t>者正確</w:t>
      </w:r>
      <w:r>
        <w:rPr>
          <w:rFonts w:ascii="新細明體" w:hAnsi="新細明體"/>
        </w:rPr>
        <w:t xml:space="preserve"> (A)</w:t>
      </w:r>
      <w:r w:rsidRPr="00FE17A9">
        <w:rPr>
          <w:rFonts w:hint="eastAsia"/>
        </w:rPr>
        <w:t>外觀及劑量可能因製造與包裝而有所不同，但服用後並沒有致命的可能性</w:t>
      </w:r>
      <w:r>
        <w:rPr>
          <w:rFonts w:ascii="新細明體" w:hAnsi="新細明體"/>
        </w:rPr>
        <w:t xml:space="preserve"> (B)</w:t>
      </w:r>
      <w:r w:rsidRPr="00FE17A9">
        <w:rPr>
          <w:rFonts w:hint="eastAsia"/>
        </w:rPr>
        <w:t>成分極不穩定</w:t>
      </w:r>
      <w:r>
        <w:rPr>
          <w:rFonts w:ascii="新細明體" w:hAnsi="新細明體"/>
        </w:rPr>
        <w:t xml:space="preserve"> (C)</w:t>
      </w:r>
      <w:r w:rsidRPr="00FE17A9">
        <w:rPr>
          <w:rFonts w:hint="eastAsia"/>
        </w:rPr>
        <w:t>使用藥物一段時間後，須增加劑量，才能達到先前的藥效，此即依賴性</w:t>
      </w:r>
      <w:r>
        <w:rPr>
          <w:rFonts w:ascii="新細明體" w:hAnsi="新細明體"/>
        </w:rPr>
        <w:t xml:space="preserve"> (D)</w:t>
      </w:r>
      <w:r w:rsidRPr="00FE17A9">
        <w:rPr>
          <w:rFonts w:hint="eastAsia"/>
        </w:rPr>
        <w:t>為了獲得藥物產生的效果，忽略藥物對身體造成的傷害，仍持續強迫使用而無法自拔，</w:t>
      </w:r>
      <w:proofErr w:type="gramStart"/>
      <w:r w:rsidRPr="00FE17A9">
        <w:rPr>
          <w:rFonts w:hint="eastAsia"/>
        </w:rPr>
        <w:t>此即耐受</w:t>
      </w:r>
      <w:proofErr w:type="gramEnd"/>
      <w:r w:rsidRPr="00FE17A9">
        <w:rPr>
          <w:rFonts w:hint="eastAsia"/>
        </w:rPr>
        <w:t>性。</w:t>
      </w:r>
    </w:p>
    <w:p w:rsidR="00891AFA" w:rsidRPr="00837C5F" w:rsidRDefault="00891AFA" w:rsidP="00837C5F">
      <w:pPr>
        <w:snapToGrid w:val="0"/>
        <w:spacing w:beforeLines="100" w:before="360" w:after="80"/>
        <w:ind w:left="482" w:hanging="482"/>
        <w:rPr>
          <w:rFonts w:ascii="新細明體" w:hAnsi="新細明體"/>
          <w:b/>
        </w:rPr>
      </w:pPr>
    </w:p>
    <w:sectPr w:rsidR="00891AFA" w:rsidRPr="00837C5F" w:rsidSect="00837C5F">
      <w:pgSz w:w="14572" w:h="20639"/>
      <w:pgMar w:top="850" w:right="850" w:bottom="850" w:left="850" w:header="850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3"/>
    <w:rsid w:val="00205792"/>
    <w:rsid w:val="00372A19"/>
    <w:rsid w:val="00682FA4"/>
    <w:rsid w:val="00692DF3"/>
    <w:rsid w:val="00700479"/>
    <w:rsid w:val="00727B90"/>
    <w:rsid w:val="00811E41"/>
    <w:rsid w:val="00837C5F"/>
    <w:rsid w:val="00891AFA"/>
    <w:rsid w:val="00893FE7"/>
    <w:rsid w:val="00897852"/>
    <w:rsid w:val="008A0E83"/>
    <w:rsid w:val="00AF1387"/>
    <w:rsid w:val="00C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docId w15:val="{4A9609F7-1421-4B38-8B6D-80CDCD0E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2057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semiHidden/>
    <w:rsid w:val="0020579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3165</Characters>
  <Application>Microsoft Office Word</Application>
  <DocSecurity>0</DocSecurity>
  <Lines>26</Lines>
  <Paragraphs>7</Paragraphs>
  <ScaleCrop>false</ScaleCrop>
  <Company>vs</Company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NTVS43</cp:lastModifiedBy>
  <cp:revision>2</cp:revision>
  <cp:lastPrinted>2018-04-30T02:40:00Z</cp:lastPrinted>
  <dcterms:created xsi:type="dcterms:W3CDTF">2018-04-30T02:40:00Z</dcterms:created>
  <dcterms:modified xsi:type="dcterms:W3CDTF">2018-04-30T02:40:00Z</dcterms:modified>
</cp:coreProperties>
</file>