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6267" w14:textId="0F3FFEE5" w:rsidR="00B94E5D" w:rsidRPr="008228DF" w:rsidRDefault="004C288D" w:rsidP="008228DF">
      <w:pPr>
        <w:pStyle w:val="a8"/>
        <w:numPr>
          <w:ilvl w:val="0"/>
          <w:numId w:val="17"/>
        </w:numPr>
        <w:ind w:leftChars="0"/>
        <w:rPr>
          <w:rFonts w:ascii="標楷體" w:eastAsia="標楷體" w:hAnsi="標楷體"/>
          <w:b/>
        </w:rPr>
      </w:pPr>
      <w:r w:rsidRPr="00B94E5D">
        <w:rPr>
          <w:rFonts w:ascii="標楷體" w:eastAsia="標楷體" w:hAnsi="標楷體" w:hint="eastAsia"/>
          <w:b/>
        </w:rPr>
        <w:t>是非題: 共20題，每題</w:t>
      </w:r>
      <w:r w:rsidR="00B94E5D" w:rsidRPr="00B94E5D">
        <w:rPr>
          <w:rFonts w:ascii="標楷體" w:eastAsia="標楷體" w:hAnsi="標楷體" w:hint="eastAsia"/>
          <w:b/>
        </w:rPr>
        <w:t>2</w:t>
      </w:r>
      <w:r w:rsidRPr="00B94E5D">
        <w:rPr>
          <w:rFonts w:ascii="標楷體" w:eastAsia="標楷體" w:hAnsi="標楷體" w:hint="eastAsia"/>
          <w:b/>
        </w:rPr>
        <w:t>分(正確請在答案卡上畫A，錯誤畫B)</w:t>
      </w:r>
    </w:p>
    <w:p w14:paraId="4C13BC83" w14:textId="3ED51EE6" w:rsidR="007A652C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 1.</w:t>
      </w:r>
      <w:bookmarkStart w:id="0" w:name="Q2A3300108"/>
      <w:r>
        <w:rPr>
          <w:rFonts w:ascii="標楷體" w:eastAsia="標楷體" w:hAnsi="標楷體" w:hint="eastAsia"/>
        </w:rPr>
        <w:t>臺灣位處東北亞與東南亞的中間點，同時位居亞太海、空交通線要衝，面對各國在地緣政治上的博弈與</w:t>
      </w:r>
    </w:p>
    <w:p w14:paraId="653D8A1A" w14:textId="2F1C436F" w:rsidR="006838CE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</w:t>
      </w:r>
      <w:r w:rsidR="008228DF">
        <w:rPr>
          <w:rFonts w:ascii="標楷體" w:eastAsia="標楷體" w:hAnsi="標楷體" w:hint="eastAsia"/>
        </w:rPr>
        <w:t>競合時，我們應運用既有的優勢創造最大的機會與國家利益。</w:t>
      </w:r>
      <w:bookmarkEnd w:id="0"/>
    </w:p>
    <w:p w14:paraId="78F5A29A" w14:textId="36B093A0" w:rsidR="007A652C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 2.</w:t>
      </w:r>
      <w:bookmarkStart w:id="1" w:name="Q2A3300111"/>
      <w:r>
        <w:rPr>
          <w:rFonts w:ascii="標楷體" w:eastAsia="標楷體" w:hAnsi="標楷體" w:hint="eastAsia"/>
        </w:rPr>
        <w:t>美國雖然面對中國大陸在諸多面向的進逼與挑戰，但是也必須與中國大陸進行務實談判，降低誤解與誤</w:t>
      </w:r>
    </w:p>
    <w:p w14:paraId="4BDE4047" w14:textId="6A53B8C9" w:rsidR="008228DF" w:rsidRPr="006838CE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</w:t>
      </w:r>
      <w:r w:rsidR="008228DF">
        <w:rPr>
          <w:rFonts w:ascii="標楷體" w:eastAsia="標楷體" w:hAnsi="標楷體" w:hint="eastAsia"/>
        </w:rPr>
        <w:t>判風險，故美中關係目前是呈現</w:t>
      </w:r>
      <w:bookmarkStart w:id="2" w:name="_Hlk174090714"/>
      <w:r w:rsidR="008228DF">
        <w:rPr>
          <w:rFonts w:ascii="標楷體" w:eastAsia="標楷體" w:hAnsi="標楷體" w:hint="eastAsia"/>
        </w:rPr>
        <w:t>「互存、互利、共生」</w:t>
      </w:r>
      <w:bookmarkEnd w:id="2"/>
      <w:r w:rsidR="008228DF">
        <w:rPr>
          <w:rFonts w:ascii="標楷體" w:eastAsia="標楷體" w:hAnsi="標楷體" w:hint="eastAsia"/>
        </w:rPr>
        <w:t>並存的態勢。</w:t>
      </w:r>
      <w:bookmarkEnd w:id="1"/>
    </w:p>
    <w:p w14:paraId="4EEA698C" w14:textId="7FF94BD1" w:rsidR="007A652C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 3.</w:t>
      </w:r>
      <w:bookmarkStart w:id="3" w:name="Q2A3300113"/>
      <w:r>
        <w:rPr>
          <w:rFonts w:ascii="標楷體" w:eastAsia="標楷體" w:hAnsi="標楷體" w:hint="eastAsia"/>
        </w:rPr>
        <w:t>美軍印太司令部指出「美國應維持前進部署與嚇阻力量，並持續對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>
        <w:rPr>
          <w:rFonts w:ascii="標楷體" w:eastAsia="標楷體" w:hAnsi="標楷體" w:hint="eastAsia"/>
        </w:rPr>
        <w:t>軍售，確保臺灣有自衛能力」，這句</w:t>
      </w:r>
    </w:p>
    <w:p w14:paraId="2854CF51" w14:textId="19DE9121" w:rsidR="008228DF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</w:t>
      </w:r>
      <w:r w:rsidR="008228DF">
        <w:rPr>
          <w:rFonts w:ascii="標楷體" w:eastAsia="標楷體" w:hAnsi="標楷體" w:hint="eastAsia"/>
        </w:rPr>
        <w:t>話代表美國將捍衛、強化印</w:t>
      </w:r>
      <w:proofErr w:type="gramStart"/>
      <w:r w:rsidR="008228DF">
        <w:rPr>
          <w:rFonts w:ascii="標楷體" w:eastAsia="標楷體" w:hAnsi="標楷體" w:hint="eastAsia"/>
        </w:rPr>
        <w:t>太</w:t>
      </w:r>
      <w:proofErr w:type="gramEnd"/>
      <w:r w:rsidR="008228DF">
        <w:rPr>
          <w:rFonts w:ascii="標楷體" w:eastAsia="標楷體" w:hAnsi="標楷體" w:hint="eastAsia"/>
        </w:rPr>
        <w:t>盟友及夥伴的安全與利益，並積極抗衡中國大陸。</w:t>
      </w:r>
      <w:bookmarkEnd w:id="3"/>
    </w:p>
    <w:p w14:paraId="58A22300" w14:textId="03054761" w:rsidR="008228DF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 4.</w:t>
      </w:r>
      <w:bookmarkStart w:id="4" w:name="Q2A3300116"/>
      <w:r>
        <w:rPr>
          <w:rFonts w:ascii="標楷體" w:eastAsia="標楷體" w:hAnsi="標楷體" w:hint="eastAsia"/>
        </w:rPr>
        <w:t>2008年的金融危機造成全球貿易萎縮、失業率攀升，其主因是美國爆發次級房貸危機。</w:t>
      </w:r>
      <w:bookmarkEnd w:id="4"/>
    </w:p>
    <w:p w14:paraId="162E745D" w14:textId="3B35EF9A" w:rsidR="007A652C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（</w:t>
      </w:r>
      <w:r w:rsidR="006838CE">
        <w:rPr>
          <w:rFonts w:ascii="標楷體" w:eastAsia="標楷體" w:hAnsi="標楷體" w:hint="eastAsia"/>
        </w:rPr>
        <w:t xml:space="preserve">   </w:t>
      </w:r>
      <w:r>
        <w:rPr>
          <w:rFonts w:ascii="標楷體" w:eastAsia="標楷體" w:hAnsi="標楷體" w:hint="eastAsia"/>
        </w:rPr>
        <w:t xml:space="preserve"> ）  5.</w:t>
      </w:r>
      <w:bookmarkStart w:id="5" w:name="Q2A3300120"/>
      <w:r>
        <w:rPr>
          <w:rFonts w:ascii="標楷體" w:eastAsia="標楷體" w:hAnsi="標楷體" w:hint="eastAsia"/>
        </w:rPr>
        <w:t>一帶一路</w:t>
      </w:r>
      <w:proofErr w:type="gramStart"/>
      <w:r>
        <w:rPr>
          <w:rFonts w:ascii="標楷體" w:eastAsia="標楷體" w:hAnsi="標楷體" w:hint="eastAsia"/>
        </w:rPr>
        <w:t>廣涵多</w:t>
      </w:r>
      <w:proofErr w:type="gramEnd"/>
      <w:r>
        <w:rPr>
          <w:rFonts w:ascii="標楷體" w:eastAsia="標楷體" w:hAnsi="標楷體" w:hint="eastAsia"/>
        </w:rPr>
        <w:t>國基礎建設，雖然被認為將帶來龐大投資利益，但若干經濟學家認為，這是中國大陸透</w:t>
      </w:r>
    </w:p>
    <w:p w14:paraId="5F25A944" w14:textId="1F35B5EC" w:rsidR="008228DF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</w:t>
      </w:r>
      <w:r w:rsidR="008228DF">
        <w:rPr>
          <w:rFonts w:ascii="標楷體" w:eastAsia="標楷體" w:hAnsi="標楷體" w:hint="eastAsia"/>
        </w:rPr>
        <w:t>過債務陷阱來影響他國的手段。</w:t>
      </w:r>
      <w:bookmarkEnd w:id="5"/>
    </w:p>
    <w:p w14:paraId="7755D909" w14:textId="2371105F" w:rsidR="008228DF" w:rsidRPr="006838CE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 6.</w:t>
      </w:r>
      <w:bookmarkStart w:id="6" w:name="Q2A3300122"/>
      <w:r>
        <w:rPr>
          <w:rFonts w:ascii="標楷體" w:eastAsia="標楷體" w:hAnsi="標楷體" w:hint="eastAsia"/>
        </w:rPr>
        <w:t>2018年11月在法國爆發的「黃背心運動」，背後的複雜因素之一是種族問題。</w:t>
      </w:r>
      <w:bookmarkEnd w:id="6"/>
    </w:p>
    <w:p w14:paraId="1FDAFA8D" w14:textId="5A5F9244" w:rsidR="007A652C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 w:cs="µˇ±d_¨≈»"/>
          <w:color w:val="000000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</w:t>
      </w:r>
      <w:r>
        <w:rPr>
          <w:rFonts w:ascii="標楷體" w:eastAsia="標楷體" w:hAnsi="標楷體" w:hint="eastAsia"/>
        </w:rPr>
        <w:t xml:space="preserve"> ）  7.</w:t>
      </w:r>
      <w:bookmarkStart w:id="7" w:name="Q2A3300124"/>
      <w:r>
        <w:rPr>
          <w:rFonts w:ascii="標楷體" w:eastAsia="標楷體" w:hAnsi="標楷體" w:cs="µˇ±d_¨≈»" w:hint="eastAsia"/>
          <w:color w:val="000000"/>
        </w:rPr>
        <w:t>《中歐全面投資協定》之所以被歐洲議會無限期凍結，其原因之一是為了制裁中國大陸迫害新疆維吾爾</w:t>
      </w:r>
    </w:p>
    <w:p w14:paraId="337429E7" w14:textId="1F7B1C56" w:rsidR="008228DF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</w:t>
      </w:r>
      <w:r w:rsidR="008228DF">
        <w:rPr>
          <w:rFonts w:ascii="標楷體" w:eastAsia="標楷體" w:hAnsi="標楷體" w:cs="µˇ±d_¨≈»" w:hint="eastAsia"/>
          <w:color w:val="000000"/>
        </w:rPr>
        <w:t>族人的人權議題。</w:t>
      </w:r>
      <w:bookmarkEnd w:id="7"/>
    </w:p>
    <w:p w14:paraId="44E1E34A" w14:textId="6358F4DE" w:rsidR="008228DF" w:rsidRPr="006838CE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 8.</w:t>
      </w:r>
      <w:bookmarkStart w:id="8" w:name="Q2A3300127"/>
      <w:r>
        <w:rPr>
          <w:rFonts w:ascii="標楷體" w:eastAsia="標楷體" w:hAnsi="標楷體" w:hint="eastAsia"/>
        </w:rPr>
        <w:t>哈瑪斯對異己宗教和教派者實行無差別屠殺，迫使大量敘利亞人民出逃，也引發多國軍隊群起攻擊反制，使得敘利亞衝突不斷生靈塗炭。</w:t>
      </w:r>
      <w:bookmarkEnd w:id="8"/>
    </w:p>
    <w:p w14:paraId="28D96361" w14:textId="05343F8A" w:rsidR="008228DF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 9.</w:t>
      </w:r>
      <w:bookmarkStart w:id="9" w:name="Q2A3300126"/>
      <w:r>
        <w:rPr>
          <w:rFonts w:ascii="標楷體" w:eastAsia="標楷體" w:hAnsi="標楷體" w:hint="eastAsia"/>
        </w:rPr>
        <w:t>終止敵對，開展互惠合作，這是2018年兩韓簽訂《平壤共同宣言》的目標。</w:t>
      </w:r>
      <w:bookmarkEnd w:id="9"/>
    </w:p>
    <w:p w14:paraId="36C63D61" w14:textId="59ADC3AC" w:rsidR="008228DF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10.</w:t>
      </w:r>
      <w:bookmarkStart w:id="10" w:name="Q2A3300144"/>
      <w:r>
        <w:rPr>
          <w:rFonts w:ascii="標楷體" w:eastAsia="標楷體" w:hAnsi="標楷體" w:hint="eastAsia"/>
          <w:color w:val="000000"/>
        </w:rPr>
        <w:t>中共不放棄以武力統一臺灣，且希望以過去在香港推動的「一國兩制」，作為處理臺灣問題的方向。</w:t>
      </w:r>
      <w:bookmarkEnd w:id="10"/>
    </w:p>
    <w:p w14:paraId="65437344" w14:textId="24152AAD" w:rsidR="007A652C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</w:t>
      </w:r>
      <w:r>
        <w:rPr>
          <w:rFonts w:ascii="標楷體" w:eastAsia="標楷體" w:hAnsi="標楷體" w:hint="eastAsia"/>
        </w:rPr>
        <w:t xml:space="preserve"> ） 11.</w:t>
      </w:r>
      <w:bookmarkStart w:id="11" w:name="_Hlk174107758"/>
      <w:bookmarkStart w:id="12" w:name="Q2A3300145"/>
      <w:r>
        <w:rPr>
          <w:rFonts w:ascii="標楷體" w:eastAsia="標楷體" w:hAnsi="標楷體" w:hint="eastAsia"/>
        </w:rPr>
        <w:t>香港版的《國安法》不適用於不具香港公民身分者和犯罪地不在香港的情事，</w:t>
      </w:r>
      <w:proofErr w:type="gramStart"/>
      <w:r>
        <w:rPr>
          <w:rFonts w:ascii="標楷體" w:eastAsia="標楷體" w:hAnsi="標楷體" w:hint="eastAsia"/>
        </w:rPr>
        <w:t>若該犯入境</w:t>
      </w:r>
      <w:proofErr w:type="gramEnd"/>
      <w:r>
        <w:rPr>
          <w:rFonts w:ascii="標楷體" w:eastAsia="標楷體" w:hAnsi="標楷體" w:hint="eastAsia"/>
        </w:rPr>
        <w:t>香港，香港政</w:t>
      </w:r>
    </w:p>
    <w:p w14:paraId="6E2D9477" w14:textId="5B12F248" w:rsidR="008228DF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</w:t>
      </w:r>
      <w:r w:rsidR="008228DF">
        <w:rPr>
          <w:rFonts w:ascii="標楷體" w:eastAsia="標楷體" w:hAnsi="標楷體" w:hint="eastAsia"/>
        </w:rPr>
        <w:t>府無權逮捕。</w:t>
      </w:r>
      <w:bookmarkEnd w:id="11"/>
      <w:bookmarkEnd w:id="12"/>
    </w:p>
    <w:p w14:paraId="68656E71" w14:textId="4C3B2397" w:rsidR="008228DF" w:rsidRPr="006838CE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</w:t>
      </w:r>
      <w:r>
        <w:rPr>
          <w:rFonts w:ascii="標楷體" w:eastAsia="標楷體" w:hAnsi="標楷體" w:hint="eastAsia"/>
        </w:rPr>
        <w:t xml:space="preserve"> ） 12.</w:t>
      </w:r>
      <w:bookmarkStart w:id="13" w:name="Q2A3300148"/>
      <w:r>
        <w:rPr>
          <w:rFonts w:ascii="標楷體" w:eastAsia="標楷體" w:hAnsi="標楷體" w:hint="eastAsia"/>
        </w:rPr>
        <w:t>防空識別區是為了國家安全和空防需要而劃定的空域，局限在領空範圍內。</w:t>
      </w:r>
      <w:bookmarkEnd w:id="13"/>
    </w:p>
    <w:p w14:paraId="7B4C22E7" w14:textId="2FABA3A9" w:rsidR="007A652C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13.</w:t>
      </w:r>
      <w:bookmarkStart w:id="14" w:name="Q2A3300153"/>
      <w:r>
        <w:rPr>
          <w:rFonts w:ascii="標楷體" w:eastAsia="標楷體" w:hAnsi="標楷體" w:hint="eastAsia"/>
        </w:rPr>
        <w:t>近年中共欲爭取區域內主導權意圖日益明顯，對我軍事恫嚇亦日益頻繁，促使印</w:t>
      </w:r>
      <w:proofErr w:type="gramStart"/>
      <w:r>
        <w:rPr>
          <w:rFonts w:ascii="標楷體" w:eastAsia="標楷體" w:hAnsi="標楷體" w:hint="eastAsia"/>
        </w:rPr>
        <w:t>太</w:t>
      </w:r>
      <w:proofErr w:type="gramEnd"/>
      <w:r>
        <w:rPr>
          <w:rFonts w:ascii="標楷體" w:eastAsia="標楷體" w:hAnsi="標楷體" w:hint="eastAsia"/>
        </w:rPr>
        <w:t>區域與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>
        <w:rPr>
          <w:rFonts w:ascii="標楷體" w:eastAsia="標楷體" w:hAnsi="標楷體" w:hint="eastAsia"/>
        </w:rPr>
        <w:t>海安全情勢</w:t>
      </w:r>
    </w:p>
    <w:p w14:paraId="164AC423" w14:textId="66B2631C" w:rsidR="008228DF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</w:t>
      </w:r>
      <w:r w:rsidR="008228DF">
        <w:rPr>
          <w:rFonts w:ascii="標楷體" w:eastAsia="標楷體" w:hAnsi="標楷體" w:hint="eastAsia"/>
        </w:rPr>
        <w:t>備受全球關注。</w:t>
      </w:r>
      <w:bookmarkEnd w:id="14"/>
    </w:p>
    <w:p w14:paraId="4D533972" w14:textId="51A44FCA" w:rsidR="008228DF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14.</w:t>
      </w:r>
      <w:bookmarkStart w:id="15" w:name="Q2A3300157"/>
      <w:proofErr w:type="gramStart"/>
      <w:r>
        <w:rPr>
          <w:rFonts w:ascii="標楷體" w:eastAsia="標楷體" w:hAnsi="標楷體" w:hint="eastAsia"/>
        </w:rPr>
        <w:t>臺</w:t>
      </w:r>
      <w:proofErr w:type="gramEnd"/>
      <w:r>
        <w:rPr>
          <w:rFonts w:ascii="標楷體" w:eastAsia="標楷體" w:hAnsi="標楷體" w:hint="eastAsia"/>
        </w:rPr>
        <w:t>美1979年以來簽署結構最為完整的貿易協定，即是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>
        <w:rPr>
          <w:rFonts w:ascii="標楷體" w:eastAsia="標楷體" w:hAnsi="標楷體" w:hint="eastAsia"/>
        </w:rPr>
        <w:t>美21世紀貿易倡議首批協定。</w:t>
      </w:r>
      <w:bookmarkEnd w:id="15"/>
    </w:p>
    <w:p w14:paraId="178F0440" w14:textId="6F3EF98E" w:rsidR="008228DF" w:rsidRPr="006838CE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15.</w:t>
      </w:r>
      <w:bookmarkStart w:id="16" w:name="Q2A3300163"/>
      <w:r>
        <w:rPr>
          <w:rFonts w:ascii="標楷體" w:eastAsia="標楷體" w:hAnsi="標楷體" w:hint="eastAsia"/>
        </w:rPr>
        <w:t>航空運輸對全球經濟至關重要，其運輸量占全部國際運輸總量比例80％以上。</w:t>
      </w:r>
      <w:bookmarkEnd w:id="16"/>
    </w:p>
    <w:p w14:paraId="7CCAFBE0" w14:textId="6EC2DB23" w:rsidR="007A652C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16.</w:t>
      </w:r>
      <w:bookmarkStart w:id="17" w:name="Q2A3300164"/>
      <w:r>
        <w:rPr>
          <w:rFonts w:ascii="標楷體" w:eastAsia="標楷體" w:hAnsi="標楷體" w:hint="eastAsia"/>
        </w:rPr>
        <w:t>近年臺灣「國艦國造、潛艦國造」政策，由財團法人船舶暨海洋產業研發中心與中、大型造船廠合作，</w:t>
      </w:r>
    </w:p>
    <w:p w14:paraId="64A2C6AB" w14:textId="445DAF0C" w:rsidR="008228DF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</w:t>
      </w:r>
      <w:r w:rsidR="008228DF">
        <w:rPr>
          <w:rFonts w:ascii="標楷體" w:eastAsia="標楷體" w:hAnsi="標楷體" w:hint="eastAsia"/>
        </w:rPr>
        <w:t>承接海軍船艦與潛艦設計、製造，厚植本土國防造艦能力。</w:t>
      </w:r>
      <w:bookmarkEnd w:id="17"/>
    </w:p>
    <w:p w14:paraId="53AC6988" w14:textId="02631778" w:rsidR="008228DF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17.</w:t>
      </w:r>
      <w:bookmarkStart w:id="18" w:name="Q2A3300168"/>
      <w:r>
        <w:rPr>
          <w:rFonts w:ascii="標楷體" w:eastAsia="標楷體" w:hAnsi="標楷體" w:hint="eastAsia"/>
        </w:rPr>
        <w:t>在特別合作海域，我國漁船作業不受干擾，適用雙方法令，各自管理，這是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>
        <w:rPr>
          <w:rFonts w:ascii="標楷體" w:eastAsia="標楷體" w:hAnsi="標楷體" w:hint="eastAsia"/>
        </w:rPr>
        <w:t>日漁業協議的成果。</w:t>
      </w:r>
      <w:bookmarkEnd w:id="18"/>
    </w:p>
    <w:p w14:paraId="18597753" w14:textId="69D83F5B" w:rsidR="008228DF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18.</w:t>
      </w:r>
      <w:bookmarkStart w:id="19" w:name="Q2A3300170"/>
      <w:r>
        <w:rPr>
          <w:rFonts w:ascii="標楷體" w:eastAsia="標楷體" w:hAnsi="標楷體" w:hint="eastAsia"/>
        </w:rPr>
        <w:t>自2013年「廣大興28號漁船」事件後，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>
        <w:rPr>
          <w:rFonts w:ascii="標楷體" w:eastAsia="標楷體" w:hAnsi="標楷體" w:hint="eastAsia"/>
        </w:rPr>
        <w:t>菲海域存在已久的爭議問題開始有轉變，不僅積極展開協調，並於2015年簽署《臺菲有關促進漁業事務執法合作協定》。</w:t>
      </w:r>
      <w:bookmarkEnd w:id="19"/>
    </w:p>
    <w:p w14:paraId="26C807AA" w14:textId="2B8E1BCF" w:rsidR="008228DF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  <w:color w:val="0000FF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19.</w:t>
      </w:r>
      <w:bookmarkStart w:id="20" w:name="Q2A3300187"/>
      <w:r>
        <w:rPr>
          <w:rFonts w:ascii="標楷體" w:eastAsia="標楷體" w:hAnsi="標楷體" w:hint="eastAsia"/>
        </w:rPr>
        <w:t>在美國對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>
        <w:rPr>
          <w:rFonts w:ascii="標楷體" w:eastAsia="標楷體" w:hAnsi="標楷體" w:hint="eastAsia"/>
        </w:rPr>
        <w:t>〈六項保證〉當中，美國要求臺灣與中華人民共和國談判。</w:t>
      </w:r>
      <w:bookmarkEnd w:id="20"/>
    </w:p>
    <w:p w14:paraId="2F9321FF" w14:textId="0458CB58" w:rsidR="008228DF" w:rsidRPr="006838CE" w:rsidRDefault="008228DF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</w:t>
      </w:r>
      <w:r>
        <w:rPr>
          <w:rFonts w:ascii="標楷體" w:eastAsia="標楷體" w:hAnsi="標楷體" w:hint="eastAsia"/>
        </w:rPr>
        <w:t xml:space="preserve"> ） 20.</w:t>
      </w:r>
      <w:bookmarkStart w:id="21" w:name="Q2A3300190"/>
      <w:r>
        <w:rPr>
          <w:rFonts w:ascii="標楷體" w:eastAsia="標楷體" w:hAnsi="標楷體" w:hint="eastAsia"/>
        </w:rPr>
        <w:t>關於我國的國家安全策略中，「</w:t>
      </w:r>
      <w:proofErr w:type="gramStart"/>
      <w:r>
        <w:rPr>
          <w:rFonts w:ascii="標楷體" w:eastAsia="標楷體" w:hAnsi="標楷體" w:hint="eastAsia"/>
        </w:rPr>
        <w:t>資安即</w:t>
      </w:r>
      <w:proofErr w:type="gramEnd"/>
      <w:r>
        <w:rPr>
          <w:rFonts w:ascii="標楷體" w:eastAsia="標楷體" w:hAnsi="標楷體" w:hint="eastAsia"/>
        </w:rPr>
        <w:t>國安」的整體政策未來將持續以防範、反制國際網路</w:t>
      </w:r>
      <w:proofErr w:type="gramStart"/>
      <w:r>
        <w:rPr>
          <w:rFonts w:ascii="標楷體" w:eastAsia="標楷體" w:hAnsi="標楷體" w:hint="eastAsia"/>
        </w:rPr>
        <w:t>駭侵與</w:t>
      </w:r>
      <w:proofErr w:type="gramEnd"/>
      <w:r>
        <w:rPr>
          <w:rFonts w:ascii="標楷體" w:eastAsia="標楷體" w:hAnsi="標楷體" w:hint="eastAsia"/>
        </w:rPr>
        <w:t>惡意攻擊為主軸。</w:t>
      </w:r>
      <w:bookmarkEnd w:id="21"/>
    </w:p>
    <w:p w14:paraId="0CA1FB8A" w14:textId="1E26903B" w:rsidR="006851EF" w:rsidRPr="006851EF" w:rsidRDefault="006851EF" w:rsidP="006851EF">
      <w:pPr>
        <w:pStyle w:val="a8"/>
        <w:numPr>
          <w:ilvl w:val="0"/>
          <w:numId w:val="17"/>
        </w:numPr>
        <w:spacing w:line="480" w:lineRule="auto"/>
        <w:ind w:leftChars="0"/>
        <w:rPr>
          <w:rFonts w:ascii="標楷體" w:eastAsia="標楷體" w:hAnsi="標楷體"/>
          <w:b/>
        </w:rPr>
      </w:pPr>
      <w:r w:rsidRPr="006851EF">
        <w:rPr>
          <w:rFonts w:ascii="標楷體" w:eastAsia="標楷體" w:hAnsi="標楷體" w:hint="eastAsia"/>
          <w:b/>
        </w:rPr>
        <w:t>單選題: 共20題,每題3分</w:t>
      </w:r>
    </w:p>
    <w:p w14:paraId="239170E4" w14:textId="14393572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21.</w:t>
      </w:r>
      <w:bookmarkStart w:id="22" w:name="Q2A3300323"/>
      <w:r>
        <w:rPr>
          <w:rFonts w:ascii="標楷體" w:eastAsia="標楷體" w:hAnsi="標楷體" w:hint="eastAsia"/>
        </w:rPr>
        <w:t>美國著名經濟學家佛雷德．伯格</w:t>
      </w:r>
      <w:proofErr w:type="gramStart"/>
      <w:r>
        <w:rPr>
          <w:rFonts w:ascii="標楷體" w:eastAsia="標楷體" w:hAnsi="標楷體" w:hint="eastAsia"/>
        </w:rPr>
        <w:t>斯坦於2005年</w:t>
      </w:r>
      <w:proofErr w:type="gramEnd"/>
      <w:r>
        <w:rPr>
          <w:rFonts w:ascii="標楷體" w:eastAsia="標楷體" w:hAnsi="標楷體" w:hint="eastAsia"/>
        </w:rPr>
        <w:t>提出的G2集團概念，是指哪兩</w:t>
      </w:r>
      <w:proofErr w:type="gramStart"/>
      <w:r>
        <w:rPr>
          <w:rFonts w:ascii="標楷體" w:eastAsia="標楷體" w:hAnsi="標楷體" w:hint="eastAsia"/>
        </w:rPr>
        <w:t>個</w:t>
      </w:r>
      <w:proofErr w:type="gramEnd"/>
      <w:r>
        <w:rPr>
          <w:rFonts w:ascii="標楷體" w:eastAsia="標楷體" w:hAnsi="標楷體" w:hint="eastAsia"/>
        </w:rPr>
        <w:t>國家</w:t>
      </w:r>
      <w:bookmarkStart w:id="23" w:name="_Hlk173848654"/>
      <w:r>
        <w:rPr>
          <w:rFonts w:ascii="標楷體" w:eastAsia="標楷體" w:hAnsi="標楷體" w:hint="eastAsia"/>
        </w:rPr>
        <w:t>？</w:t>
      </w:r>
      <w:bookmarkEnd w:id="23"/>
      <w:r>
        <w:rPr>
          <w:rFonts w:ascii="標楷體" w:eastAsia="標楷體" w:hAnsi="標楷體" w:hint="eastAsia"/>
        </w:rPr>
        <w:t xml:space="preserve">　(A)</w:t>
      </w:r>
      <w:bookmarkStart w:id="24" w:name="Q2A3300323_1"/>
      <w:r>
        <w:rPr>
          <w:rFonts w:ascii="標楷體" w:eastAsia="標楷體" w:hAnsi="標楷體" w:hint="eastAsia"/>
        </w:rPr>
        <w:t>美國、中國大陸</w:t>
      </w:r>
      <w:bookmarkEnd w:id="24"/>
      <w:r>
        <w:rPr>
          <w:rFonts w:ascii="標楷體" w:eastAsia="標楷體" w:hAnsi="標楷體" w:hint="eastAsia"/>
        </w:rPr>
        <w:t xml:space="preserve">　(B)</w:t>
      </w:r>
      <w:bookmarkStart w:id="25" w:name="Q2A3300323_2"/>
      <w:r>
        <w:rPr>
          <w:rFonts w:ascii="標楷體" w:eastAsia="標楷體" w:hAnsi="標楷體" w:hint="eastAsia"/>
        </w:rPr>
        <w:t>美國、俄羅斯</w:t>
      </w:r>
      <w:bookmarkEnd w:id="25"/>
      <w:r>
        <w:rPr>
          <w:rFonts w:ascii="標楷體" w:eastAsia="標楷體" w:hAnsi="標楷體" w:hint="eastAsia"/>
        </w:rPr>
        <w:t xml:space="preserve">　(C)</w:t>
      </w:r>
      <w:bookmarkStart w:id="26" w:name="Q2A3300323_3"/>
      <w:r>
        <w:rPr>
          <w:rFonts w:ascii="標楷體" w:eastAsia="標楷體" w:hAnsi="標楷體" w:hint="eastAsia"/>
        </w:rPr>
        <w:t>美國、印度</w:t>
      </w:r>
      <w:bookmarkEnd w:id="26"/>
      <w:r>
        <w:rPr>
          <w:rFonts w:ascii="標楷體" w:eastAsia="標楷體" w:hAnsi="標楷體" w:hint="eastAsia"/>
        </w:rPr>
        <w:t xml:space="preserve">　(D)</w:t>
      </w:r>
      <w:bookmarkStart w:id="27" w:name="Q2A3300323_4"/>
      <w:r>
        <w:rPr>
          <w:rFonts w:ascii="標楷體" w:eastAsia="標楷體" w:hAnsi="標楷體" w:hint="eastAsia"/>
        </w:rPr>
        <w:t>美國、英國</w:t>
      </w:r>
      <w:bookmarkEnd w:id="27"/>
      <w:r>
        <w:rPr>
          <w:rFonts w:ascii="標楷體" w:eastAsia="標楷體" w:hAnsi="標楷體" w:hint="eastAsia"/>
        </w:rPr>
        <w:t>。</w:t>
      </w:r>
      <w:bookmarkEnd w:id="22"/>
    </w:p>
    <w:p w14:paraId="25740943" w14:textId="5F953682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22.</w:t>
      </w:r>
      <w:bookmarkStart w:id="28" w:name="Q2A3300325"/>
      <w:r>
        <w:rPr>
          <w:rFonts w:ascii="標楷體" w:eastAsia="標楷體" w:hAnsi="標楷體" w:hint="eastAsia"/>
        </w:rPr>
        <w:t>美國藉出口管制措施封阻中國大陸獲取什麼技術，避免其發展與生產作為軍事用途的晶片，對地緣政治</w:t>
      </w:r>
    </w:p>
    <w:p w14:paraId="1DA49F3D" w14:textId="71C424F0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造成不利影響？　(A)</w:t>
      </w:r>
      <w:bookmarkStart w:id="29" w:name="Q2A3300325_1"/>
      <w:r>
        <w:rPr>
          <w:rFonts w:ascii="標楷體" w:eastAsia="標楷體" w:hAnsi="標楷體" w:hint="eastAsia"/>
        </w:rPr>
        <w:t>太空偵察</w:t>
      </w:r>
      <w:bookmarkEnd w:id="29"/>
      <w:r>
        <w:rPr>
          <w:rFonts w:ascii="標楷體" w:eastAsia="標楷體" w:hAnsi="標楷體" w:hint="eastAsia"/>
        </w:rPr>
        <w:t xml:space="preserve">　(B)</w:t>
      </w:r>
      <w:bookmarkStart w:id="30" w:name="Q2A3300325_2"/>
      <w:r>
        <w:rPr>
          <w:rFonts w:ascii="標楷體" w:eastAsia="標楷體" w:hAnsi="標楷體" w:hint="eastAsia"/>
        </w:rPr>
        <w:t>火箭發射</w:t>
      </w:r>
      <w:bookmarkEnd w:id="30"/>
      <w:r>
        <w:rPr>
          <w:rFonts w:ascii="標楷體" w:eastAsia="標楷體" w:hAnsi="標楷體" w:hint="eastAsia"/>
        </w:rPr>
        <w:t xml:space="preserve">　(C)</w:t>
      </w:r>
      <w:bookmarkStart w:id="31" w:name="Q2A3300325_3"/>
      <w:r>
        <w:rPr>
          <w:rFonts w:ascii="標楷體" w:eastAsia="標楷體" w:hAnsi="標楷體" w:hint="eastAsia"/>
        </w:rPr>
        <w:t>先進半導體</w:t>
      </w:r>
      <w:bookmarkEnd w:id="31"/>
      <w:r>
        <w:rPr>
          <w:rFonts w:ascii="標楷體" w:eastAsia="標楷體" w:hAnsi="標楷體" w:hint="eastAsia"/>
        </w:rPr>
        <w:t xml:space="preserve">　(D)</w:t>
      </w:r>
      <w:bookmarkStart w:id="32" w:name="Q2A3300325_4"/>
      <w:proofErr w:type="gramStart"/>
      <w:r>
        <w:rPr>
          <w:rFonts w:ascii="標楷體" w:eastAsia="標楷體" w:hAnsi="標楷體" w:hint="eastAsia"/>
        </w:rPr>
        <w:t>先進冷鏈</w:t>
      </w:r>
      <w:bookmarkEnd w:id="32"/>
      <w:proofErr w:type="gramEnd"/>
      <w:r>
        <w:rPr>
          <w:rFonts w:ascii="標楷體" w:eastAsia="標楷體" w:hAnsi="標楷體" w:hint="eastAsia"/>
        </w:rPr>
        <w:t>。</w:t>
      </w:r>
      <w:bookmarkEnd w:id="28"/>
    </w:p>
    <w:p w14:paraId="4F7DBAC8" w14:textId="188B4D4B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</w:t>
      </w:r>
      <w:r>
        <w:rPr>
          <w:rFonts w:ascii="標楷體" w:eastAsia="標楷體" w:hAnsi="標楷體" w:hint="eastAsia"/>
        </w:rPr>
        <w:t xml:space="preserve"> ） 23.</w:t>
      </w:r>
      <w:bookmarkStart w:id="33" w:name="Q2A3300326"/>
      <w:r>
        <w:rPr>
          <w:rFonts w:ascii="標楷體" w:eastAsia="標楷體" w:hAnsi="標楷體" w:hint="eastAsia"/>
        </w:rPr>
        <w:t>烏克蘭東部分離危機與俄烏戰爭的衝突，是屬於何種根源類型？　(A)</w:t>
      </w:r>
      <w:bookmarkStart w:id="34" w:name="Q2A3300326_1"/>
      <w:r>
        <w:rPr>
          <w:rFonts w:ascii="標楷體" w:eastAsia="標楷體" w:hAnsi="標楷體" w:hint="eastAsia"/>
        </w:rPr>
        <w:t>宗教歧見</w:t>
      </w:r>
      <w:bookmarkEnd w:id="34"/>
      <w:r>
        <w:rPr>
          <w:rFonts w:ascii="標楷體" w:eastAsia="標楷體" w:hAnsi="標楷體" w:hint="eastAsia"/>
        </w:rPr>
        <w:t xml:space="preserve">　(B)</w:t>
      </w:r>
      <w:bookmarkStart w:id="35" w:name="Q2A3300326_2"/>
      <w:r>
        <w:rPr>
          <w:rFonts w:ascii="標楷體" w:eastAsia="標楷體" w:hAnsi="標楷體" w:hint="eastAsia"/>
        </w:rPr>
        <w:t>資源爭奪</w:t>
      </w:r>
      <w:bookmarkEnd w:id="35"/>
      <w:r>
        <w:rPr>
          <w:rFonts w:ascii="標楷體" w:eastAsia="標楷體" w:hAnsi="標楷體" w:hint="eastAsia"/>
        </w:rPr>
        <w:t xml:space="preserve">　(C)</w:t>
      </w:r>
      <w:bookmarkStart w:id="36" w:name="Q2A3300326_3"/>
      <w:r>
        <w:rPr>
          <w:rFonts w:ascii="標楷體" w:eastAsia="標楷體" w:hAnsi="標楷體" w:hint="eastAsia"/>
        </w:rPr>
        <w:t>歷史遺</w:t>
      </w:r>
      <w:proofErr w:type="gramStart"/>
      <w:r>
        <w:rPr>
          <w:rFonts w:ascii="標楷體" w:eastAsia="標楷體" w:hAnsi="標楷體" w:hint="eastAsia"/>
        </w:rPr>
        <w:t>緒</w:t>
      </w:r>
      <w:bookmarkEnd w:id="36"/>
      <w:proofErr w:type="gramEnd"/>
      <w:r>
        <w:rPr>
          <w:rFonts w:ascii="標楷體" w:eastAsia="標楷體" w:hAnsi="標楷體" w:hint="eastAsia"/>
        </w:rPr>
        <w:t xml:space="preserve">　(D)</w:t>
      </w:r>
      <w:bookmarkStart w:id="37" w:name="Q2A3300326_4"/>
      <w:r>
        <w:rPr>
          <w:rFonts w:ascii="標楷體" w:eastAsia="標楷體" w:hAnsi="標楷體" w:hint="eastAsia"/>
        </w:rPr>
        <w:t>民族獨立</w:t>
      </w:r>
      <w:bookmarkEnd w:id="37"/>
      <w:r>
        <w:rPr>
          <w:rFonts w:ascii="標楷體" w:eastAsia="標楷體" w:hAnsi="標楷體" w:hint="eastAsia"/>
        </w:rPr>
        <w:t>。</w:t>
      </w:r>
      <w:bookmarkEnd w:id="33"/>
    </w:p>
    <w:p w14:paraId="25735968" w14:textId="0F137652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</w:t>
      </w:r>
      <w:r>
        <w:rPr>
          <w:rFonts w:ascii="標楷體" w:eastAsia="標楷體" w:hAnsi="標楷體" w:hint="eastAsia"/>
        </w:rPr>
        <w:t xml:space="preserve"> ） 24.</w:t>
      </w:r>
      <w:bookmarkStart w:id="38" w:name="Q2A3300327"/>
      <w:r>
        <w:rPr>
          <w:rFonts w:ascii="標楷體" w:eastAsia="標楷體" w:hAnsi="標楷體" w:hint="eastAsia"/>
        </w:rPr>
        <w:t>敘利亞內戰是屬於何種根源類型？　(A)</w:t>
      </w:r>
      <w:bookmarkStart w:id="39" w:name="Q2A3300327_1"/>
      <w:r>
        <w:rPr>
          <w:rFonts w:ascii="標楷體" w:eastAsia="標楷體" w:hAnsi="標楷體" w:hint="eastAsia"/>
        </w:rPr>
        <w:t>宗教歧見、民族獨立</w:t>
      </w:r>
      <w:bookmarkEnd w:id="39"/>
      <w:r>
        <w:rPr>
          <w:rFonts w:ascii="標楷體" w:eastAsia="標楷體" w:hAnsi="標楷體" w:hint="eastAsia"/>
        </w:rPr>
        <w:t xml:space="preserve">　(B)</w:t>
      </w:r>
      <w:bookmarkStart w:id="40" w:name="Q2A3300327_2"/>
      <w:r>
        <w:rPr>
          <w:rFonts w:ascii="標楷體" w:eastAsia="標楷體" w:hAnsi="標楷體" w:hint="eastAsia"/>
        </w:rPr>
        <w:t>資源爭奪、歷史遺</w:t>
      </w:r>
      <w:proofErr w:type="gramStart"/>
      <w:r>
        <w:rPr>
          <w:rFonts w:ascii="標楷體" w:eastAsia="標楷體" w:hAnsi="標楷體" w:hint="eastAsia"/>
        </w:rPr>
        <w:t>緒</w:t>
      </w:r>
      <w:bookmarkEnd w:id="40"/>
      <w:proofErr w:type="gramEnd"/>
      <w:r>
        <w:rPr>
          <w:rFonts w:ascii="標楷體" w:eastAsia="標楷體" w:hAnsi="標楷體" w:hint="eastAsia"/>
        </w:rPr>
        <w:t xml:space="preserve">　(C)</w:t>
      </w:r>
      <w:bookmarkStart w:id="41" w:name="Q2A3300327_3"/>
      <w:r>
        <w:rPr>
          <w:rFonts w:ascii="標楷體" w:eastAsia="標楷體" w:hAnsi="標楷體" w:hint="eastAsia"/>
        </w:rPr>
        <w:t>歷史遺</w:t>
      </w:r>
      <w:proofErr w:type="gramStart"/>
      <w:r>
        <w:rPr>
          <w:rFonts w:ascii="標楷體" w:eastAsia="標楷體" w:hAnsi="標楷體" w:hint="eastAsia"/>
        </w:rPr>
        <w:t>緒</w:t>
      </w:r>
      <w:proofErr w:type="gramEnd"/>
      <w:r>
        <w:rPr>
          <w:rFonts w:ascii="標楷體" w:eastAsia="標楷體" w:hAnsi="標楷體" w:hint="eastAsia"/>
        </w:rPr>
        <w:t>、民族獨立</w:t>
      </w:r>
      <w:bookmarkEnd w:id="41"/>
      <w:r>
        <w:rPr>
          <w:rFonts w:ascii="標楷體" w:eastAsia="標楷體" w:hAnsi="標楷體" w:hint="eastAsia"/>
        </w:rPr>
        <w:t xml:space="preserve">　(D)</w:t>
      </w:r>
      <w:bookmarkStart w:id="42" w:name="Q2A3300327_4"/>
      <w:r>
        <w:rPr>
          <w:rFonts w:ascii="標楷體" w:eastAsia="標楷體" w:hAnsi="標楷體" w:hint="eastAsia"/>
        </w:rPr>
        <w:t>宗教歧見、資源爭奪</w:t>
      </w:r>
      <w:bookmarkEnd w:id="42"/>
      <w:r>
        <w:rPr>
          <w:rFonts w:ascii="標楷體" w:eastAsia="標楷體" w:hAnsi="標楷體" w:hint="eastAsia"/>
        </w:rPr>
        <w:t>。</w:t>
      </w:r>
      <w:bookmarkEnd w:id="38"/>
    </w:p>
    <w:p w14:paraId="5539C0F3" w14:textId="475B73ED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25.</w:t>
      </w:r>
      <w:bookmarkStart w:id="43" w:name="Q2A3300329"/>
      <w:r>
        <w:rPr>
          <w:rFonts w:ascii="標楷體" w:eastAsia="標楷體" w:hAnsi="標楷體" w:hint="eastAsia"/>
        </w:rPr>
        <w:t>緬甸軍事政變是屬於何種根源類型？　(A)</w:t>
      </w:r>
      <w:bookmarkStart w:id="44" w:name="Q2A3300329_1"/>
      <w:r>
        <w:rPr>
          <w:rFonts w:ascii="標楷體" w:eastAsia="標楷體" w:hAnsi="標楷體" w:hint="eastAsia"/>
        </w:rPr>
        <w:t>宗教歧見</w:t>
      </w:r>
      <w:bookmarkEnd w:id="44"/>
      <w:r>
        <w:rPr>
          <w:rFonts w:ascii="標楷體" w:eastAsia="標楷體" w:hAnsi="標楷體" w:hint="eastAsia"/>
        </w:rPr>
        <w:t xml:space="preserve">　(B)</w:t>
      </w:r>
      <w:bookmarkStart w:id="45" w:name="Q2A3300329_2"/>
      <w:r>
        <w:rPr>
          <w:rFonts w:ascii="標楷體" w:eastAsia="標楷體" w:hAnsi="標楷體" w:hint="eastAsia"/>
        </w:rPr>
        <w:t>資源爭奪</w:t>
      </w:r>
      <w:bookmarkEnd w:id="45"/>
      <w:r>
        <w:rPr>
          <w:rFonts w:ascii="標楷體" w:eastAsia="標楷體" w:hAnsi="標楷體" w:hint="eastAsia"/>
        </w:rPr>
        <w:t xml:space="preserve">　(C)</w:t>
      </w:r>
      <w:bookmarkStart w:id="46" w:name="Q2A3300329_3"/>
      <w:r>
        <w:rPr>
          <w:rFonts w:ascii="標楷體" w:eastAsia="標楷體" w:hAnsi="標楷體" w:hint="eastAsia"/>
        </w:rPr>
        <w:t>歷史遺</w:t>
      </w:r>
      <w:proofErr w:type="gramStart"/>
      <w:r>
        <w:rPr>
          <w:rFonts w:ascii="標楷體" w:eastAsia="標楷體" w:hAnsi="標楷體" w:hint="eastAsia"/>
        </w:rPr>
        <w:t>緒</w:t>
      </w:r>
      <w:bookmarkEnd w:id="46"/>
      <w:proofErr w:type="gramEnd"/>
      <w:r>
        <w:rPr>
          <w:rFonts w:ascii="標楷體" w:eastAsia="標楷體" w:hAnsi="標楷體" w:hint="eastAsia"/>
        </w:rPr>
        <w:t xml:space="preserve">　(D)</w:t>
      </w:r>
      <w:bookmarkStart w:id="47" w:name="Q2A3300329_4"/>
      <w:r>
        <w:rPr>
          <w:rFonts w:ascii="標楷體" w:eastAsia="標楷體" w:hAnsi="標楷體" w:hint="eastAsia"/>
        </w:rPr>
        <w:t>民族獨立</w:t>
      </w:r>
      <w:bookmarkEnd w:id="47"/>
      <w:r>
        <w:rPr>
          <w:rFonts w:ascii="標楷體" w:eastAsia="標楷體" w:hAnsi="標楷體" w:hint="eastAsia"/>
        </w:rPr>
        <w:t>。</w:t>
      </w:r>
      <w:bookmarkEnd w:id="43"/>
    </w:p>
    <w:p w14:paraId="5DB30395" w14:textId="0B9E232B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26.</w:t>
      </w:r>
      <w:bookmarkStart w:id="48" w:name="Q2A3300332"/>
      <w:r>
        <w:rPr>
          <w:rFonts w:ascii="標楷體" w:eastAsia="標楷體" w:hAnsi="標楷體" w:hint="eastAsia"/>
        </w:rPr>
        <w:t>為了保護本國產業免受國外競爭壓力，而對外國進口產品設定高關稅、限定進口配額的經濟手段，是指</w:t>
      </w:r>
    </w:p>
    <w:p w14:paraId="23ABFFC6" w14:textId="1A7B1342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 xml:space="preserve">            下列何者？　(A)</w:t>
      </w:r>
      <w:bookmarkStart w:id="49" w:name="Q2A3300332_1"/>
      <w:r>
        <w:rPr>
          <w:rFonts w:ascii="標楷體" w:eastAsia="標楷體" w:hAnsi="標楷體" w:hint="eastAsia"/>
        </w:rPr>
        <w:t>貿易自由主義</w:t>
      </w:r>
      <w:bookmarkEnd w:id="49"/>
      <w:r>
        <w:rPr>
          <w:rFonts w:ascii="標楷體" w:eastAsia="標楷體" w:hAnsi="標楷體" w:hint="eastAsia"/>
        </w:rPr>
        <w:t xml:space="preserve">　(B)</w:t>
      </w:r>
      <w:bookmarkStart w:id="50" w:name="Q2A3300332_2"/>
      <w:r>
        <w:rPr>
          <w:rFonts w:ascii="標楷體" w:eastAsia="標楷體" w:hAnsi="標楷體" w:hint="eastAsia"/>
        </w:rPr>
        <w:t>貿易協調主義</w:t>
      </w:r>
      <w:bookmarkEnd w:id="50"/>
      <w:r>
        <w:rPr>
          <w:rFonts w:ascii="標楷體" w:eastAsia="標楷體" w:hAnsi="標楷體" w:hint="eastAsia"/>
        </w:rPr>
        <w:t xml:space="preserve">　(C)</w:t>
      </w:r>
      <w:bookmarkStart w:id="51" w:name="Q2A3300332_3"/>
      <w:r>
        <w:rPr>
          <w:rFonts w:ascii="標楷體" w:eastAsia="標楷體" w:hAnsi="標楷體" w:hint="eastAsia"/>
        </w:rPr>
        <w:t>貿易保存主義</w:t>
      </w:r>
      <w:bookmarkEnd w:id="51"/>
      <w:r>
        <w:rPr>
          <w:rFonts w:ascii="標楷體" w:eastAsia="標楷體" w:hAnsi="標楷體" w:hint="eastAsia"/>
        </w:rPr>
        <w:t xml:space="preserve">　(D)</w:t>
      </w:r>
      <w:bookmarkStart w:id="52" w:name="Q2A3300332_4"/>
      <w:r>
        <w:rPr>
          <w:rFonts w:ascii="標楷體" w:eastAsia="標楷體" w:hAnsi="標楷體" w:hint="eastAsia"/>
        </w:rPr>
        <w:t>貿易保護主義</w:t>
      </w:r>
      <w:bookmarkEnd w:id="52"/>
      <w:r>
        <w:rPr>
          <w:rFonts w:ascii="標楷體" w:eastAsia="標楷體" w:hAnsi="標楷體" w:hint="eastAsia"/>
        </w:rPr>
        <w:t>。</w:t>
      </w:r>
      <w:bookmarkEnd w:id="48"/>
    </w:p>
    <w:p w14:paraId="15D8C919" w14:textId="436EE0BF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27.</w:t>
      </w:r>
      <w:bookmarkStart w:id="53" w:name="Q2A3300334"/>
      <w:r>
        <w:rPr>
          <w:rFonts w:ascii="標楷體" w:eastAsia="標楷體" w:hAnsi="標楷體" w:cs="µˇ±d©_≈»" w:hint="eastAsia"/>
          <w:color w:val="000000"/>
        </w:rPr>
        <w:t>區域經濟整合是各國進行政經角力的國際戰場，其中《跨太平洋夥伴全面進步協定》（</w:t>
      </w:r>
      <w:r>
        <w:rPr>
          <w:rFonts w:ascii="標楷體" w:eastAsia="標楷體" w:hAnsi="標楷體" w:hint="eastAsia"/>
          <w:color w:val="000000"/>
        </w:rPr>
        <w:t>CPTPP）的貿易值</w:t>
      </w:r>
    </w:p>
    <w:p w14:paraId="18800C13" w14:textId="0FB0E8F7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000000"/>
        </w:rPr>
        <w:t xml:space="preserve">            占臺灣貿易總值逾</w:t>
      </w:r>
      <w:proofErr w:type="gramStart"/>
      <w:r>
        <w:rPr>
          <w:rFonts w:ascii="標楷體" w:eastAsia="標楷體" w:hAnsi="標楷體" w:hint="eastAsia"/>
          <w:color w:val="000000"/>
        </w:rPr>
        <w:t>3成</w:t>
      </w:r>
      <w:proofErr w:type="gramEnd"/>
      <w:r>
        <w:rPr>
          <w:rFonts w:ascii="標楷體" w:eastAsia="標楷體" w:hAnsi="標楷體" w:hint="eastAsia"/>
          <w:color w:val="000000"/>
        </w:rPr>
        <w:t>。請問下列哪一個國家非CPTPP成員國？</w:t>
      </w:r>
      <w:r>
        <w:rPr>
          <w:rFonts w:ascii="標楷體" w:eastAsia="標楷體" w:hAnsi="標楷體" w:hint="eastAsia"/>
        </w:rPr>
        <w:t xml:space="preserve">　(A)</w:t>
      </w:r>
      <w:bookmarkStart w:id="54" w:name="Q2A3300334_1"/>
      <w:r>
        <w:rPr>
          <w:rFonts w:ascii="標楷體" w:eastAsia="標楷體" w:hAnsi="標楷體" w:hint="eastAsia"/>
        </w:rPr>
        <w:t>英國</w:t>
      </w:r>
      <w:bookmarkEnd w:id="54"/>
      <w:r>
        <w:rPr>
          <w:rFonts w:ascii="標楷體" w:eastAsia="標楷體" w:hAnsi="標楷體" w:hint="eastAsia"/>
        </w:rPr>
        <w:t xml:space="preserve">　(B)</w:t>
      </w:r>
      <w:bookmarkStart w:id="55" w:name="Q2A3300334_2"/>
      <w:r>
        <w:rPr>
          <w:rFonts w:ascii="標楷體" w:eastAsia="標楷體" w:hAnsi="標楷體" w:hint="eastAsia"/>
        </w:rPr>
        <w:t>美國</w:t>
      </w:r>
      <w:bookmarkEnd w:id="55"/>
      <w:r>
        <w:rPr>
          <w:rFonts w:ascii="標楷體" w:eastAsia="標楷體" w:hAnsi="標楷體" w:hint="eastAsia"/>
        </w:rPr>
        <w:t xml:space="preserve">　(C)</w:t>
      </w:r>
      <w:bookmarkStart w:id="56" w:name="Q2A3300334_3"/>
      <w:r>
        <w:rPr>
          <w:rFonts w:ascii="標楷體" w:eastAsia="標楷體" w:hAnsi="標楷體" w:hint="eastAsia"/>
        </w:rPr>
        <w:t>馬來西亞</w:t>
      </w:r>
      <w:bookmarkEnd w:id="56"/>
      <w:r>
        <w:rPr>
          <w:rFonts w:ascii="標楷體" w:eastAsia="標楷體" w:hAnsi="標楷體" w:hint="eastAsia"/>
        </w:rPr>
        <w:t xml:space="preserve">　(D)</w:t>
      </w:r>
      <w:bookmarkStart w:id="57" w:name="Q2A3300334_4"/>
      <w:r>
        <w:rPr>
          <w:rFonts w:ascii="標楷體" w:eastAsia="標楷體" w:hAnsi="標楷體" w:hint="eastAsia"/>
        </w:rPr>
        <w:t>越南</w:t>
      </w:r>
      <w:bookmarkEnd w:id="57"/>
      <w:r>
        <w:rPr>
          <w:rFonts w:ascii="標楷體" w:eastAsia="標楷體" w:hAnsi="標楷體" w:hint="eastAsia"/>
        </w:rPr>
        <w:t>。</w:t>
      </w:r>
      <w:bookmarkEnd w:id="53"/>
    </w:p>
    <w:p w14:paraId="035BF0C6" w14:textId="3B4CA88A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</w:t>
      </w:r>
      <w:r>
        <w:rPr>
          <w:rFonts w:ascii="標楷體" w:eastAsia="標楷體" w:hAnsi="標楷體" w:hint="eastAsia"/>
        </w:rPr>
        <w:t xml:space="preserve"> ） 28.</w:t>
      </w:r>
      <w:bookmarkStart w:id="58" w:name="Q2A3300337"/>
      <w:r>
        <w:rPr>
          <w:rFonts w:ascii="標楷體" w:eastAsia="標楷體" w:hAnsi="標楷體" w:hint="eastAsia"/>
        </w:rPr>
        <w:t>各國人民面臨生活成本攀升、高失業率問題，對比統治階層貪</w:t>
      </w:r>
      <w:proofErr w:type="gramStart"/>
      <w:r>
        <w:rPr>
          <w:rFonts w:ascii="標楷體" w:eastAsia="標楷體" w:hAnsi="標楷體" w:hint="eastAsia"/>
        </w:rPr>
        <w:t>汙</w:t>
      </w:r>
      <w:proofErr w:type="gramEnd"/>
      <w:r>
        <w:rPr>
          <w:rFonts w:ascii="標楷體" w:eastAsia="標楷體" w:hAnsi="標楷體" w:hint="eastAsia"/>
        </w:rPr>
        <w:t>腐敗，以及無解的貧富差距，都帶給人民，尤其是年輕世代深切的挫折感與相對剝奪感。2018年11月在法國爆發的「黃背心運動」，其肇因為何</w:t>
      </w:r>
      <w:bookmarkStart w:id="59" w:name="_Hlk173852261"/>
      <w:r>
        <w:rPr>
          <w:rFonts w:ascii="標楷體" w:eastAsia="標楷體" w:hAnsi="標楷體" w:hint="eastAsia"/>
        </w:rPr>
        <w:t>？</w:t>
      </w:r>
      <w:bookmarkEnd w:id="59"/>
      <w:r>
        <w:rPr>
          <w:rFonts w:ascii="標楷體" w:eastAsia="標楷體" w:hAnsi="標楷體" w:hint="eastAsia"/>
        </w:rPr>
        <w:t xml:space="preserve">　(A)</w:t>
      </w:r>
      <w:bookmarkStart w:id="60" w:name="Q2A3300337_1"/>
      <w:proofErr w:type="gramStart"/>
      <w:r>
        <w:rPr>
          <w:rFonts w:ascii="標楷體" w:eastAsia="標楷體" w:hAnsi="標楷體" w:hint="eastAsia"/>
        </w:rPr>
        <w:t>減碳環保</w:t>
      </w:r>
      <w:proofErr w:type="gramEnd"/>
      <w:r>
        <w:rPr>
          <w:rFonts w:ascii="標楷體" w:eastAsia="標楷體" w:hAnsi="標楷體" w:hint="eastAsia"/>
        </w:rPr>
        <w:t>政策</w:t>
      </w:r>
      <w:bookmarkEnd w:id="60"/>
      <w:r>
        <w:rPr>
          <w:rFonts w:ascii="標楷體" w:eastAsia="標楷體" w:hAnsi="標楷體" w:hint="eastAsia"/>
        </w:rPr>
        <w:t xml:space="preserve">　(B)</w:t>
      </w:r>
      <w:bookmarkStart w:id="61" w:name="Q2A3300337_2"/>
      <w:r>
        <w:rPr>
          <w:rFonts w:ascii="標楷體" w:eastAsia="標楷體" w:hAnsi="標楷體" w:hint="eastAsia"/>
        </w:rPr>
        <w:t>足球歐洲杯失利</w:t>
      </w:r>
      <w:bookmarkEnd w:id="61"/>
      <w:r>
        <w:rPr>
          <w:rFonts w:ascii="標楷體" w:eastAsia="標楷體" w:hAnsi="標楷體" w:hint="eastAsia"/>
        </w:rPr>
        <w:t xml:space="preserve">　(C)</w:t>
      </w:r>
      <w:bookmarkStart w:id="62" w:name="Q2A3300337_3"/>
      <w:r>
        <w:rPr>
          <w:rFonts w:ascii="標楷體" w:eastAsia="標楷體" w:hAnsi="標楷體" w:hint="eastAsia"/>
        </w:rPr>
        <w:t>退休年齡提高</w:t>
      </w:r>
      <w:bookmarkEnd w:id="62"/>
      <w:r>
        <w:rPr>
          <w:rFonts w:ascii="標楷體" w:eastAsia="標楷體" w:hAnsi="標楷體" w:hint="eastAsia"/>
        </w:rPr>
        <w:t xml:space="preserve">　(D)</w:t>
      </w:r>
      <w:bookmarkStart w:id="63" w:name="Q2A3300337_4"/>
      <w:r>
        <w:rPr>
          <w:rFonts w:ascii="標楷體" w:eastAsia="標楷體" w:hAnsi="標楷體" w:hint="eastAsia"/>
        </w:rPr>
        <w:t>油價持續上揚及政府調高</w:t>
      </w:r>
      <w:proofErr w:type="gramStart"/>
      <w:r>
        <w:rPr>
          <w:rFonts w:ascii="標楷體" w:eastAsia="標楷體" w:hAnsi="標楷體" w:hint="eastAsia"/>
        </w:rPr>
        <w:t>燃油稅</w:t>
      </w:r>
      <w:bookmarkEnd w:id="63"/>
      <w:proofErr w:type="gramEnd"/>
      <w:r>
        <w:rPr>
          <w:rFonts w:ascii="標楷體" w:eastAsia="標楷體" w:hAnsi="標楷體" w:hint="eastAsia"/>
        </w:rPr>
        <w:t>。</w:t>
      </w:r>
      <w:bookmarkEnd w:id="58"/>
    </w:p>
    <w:p w14:paraId="7930946C" w14:textId="0AEAD399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</w:t>
      </w:r>
      <w:r>
        <w:rPr>
          <w:rFonts w:ascii="標楷體" w:eastAsia="標楷體" w:hAnsi="標楷體" w:hint="eastAsia"/>
        </w:rPr>
        <w:t xml:space="preserve"> ） 29.</w:t>
      </w:r>
      <w:bookmarkStart w:id="64" w:name="Q2A3300339"/>
      <w:r>
        <w:rPr>
          <w:rFonts w:ascii="標楷體" w:eastAsia="標楷體" w:hAnsi="標楷體" w:hint="eastAsia"/>
        </w:rPr>
        <w:t>中共持續在南海、東海及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>
        <w:rPr>
          <w:rFonts w:ascii="標楷體" w:eastAsia="標楷體" w:hAnsi="標楷體" w:hint="eastAsia"/>
        </w:rPr>
        <w:t>海進行常態性挑釁國際安全現狀的行為，不包含下列何者？　(A)</w:t>
      </w:r>
      <w:bookmarkStart w:id="65" w:name="Q2A3300339_1"/>
      <w:r>
        <w:rPr>
          <w:rFonts w:ascii="標楷體" w:eastAsia="標楷體" w:hAnsi="標楷體" w:hint="eastAsia"/>
        </w:rPr>
        <w:t>機艦巡航</w:t>
      </w:r>
      <w:bookmarkEnd w:id="65"/>
      <w:r>
        <w:rPr>
          <w:rFonts w:ascii="標楷體" w:eastAsia="標楷體" w:hAnsi="標楷體" w:hint="eastAsia"/>
        </w:rPr>
        <w:t xml:space="preserve">　(B)</w:t>
      </w:r>
      <w:bookmarkStart w:id="66" w:name="Q2A3300339_2"/>
      <w:r>
        <w:rPr>
          <w:rFonts w:ascii="標楷體" w:eastAsia="標楷體" w:hAnsi="標楷體" w:hint="eastAsia"/>
        </w:rPr>
        <w:t>軍演</w:t>
      </w:r>
      <w:bookmarkEnd w:id="66"/>
      <w:r>
        <w:rPr>
          <w:rFonts w:ascii="標楷體" w:eastAsia="標楷體" w:hAnsi="標楷體" w:hint="eastAsia"/>
        </w:rPr>
        <w:t xml:space="preserve">　(C)</w:t>
      </w:r>
      <w:bookmarkStart w:id="67" w:name="Q2A3300339_3"/>
      <w:r>
        <w:rPr>
          <w:rFonts w:ascii="標楷體" w:eastAsia="標楷體" w:hAnsi="標楷體" w:hint="eastAsia"/>
        </w:rPr>
        <w:t>灰色地帶騷擾</w:t>
      </w:r>
      <w:bookmarkEnd w:id="67"/>
      <w:r>
        <w:rPr>
          <w:rFonts w:ascii="標楷體" w:eastAsia="標楷體" w:hAnsi="標楷體" w:hint="eastAsia"/>
        </w:rPr>
        <w:t xml:space="preserve">　(D)</w:t>
      </w:r>
      <w:bookmarkStart w:id="68" w:name="Q2A3300339_4"/>
      <w:r>
        <w:rPr>
          <w:rFonts w:ascii="標楷體" w:eastAsia="標楷體" w:hAnsi="標楷體" w:hint="eastAsia"/>
        </w:rPr>
        <w:t>洲際彈道飛彈試射</w:t>
      </w:r>
      <w:bookmarkEnd w:id="68"/>
      <w:r>
        <w:rPr>
          <w:rFonts w:ascii="標楷體" w:eastAsia="標楷體" w:hAnsi="標楷體" w:hint="eastAsia"/>
        </w:rPr>
        <w:t>。</w:t>
      </w:r>
      <w:bookmarkEnd w:id="64"/>
    </w:p>
    <w:p w14:paraId="58416CB2" w14:textId="28123580" w:rsidR="006838CE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</w:t>
      </w:r>
      <w:r>
        <w:rPr>
          <w:rFonts w:ascii="標楷體" w:eastAsia="標楷體" w:hAnsi="標楷體" w:hint="eastAsia"/>
        </w:rPr>
        <w:t xml:space="preserve"> ） 30.</w:t>
      </w:r>
      <w:bookmarkStart w:id="69" w:name="Q2A3300343"/>
      <w:r>
        <w:rPr>
          <w:rFonts w:ascii="標楷體" w:eastAsia="標楷體" w:hAnsi="標楷體" w:hint="eastAsia"/>
        </w:rPr>
        <w:t>除了氣候變遷的影響外，2010年全球小麥歉收，導致進口糧食價格暴漲；而2022年哪一事件的爆發，則再次衝擊全球糧食供應系統？　(A)</w:t>
      </w:r>
      <w:bookmarkStart w:id="70" w:name="Q2A3300343_1"/>
      <w:r>
        <w:rPr>
          <w:rFonts w:ascii="標楷體" w:eastAsia="標楷體" w:hAnsi="標楷體" w:hint="eastAsia"/>
        </w:rPr>
        <w:t>科索沃戰爭</w:t>
      </w:r>
      <w:bookmarkEnd w:id="70"/>
      <w:r>
        <w:rPr>
          <w:rFonts w:ascii="標楷體" w:eastAsia="標楷體" w:hAnsi="標楷體" w:hint="eastAsia"/>
        </w:rPr>
        <w:t xml:space="preserve">　(B)</w:t>
      </w:r>
      <w:bookmarkStart w:id="71" w:name="Q2A3300343_2"/>
      <w:r>
        <w:rPr>
          <w:rFonts w:ascii="標楷體" w:eastAsia="標楷體" w:hAnsi="標楷體" w:hint="eastAsia"/>
        </w:rPr>
        <w:t>以阿戰爭</w:t>
      </w:r>
      <w:bookmarkEnd w:id="71"/>
      <w:r>
        <w:rPr>
          <w:rFonts w:ascii="標楷體" w:eastAsia="標楷體" w:hAnsi="標楷體" w:hint="eastAsia"/>
        </w:rPr>
        <w:t xml:space="preserve">　(C)</w:t>
      </w:r>
      <w:bookmarkStart w:id="72" w:name="Q2A3300343_3"/>
      <w:r>
        <w:rPr>
          <w:rFonts w:ascii="標楷體" w:eastAsia="標楷體" w:hAnsi="標楷體" w:hint="eastAsia"/>
        </w:rPr>
        <w:t>俄烏戰爭</w:t>
      </w:r>
      <w:bookmarkEnd w:id="72"/>
      <w:r>
        <w:rPr>
          <w:rFonts w:ascii="標楷體" w:eastAsia="標楷體" w:hAnsi="標楷體" w:hint="eastAsia"/>
        </w:rPr>
        <w:t xml:space="preserve">　(D)</w:t>
      </w:r>
      <w:bookmarkStart w:id="73" w:name="Q2A3300343_4"/>
      <w:r>
        <w:rPr>
          <w:rFonts w:ascii="標楷體" w:eastAsia="標楷體" w:hAnsi="標楷體" w:hint="eastAsia"/>
        </w:rPr>
        <w:t>波斯灣戰爭</w:t>
      </w:r>
      <w:bookmarkEnd w:id="73"/>
      <w:r>
        <w:rPr>
          <w:rFonts w:ascii="標楷體" w:eastAsia="標楷體" w:hAnsi="標楷體" w:hint="eastAsia"/>
        </w:rPr>
        <w:t>。</w:t>
      </w:r>
      <w:bookmarkEnd w:id="69"/>
    </w:p>
    <w:p w14:paraId="39DAA448" w14:textId="68C8AC22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 </w:t>
      </w:r>
      <w:r w:rsidR="006838CE">
        <w:rPr>
          <w:rFonts w:ascii="標楷體" w:eastAsia="標楷體" w:hAnsi="標楷體" w:hint="eastAsia"/>
        </w:rPr>
        <w:t xml:space="preserve">  </w:t>
      </w:r>
      <w:r>
        <w:rPr>
          <w:rFonts w:ascii="標楷體" w:eastAsia="標楷體" w:hAnsi="標楷體" w:hint="eastAsia"/>
        </w:rPr>
        <w:t>） 31.</w:t>
      </w:r>
      <w:bookmarkStart w:id="74" w:name="Q2A3300346"/>
      <w:r>
        <w:rPr>
          <w:rFonts w:ascii="標楷體" w:eastAsia="標楷體" w:hAnsi="標楷體" w:hint="eastAsia"/>
        </w:rPr>
        <w:t>中共政權於</w:t>
      </w:r>
      <w:proofErr w:type="gramStart"/>
      <w:r>
        <w:rPr>
          <w:rFonts w:ascii="標楷體" w:eastAsia="標楷體" w:hAnsi="標楷體" w:hint="eastAsia"/>
        </w:rPr>
        <w:t>國際間以</w:t>
      </w:r>
      <w:proofErr w:type="gramEnd"/>
      <w:r>
        <w:rPr>
          <w:rFonts w:ascii="標楷體" w:eastAsia="標楷體" w:hAnsi="標楷體" w:hint="eastAsia"/>
        </w:rPr>
        <w:t>（　　　　）加以限縮我國際發展與交流空間。缺</w:t>
      </w:r>
      <w:proofErr w:type="gramStart"/>
      <w:r>
        <w:rPr>
          <w:rFonts w:ascii="標楷體" w:eastAsia="標楷體" w:hAnsi="標楷體" w:hint="eastAsia"/>
        </w:rPr>
        <w:t>空宜填</w:t>
      </w:r>
      <w:proofErr w:type="gramEnd"/>
      <w:r>
        <w:rPr>
          <w:rFonts w:ascii="標楷體" w:eastAsia="標楷體" w:hAnsi="標楷體" w:hint="eastAsia"/>
        </w:rPr>
        <w:t>？　(A)</w:t>
      </w:r>
      <w:bookmarkStart w:id="75" w:name="Q2A3300346_1"/>
      <w:proofErr w:type="gramStart"/>
      <w:r>
        <w:rPr>
          <w:rFonts w:ascii="標楷體" w:eastAsia="標楷體" w:hAnsi="標楷體" w:hint="eastAsia"/>
        </w:rPr>
        <w:t>一</w:t>
      </w:r>
      <w:proofErr w:type="gramEnd"/>
      <w:r>
        <w:rPr>
          <w:rFonts w:ascii="標楷體" w:eastAsia="標楷體" w:hAnsi="標楷體" w:hint="eastAsia"/>
        </w:rPr>
        <w:t>中</w:t>
      </w:r>
      <w:proofErr w:type="gramStart"/>
      <w:r>
        <w:rPr>
          <w:rFonts w:ascii="標楷體" w:eastAsia="標楷體" w:hAnsi="標楷體" w:hint="eastAsia"/>
        </w:rPr>
        <w:t>一臺</w:t>
      </w:r>
      <w:bookmarkEnd w:id="75"/>
      <w:proofErr w:type="gramEnd"/>
      <w:r>
        <w:rPr>
          <w:rFonts w:ascii="標楷體" w:eastAsia="標楷體" w:hAnsi="標楷體" w:hint="eastAsia"/>
        </w:rPr>
        <w:t xml:space="preserve">　(B)</w:t>
      </w:r>
      <w:bookmarkStart w:id="76" w:name="Q2A3300346_2"/>
      <w:r>
        <w:rPr>
          <w:rFonts w:ascii="標楷體" w:eastAsia="標楷體" w:hAnsi="標楷體" w:hint="eastAsia"/>
        </w:rPr>
        <w:t>一個中國</w:t>
      </w:r>
      <w:bookmarkEnd w:id="76"/>
      <w:r>
        <w:rPr>
          <w:rFonts w:ascii="標楷體" w:eastAsia="標楷體" w:hAnsi="標楷體" w:hint="eastAsia"/>
        </w:rPr>
        <w:t xml:space="preserve">　(C)</w:t>
      </w:r>
      <w:bookmarkStart w:id="77" w:name="Q2A3300346_3"/>
      <w:r>
        <w:rPr>
          <w:rFonts w:ascii="標楷體" w:eastAsia="標楷體" w:hAnsi="標楷體" w:hint="eastAsia"/>
        </w:rPr>
        <w:t>九二共識</w:t>
      </w:r>
      <w:bookmarkEnd w:id="77"/>
      <w:r>
        <w:rPr>
          <w:rFonts w:ascii="標楷體" w:eastAsia="標楷體" w:hAnsi="標楷體" w:hint="eastAsia"/>
        </w:rPr>
        <w:t xml:space="preserve">　(D)</w:t>
      </w:r>
      <w:bookmarkStart w:id="78" w:name="Q2A3300346_4"/>
      <w:r>
        <w:rPr>
          <w:rFonts w:ascii="標楷體" w:eastAsia="標楷體" w:hAnsi="標楷體" w:hint="eastAsia"/>
        </w:rPr>
        <w:t>一國兩制</w:t>
      </w:r>
      <w:bookmarkEnd w:id="78"/>
      <w:r>
        <w:rPr>
          <w:rFonts w:ascii="標楷體" w:eastAsia="標楷體" w:hAnsi="標楷體" w:hint="eastAsia"/>
        </w:rPr>
        <w:t>。</w:t>
      </w:r>
      <w:bookmarkEnd w:id="74"/>
    </w:p>
    <w:p w14:paraId="13DD2617" w14:textId="70C5162B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</w:t>
      </w:r>
      <w:r>
        <w:rPr>
          <w:rFonts w:ascii="標楷體" w:eastAsia="標楷體" w:hAnsi="標楷體" w:hint="eastAsia"/>
        </w:rPr>
        <w:t xml:space="preserve"> ） 32.</w:t>
      </w:r>
      <w:bookmarkStart w:id="79" w:name="Q2A3300348"/>
      <w:r>
        <w:rPr>
          <w:rFonts w:ascii="標楷體" w:eastAsia="標楷體" w:hAnsi="標楷體" w:hint="eastAsia"/>
        </w:rPr>
        <w:t>香港版的《國安法》是針對防範、制止和懲治發生在香港特別行政區的犯罪行為，包含：(1)分裂國家、(2)顛覆國家政權、(3)恐怖活動、(4)勾結外國或境外勢力危害國家安全。上述哪些正確</w:t>
      </w:r>
      <w:r>
        <w:rPr>
          <w:rFonts w:ascii="標楷體" w:eastAsia="標楷體" w:hAnsi="標楷體" w:cs="µˇ±d©_≈»" w:hint="eastAsia"/>
          <w:color w:val="000000"/>
        </w:rPr>
        <w:t>？</w:t>
      </w:r>
      <w:r>
        <w:rPr>
          <w:rFonts w:ascii="標楷體" w:eastAsia="標楷體" w:hAnsi="標楷體" w:hint="eastAsia"/>
        </w:rPr>
        <w:t xml:space="preserve">　(A)</w:t>
      </w:r>
      <w:bookmarkStart w:id="80" w:name="Q2A3300348_1"/>
      <w:r>
        <w:rPr>
          <w:rFonts w:ascii="標楷體" w:eastAsia="標楷體" w:hAnsi="標楷體" w:hint="eastAsia"/>
        </w:rPr>
        <w:t>(1)、(2)</w:t>
      </w:r>
      <w:bookmarkEnd w:id="80"/>
      <w:r>
        <w:rPr>
          <w:rFonts w:ascii="標楷體" w:eastAsia="標楷體" w:hAnsi="標楷體" w:hint="eastAsia"/>
        </w:rPr>
        <w:t xml:space="preserve">　(B)</w:t>
      </w:r>
      <w:bookmarkStart w:id="81" w:name="Q2A3300348_2"/>
      <w:r>
        <w:rPr>
          <w:rFonts w:ascii="標楷體" w:eastAsia="標楷體" w:hAnsi="標楷體" w:hint="eastAsia"/>
        </w:rPr>
        <w:t>(1)、(2)、(3)、(4)</w:t>
      </w:r>
      <w:bookmarkEnd w:id="81"/>
      <w:r>
        <w:rPr>
          <w:rFonts w:ascii="標楷體" w:eastAsia="標楷體" w:hAnsi="標楷體" w:hint="eastAsia"/>
        </w:rPr>
        <w:t xml:space="preserve">　(C)</w:t>
      </w:r>
      <w:bookmarkStart w:id="82" w:name="Q2A3300348_3"/>
      <w:r>
        <w:rPr>
          <w:rFonts w:ascii="標楷體" w:eastAsia="標楷體" w:hAnsi="標楷體" w:hint="eastAsia"/>
        </w:rPr>
        <w:t>(1)、(3)、(4)</w:t>
      </w:r>
      <w:bookmarkEnd w:id="82"/>
      <w:r>
        <w:rPr>
          <w:rFonts w:ascii="標楷體" w:eastAsia="標楷體" w:hAnsi="標楷體" w:hint="eastAsia"/>
        </w:rPr>
        <w:t xml:space="preserve">　(D)</w:t>
      </w:r>
      <w:bookmarkStart w:id="83" w:name="Q2A3300348_4"/>
      <w:r>
        <w:rPr>
          <w:rFonts w:ascii="標楷體" w:eastAsia="標楷體" w:hAnsi="標楷體" w:hint="eastAsia"/>
        </w:rPr>
        <w:t>(1)、(2)、(3)</w:t>
      </w:r>
      <w:bookmarkEnd w:id="83"/>
      <w:r>
        <w:rPr>
          <w:rFonts w:ascii="標楷體" w:eastAsia="標楷體" w:hAnsi="標楷體" w:hint="eastAsia"/>
        </w:rPr>
        <w:t>。</w:t>
      </w:r>
      <w:bookmarkEnd w:id="79"/>
    </w:p>
    <w:p w14:paraId="260B0238" w14:textId="715DB44F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33.</w:t>
      </w:r>
      <w:bookmarkStart w:id="84" w:name="Q2A3300352"/>
      <w:r>
        <w:rPr>
          <w:rFonts w:ascii="標楷體" w:eastAsia="標楷體" w:hAnsi="標楷體" w:hint="eastAsia"/>
        </w:rPr>
        <w:t>下列何者是指為了國家安全和空防需要而劃定的空域？　(A)</w:t>
      </w:r>
      <w:bookmarkStart w:id="85" w:name="Q2A3300352_1"/>
      <w:r>
        <w:rPr>
          <w:rFonts w:ascii="標楷體" w:eastAsia="標楷體" w:hAnsi="標楷體" w:hint="eastAsia"/>
        </w:rPr>
        <w:t>防空識別區</w:t>
      </w:r>
      <w:bookmarkEnd w:id="85"/>
      <w:r>
        <w:rPr>
          <w:rFonts w:ascii="標楷體" w:eastAsia="標楷體" w:hAnsi="標楷體" w:hint="eastAsia"/>
        </w:rPr>
        <w:t xml:space="preserve">　(B)</w:t>
      </w:r>
      <w:bookmarkStart w:id="86" w:name="Q2A3300352_2"/>
      <w:r>
        <w:rPr>
          <w:rFonts w:ascii="標楷體" w:eastAsia="標楷體" w:hAnsi="標楷體" w:hint="eastAsia"/>
        </w:rPr>
        <w:t>領海基線</w:t>
      </w:r>
      <w:bookmarkEnd w:id="86"/>
      <w:r>
        <w:rPr>
          <w:rFonts w:ascii="標楷體" w:eastAsia="標楷體" w:hAnsi="標楷體" w:hint="eastAsia"/>
        </w:rPr>
        <w:t xml:space="preserve">　(C)</w:t>
      </w:r>
      <w:bookmarkStart w:id="87" w:name="Q2A3300352_3"/>
      <w:r>
        <w:rPr>
          <w:rFonts w:ascii="標楷體" w:eastAsia="標楷體" w:hAnsi="標楷體" w:hint="eastAsia"/>
        </w:rPr>
        <w:t>飛航情報區</w:t>
      </w:r>
      <w:bookmarkEnd w:id="87"/>
      <w:r>
        <w:rPr>
          <w:rFonts w:ascii="標楷體" w:eastAsia="標楷體" w:hAnsi="標楷體" w:hint="eastAsia"/>
        </w:rPr>
        <w:t xml:space="preserve">　(D)</w:t>
      </w:r>
      <w:bookmarkStart w:id="88" w:name="Q2A3300352_4"/>
      <w:r>
        <w:rPr>
          <w:rFonts w:ascii="標楷體" w:eastAsia="標楷體" w:hAnsi="標楷體" w:hint="eastAsia"/>
        </w:rPr>
        <w:t>專屬經濟海域</w:t>
      </w:r>
      <w:bookmarkEnd w:id="88"/>
      <w:r>
        <w:rPr>
          <w:rFonts w:ascii="標楷體" w:eastAsia="標楷體" w:hAnsi="標楷體" w:hint="eastAsia"/>
        </w:rPr>
        <w:t>。</w:t>
      </w:r>
      <w:bookmarkEnd w:id="84"/>
    </w:p>
    <w:p w14:paraId="0F60EB39" w14:textId="4B3F34D4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</w:rPr>
        <w:t xml:space="preserve">   </w:t>
      </w:r>
      <w:r>
        <w:rPr>
          <w:rFonts w:ascii="標楷體" w:eastAsia="標楷體" w:hAnsi="標楷體" w:hint="eastAsia"/>
        </w:rPr>
        <w:t>） 34.</w:t>
      </w:r>
      <w:bookmarkStart w:id="89" w:name="Q2A3300355"/>
      <w:r>
        <w:rPr>
          <w:rFonts w:ascii="標楷體" w:eastAsia="標楷體" w:hAnsi="標楷體" w:hint="eastAsia"/>
        </w:rPr>
        <w:t>下列何者不是我國現階段因應共軍威脅的戰力整建重點？　(A)</w:t>
      </w:r>
      <w:bookmarkStart w:id="90" w:name="Q2A3300355_1"/>
      <w:r>
        <w:rPr>
          <w:rFonts w:ascii="標楷體" w:eastAsia="標楷體" w:hAnsi="標楷體" w:hint="eastAsia"/>
        </w:rPr>
        <w:t>遠程打擊</w:t>
      </w:r>
      <w:bookmarkEnd w:id="90"/>
      <w:r>
        <w:rPr>
          <w:rFonts w:ascii="標楷體" w:eastAsia="標楷體" w:hAnsi="標楷體" w:hint="eastAsia"/>
        </w:rPr>
        <w:t xml:space="preserve">　(B)</w:t>
      </w:r>
      <w:bookmarkStart w:id="91" w:name="Q2A3300355_2"/>
      <w:r>
        <w:rPr>
          <w:rFonts w:ascii="標楷體" w:eastAsia="標楷體" w:hAnsi="標楷體" w:hint="eastAsia"/>
        </w:rPr>
        <w:t>制海作戰</w:t>
      </w:r>
      <w:bookmarkEnd w:id="91"/>
      <w:r>
        <w:rPr>
          <w:rFonts w:ascii="標楷體" w:eastAsia="標楷體" w:hAnsi="標楷體" w:hint="eastAsia"/>
        </w:rPr>
        <w:t xml:space="preserve">　(C)</w:t>
      </w:r>
      <w:bookmarkStart w:id="92" w:name="Q2A3300355_3"/>
      <w:r>
        <w:rPr>
          <w:rFonts w:ascii="標楷體" w:eastAsia="標楷體" w:hAnsi="標楷體" w:hint="eastAsia"/>
        </w:rPr>
        <w:t>登陸反攻</w:t>
      </w:r>
      <w:bookmarkEnd w:id="92"/>
      <w:r>
        <w:rPr>
          <w:rFonts w:ascii="標楷體" w:eastAsia="標楷體" w:hAnsi="標楷體" w:hint="eastAsia"/>
        </w:rPr>
        <w:t xml:space="preserve">　(D)</w:t>
      </w:r>
      <w:bookmarkStart w:id="93" w:name="Q2A3300355_4"/>
      <w:r>
        <w:rPr>
          <w:rFonts w:ascii="標楷體" w:eastAsia="標楷體" w:hAnsi="標楷體" w:hint="eastAsia"/>
        </w:rPr>
        <w:t>國土防衛</w:t>
      </w:r>
      <w:bookmarkEnd w:id="93"/>
      <w:r>
        <w:rPr>
          <w:rFonts w:ascii="標楷體" w:eastAsia="標楷體" w:hAnsi="標楷體" w:hint="eastAsia"/>
        </w:rPr>
        <w:t>。</w:t>
      </w:r>
      <w:bookmarkEnd w:id="89"/>
    </w:p>
    <w:p w14:paraId="142CAB1F" w14:textId="3732F961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35.</w:t>
      </w:r>
      <w:bookmarkStart w:id="94" w:name="Q2A3300360"/>
      <w:r>
        <w:rPr>
          <w:rFonts w:ascii="標楷體" w:eastAsia="標楷體" w:hAnsi="標楷體" w:hint="eastAsia"/>
        </w:rPr>
        <w:t>我國位處第一島鏈的中心點，連接東北亞與東南亞，同時鏈結：(1)西太平洋、(2)南海、(3)印度洋、(4)麻六甲海峽、(5)白令海峽　航路。上述哪些正確？　(A)</w:t>
      </w:r>
      <w:bookmarkStart w:id="95" w:name="Q2A3300360_1"/>
      <w:r>
        <w:rPr>
          <w:rFonts w:ascii="標楷體" w:eastAsia="標楷體" w:hAnsi="標楷體" w:hint="eastAsia"/>
        </w:rPr>
        <w:t>(1)、(4)、(5)</w:t>
      </w:r>
      <w:bookmarkEnd w:id="95"/>
      <w:r>
        <w:rPr>
          <w:rFonts w:ascii="標楷體" w:eastAsia="標楷體" w:hAnsi="標楷體" w:hint="eastAsia"/>
        </w:rPr>
        <w:t xml:space="preserve">　(B)</w:t>
      </w:r>
      <w:bookmarkStart w:id="96" w:name="Q2A3300360_2"/>
      <w:r>
        <w:rPr>
          <w:rFonts w:ascii="標楷體" w:eastAsia="標楷體" w:hAnsi="標楷體" w:hint="eastAsia"/>
        </w:rPr>
        <w:t>(1)、(2)、(3)</w:t>
      </w:r>
      <w:bookmarkEnd w:id="96"/>
      <w:r>
        <w:rPr>
          <w:rFonts w:ascii="標楷體" w:eastAsia="標楷體" w:hAnsi="標楷體" w:hint="eastAsia"/>
        </w:rPr>
        <w:t xml:space="preserve">　(C)</w:t>
      </w:r>
      <w:bookmarkStart w:id="97" w:name="Q2A3300360_3"/>
      <w:r>
        <w:rPr>
          <w:rFonts w:ascii="標楷體" w:eastAsia="標楷體" w:hAnsi="標楷體" w:hint="eastAsia"/>
        </w:rPr>
        <w:t>(1)、(2)、(5)</w:t>
      </w:r>
      <w:bookmarkEnd w:id="97"/>
      <w:r>
        <w:rPr>
          <w:rFonts w:ascii="標楷體" w:eastAsia="標楷體" w:hAnsi="標楷體" w:hint="eastAsia"/>
        </w:rPr>
        <w:t xml:space="preserve">　(D)</w:t>
      </w:r>
      <w:bookmarkStart w:id="98" w:name="Q2A3300360_4"/>
      <w:r>
        <w:rPr>
          <w:rFonts w:ascii="標楷體" w:eastAsia="標楷體" w:hAnsi="標楷體" w:hint="eastAsia"/>
        </w:rPr>
        <w:t>(2)、(3)、(5)</w:t>
      </w:r>
      <w:bookmarkEnd w:id="98"/>
      <w:r>
        <w:rPr>
          <w:rFonts w:ascii="標楷體" w:eastAsia="標楷體" w:hAnsi="標楷體" w:hint="eastAsia"/>
        </w:rPr>
        <w:t>。</w:t>
      </w:r>
      <w:bookmarkEnd w:id="94"/>
    </w:p>
    <w:p w14:paraId="10AD8DB2" w14:textId="3A549359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（</w:t>
      </w:r>
      <w:r w:rsidR="006838CE">
        <w:rPr>
          <w:rFonts w:ascii="標楷體" w:eastAsia="標楷體" w:hAnsi="標楷體" w:hint="eastAsia"/>
        </w:rPr>
        <w:t xml:space="preserve">   </w:t>
      </w:r>
      <w:r>
        <w:rPr>
          <w:rFonts w:ascii="標楷體" w:eastAsia="標楷體" w:hAnsi="標楷體" w:hint="eastAsia"/>
        </w:rPr>
        <w:t xml:space="preserve"> ） 36.</w:t>
      </w:r>
      <w:bookmarkStart w:id="99" w:name="Q2A3300373"/>
      <w:r>
        <w:rPr>
          <w:rFonts w:ascii="標楷體" w:eastAsia="標楷體" w:hAnsi="標楷體" w:cs="µˇ±d©_≈»" w:hint="eastAsia"/>
          <w:color w:val="000000"/>
        </w:rPr>
        <w:t>目前我國可依法派艦護漁，捍衛漁民海上作業安全的是下列哪一單位？</w:t>
      </w:r>
      <w:r>
        <w:rPr>
          <w:rFonts w:ascii="標楷體" w:eastAsia="標楷體" w:hAnsi="標楷體" w:hint="eastAsia"/>
        </w:rPr>
        <w:t xml:space="preserve">　(A)</w:t>
      </w:r>
      <w:bookmarkStart w:id="100" w:name="Q2A3300373_1"/>
      <w:r>
        <w:rPr>
          <w:rFonts w:ascii="標楷體" w:eastAsia="標楷體" w:hAnsi="標楷體" w:hint="eastAsia"/>
        </w:rPr>
        <w:t>海洋委員會 海巡署</w:t>
      </w:r>
      <w:bookmarkEnd w:id="100"/>
      <w:r>
        <w:rPr>
          <w:rFonts w:ascii="標楷體" w:eastAsia="標楷體" w:hAnsi="標楷體" w:hint="eastAsia"/>
        </w:rPr>
        <w:t xml:space="preserve">　(B)</w:t>
      </w:r>
      <w:bookmarkStart w:id="101" w:name="Q2A3300373_2"/>
      <w:r>
        <w:rPr>
          <w:rFonts w:ascii="標楷體" w:eastAsia="標楷體" w:hAnsi="標楷體" w:hint="eastAsia"/>
        </w:rPr>
        <w:t>海軍陸戰隊</w:t>
      </w:r>
      <w:bookmarkEnd w:id="101"/>
      <w:r>
        <w:rPr>
          <w:rFonts w:ascii="標楷體" w:eastAsia="標楷體" w:hAnsi="標楷體" w:hint="eastAsia"/>
        </w:rPr>
        <w:t xml:space="preserve">　(C)</w:t>
      </w:r>
      <w:bookmarkStart w:id="102" w:name="Q2A3300373_3"/>
      <w:r>
        <w:rPr>
          <w:rFonts w:ascii="標楷體" w:eastAsia="標楷體" w:hAnsi="標楷體" w:hint="eastAsia"/>
        </w:rPr>
        <w:t>中華民國海軍</w:t>
      </w:r>
      <w:bookmarkEnd w:id="102"/>
      <w:r>
        <w:rPr>
          <w:rFonts w:ascii="標楷體" w:eastAsia="標楷體" w:hAnsi="標楷體" w:hint="eastAsia"/>
        </w:rPr>
        <w:t xml:space="preserve">　(D)</w:t>
      </w:r>
      <w:bookmarkStart w:id="103" w:name="Q2A3300373_4"/>
      <w:r>
        <w:rPr>
          <w:rFonts w:ascii="標楷體" w:eastAsia="標楷體" w:hAnsi="標楷體" w:hint="eastAsia"/>
        </w:rPr>
        <w:t>行政院海岸巡防署</w:t>
      </w:r>
      <w:bookmarkEnd w:id="103"/>
      <w:r>
        <w:rPr>
          <w:rFonts w:ascii="標楷體" w:eastAsia="標楷體" w:hAnsi="標楷體" w:hint="eastAsia"/>
        </w:rPr>
        <w:t>。</w:t>
      </w:r>
      <w:bookmarkEnd w:id="99"/>
    </w:p>
    <w:p w14:paraId="6D219970" w14:textId="696D8781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（</w:t>
      </w:r>
      <w:r w:rsidR="006838CE">
        <w:rPr>
          <w:rFonts w:ascii="標楷體" w:eastAsia="標楷體" w:hAnsi="標楷體" w:hint="eastAsia"/>
        </w:rPr>
        <w:t xml:space="preserve">   </w:t>
      </w:r>
      <w:r>
        <w:rPr>
          <w:rFonts w:ascii="標楷體" w:eastAsia="標楷體" w:hAnsi="標楷體" w:hint="eastAsia"/>
        </w:rPr>
        <w:t xml:space="preserve"> ） 37.</w:t>
      </w:r>
      <w:bookmarkStart w:id="104" w:name="Q2A3300380"/>
      <w:r>
        <w:rPr>
          <w:rFonts w:ascii="標楷體" w:eastAsia="標楷體" w:hAnsi="標楷體" w:hint="eastAsia"/>
        </w:rPr>
        <w:t>我國在當前全球高度</w:t>
      </w:r>
      <w:proofErr w:type="gramStart"/>
      <w:r>
        <w:rPr>
          <w:rFonts w:ascii="標楷體" w:eastAsia="標楷體" w:hAnsi="標楷體" w:hint="eastAsia"/>
        </w:rPr>
        <w:t>關注印太及</w:t>
      </w:r>
      <w:proofErr w:type="gramEnd"/>
      <w:r>
        <w:rPr>
          <w:rFonts w:ascii="標楷體" w:eastAsia="標楷體" w:hAnsi="標楷體" w:hint="eastAsia"/>
        </w:rPr>
        <w:t>兩岸局勢發展的重要時刻，主要是以什麼來捍衛民主自由制度？　(A)</w:t>
      </w:r>
      <w:bookmarkStart w:id="105" w:name="Q2A3300380_1"/>
      <w:r>
        <w:rPr>
          <w:rFonts w:ascii="標楷體" w:eastAsia="標楷體" w:hAnsi="標楷體" w:hint="eastAsia"/>
        </w:rPr>
        <w:t>經濟力量</w:t>
      </w:r>
      <w:bookmarkEnd w:id="105"/>
      <w:r>
        <w:rPr>
          <w:rFonts w:ascii="標楷體" w:eastAsia="標楷體" w:hAnsi="標楷體" w:hint="eastAsia"/>
        </w:rPr>
        <w:t xml:space="preserve">　(B)</w:t>
      </w:r>
      <w:bookmarkStart w:id="106" w:name="Q2A3300380_2"/>
      <w:r>
        <w:rPr>
          <w:rFonts w:ascii="標楷體" w:eastAsia="標楷體" w:hAnsi="標楷體" w:hint="eastAsia"/>
        </w:rPr>
        <w:t>國防力量</w:t>
      </w:r>
      <w:bookmarkEnd w:id="106"/>
      <w:r>
        <w:rPr>
          <w:rFonts w:ascii="標楷體" w:eastAsia="標楷體" w:hAnsi="標楷體" w:hint="eastAsia"/>
        </w:rPr>
        <w:t xml:space="preserve">　(C)</w:t>
      </w:r>
      <w:bookmarkStart w:id="107" w:name="Q2A3300380_3"/>
      <w:r>
        <w:rPr>
          <w:rFonts w:ascii="標楷體" w:eastAsia="標楷體" w:hAnsi="標楷體" w:hint="eastAsia"/>
        </w:rPr>
        <w:t>文化力量</w:t>
      </w:r>
      <w:bookmarkEnd w:id="107"/>
      <w:r>
        <w:rPr>
          <w:rFonts w:ascii="標楷體" w:eastAsia="標楷體" w:hAnsi="標楷體" w:hint="eastAsia"/>
        </w:rPr>
        <w:t xml:space="preserve">　(D)</w:t>
      </w:r>
      <w:bookmarkStart w:id="108" w:name="Q2A3300380_4"/>
      <w:r>
        <w:rPr>
          <w:rFonts w:ascii="標楷體" w:eastAsia="標楷體" w:hAnsi="標楷體" w:hint="eastAsia"/>
        </w:rPr>
        <w:t>外交力量</w:t>
      </w:r>
      <w:bookmarkEnd w:id="108"/>
      <w:r>
        <w:rPr>
          <w:rFonts w:ascii="標楷體" w:eastAsia="標楷體" w:hAnsi="標楷體" w:hint="eastAsia"/>
        </w:rPr>
        <w:t>。</w:t>
      </w:r>
      <w:bookmarkEnd w:id="104"/>
    </w:p>
    <w:p w14:paraId="3D084B3C" w14:textId="515BF9B3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</w:t>
      </w:r>
      <w:r>
        <w:rPr>
          <w:rFonts w:ascii="標楷體" w:eastAsia="標楷體" w:hAnsi="標楷體" w:hint="eastAsia"/>
        </w:rPr>
        <w:t xml:space="preserve"> ） 38.</w:t>
      </w:r>
      <w:bookmarkStart w:id="109" w:name="Q2A3300382"/>
      <w:r>
        <w:rPr>
          <w:rFonts w:ascii="標楷體" w:eastAsia="標楷體" w:hAnsi="標楷體" w:hint="eastAsia"/>
        </w:rPr>
        <w:t>臺灣作為全球自由民主的典範，將繼續與哪些國家攜手合作？　(A)</w:t>
      </w:r>
      <w:bookmarkStart w:id="110" w:name="Q2A3300382_1"/>
      <w:r>
        <w:rPr>
          <w:rFonts w:ascii="標楷體" w:eastAsia="標楷體" w:hAnsi="標楷體" w:hint="eastAsia"/>
        </w:rPr>
        <w:t>邦交國家</w:t>
      </w:r>
      <w:bookmarkEnd w:id="110"/>
      <w:r>
        <w:rPr>
          <w:rFonts w:ascii="標楷體" w:eastAsia="標楷體" w:hAnsi="標楷體" w:hint="eastAsia"/>
        </w:rPr>
        <w:t xml:space="preserve">　(B)</w:t>
      </w:r>
      <w:bookmarkStart w:id="111" w:name="Q2A3300382_2"/>
      <w:r>
        <w:rPr>
          <w:rFonts w:ascii="標楷體" w:eastAsia="標楷體" w:hAnsi="標楷體" w:hint="eastAsia"/>
        </w:rPr>
        <w:t>鄰近國家</w:t>
      </w:r>
      <w:bookmarkEnd w:id="111"/>
      <w:r>
        <w:rPr>
          <w:rFonts w:ascii="標楷體" w:eastAsia="標楷體" w:hAnsi="標楷體" w:hint="eastAsia"/>
        </w:rPr>
        <w:t xml:space="preserve">　(C)</w:t>
      </w:r>
      <w:bookmarkStart w:id="112" w:name="Q2A3300382_3"/>
      <w:r>
        <w:rPr>
          <w:rFonts w:ascii="標楷體" w:eastAsia="標楷體" w:hAnsi="標楷體" w:hint="eastAsia"/>
        </w:rPr>
        <w:t>全球民主國家</w:t>
      </w:r>
      <w:bookmarkEnd w:id="112"/>
      <w:r>
        <w:rPr>
          <w:rFonts w:ascii="標楷體" w:eastAsia="標楷體" w:hAnsi="標楷體" w:hint="eastAsia"/>
        </w:rPr>
        <w:t xml:space="preserve">　(D)</w:t>
      </w:r>
      <w:bookmarkStart w:id="113" w:name="Q2A3300382_4"/>
      <w:r>
        <w:rPr>
          <w:rFonts w:ascii="標楷體" w:eastAsia="標楷體" w:hAnsi="標楷體" w:hint="eastAsia"/>
        </w:rPr>
        <w:t>發展中國家</w:t>
      </w:r>
      <w:bookmarkEnd w:id="113"/>
      <w:r>
        <w:rPr>
          <w:rFonts w:ascii="標楷體" w:eastAsia="標楷體" w:hAnsi="標楷體" w:hint="eastAsia"/>
        </w:rPr>
        <w:t>。</w:t>
      </w:r>
      <w:bookmarkEnd w:id="109"/>
    </w:p>
    <w:p w14:paraId="023B05DB" w14:textId="3A52B387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</w:t>
      </w:r>
      <w:r>
        <w:rPr>
          <w:rFonts w:ascii="標楷體" w:eastAsia="標楷體" w:hAnsi="標楷體" w:hint="eastAsia"/>
        </w:rPr>
        <w:t xml:space="preserve"> ） 39.</w:t>
      </w:r>
      <w:bookmarkStart w:id="114" w:name="Q2A3300385"/>
      <w:r>
        <w:rPr>
          <w:rFonts w:ascii="標楷體" w:eastAsia="標楷體" w:hAnsi="標楷體" w:cs="新細明體" w:hint="eastAsia"/>
        </w:rPr>
        <w:t>我國</w:t>
      </w:r>
      <w:proofErr w:type="gramStart"/>
      <w:r>
        <w:rPr>
          <w:rFonts w:ascii="標楷體" w:eastAsia="標楷體" w:hAnsi="標楷體" w:cs="新細明體" w:hint="eastAsia"/>
        </w:rPr>
        <w:t>與友盟夥伴增進資安科技</w:t>
      </w:r>
      <w:proofErr w:type="gramEnd"/>
      <w:r>
        <w:rPr>
          <w:rFonts w:ascii="標楷體" w:eastAsia="標楷體" w:hAnsi="標楷體" w:cs="新細明體" w:hint="eastAsia"/>
        </w:rPr>
        <w:t>交流</w:t>
      </w:r>
      <w:proofErr w:type="gramStart"/>
      <w:r>
        <w:rPr>
          <w:rFonts w:ascii="標楷體" w:eastAsia="標楷體" w:hAnsi="標楷體" w:cs="新細明體" w:hint="eastAsia"/>
        </w:rPr>
        <w:t>與情資分享</w:t>
      </w:r>
      <w:proofErr w:type="gramEnd"/>
      <w:r>
        <w:rPr>
          <w:rFonts w:ascii="標楷體" w:eastAsia="標楷體" w:hAnsi="標楷體" w:cs="新細明體" w:hint="eastAsia"/>
        </w:rPr>
        <w:t>，以防範、反制下列何種情形？</w:t>
      </w:r>
      <w:r>
        <w:rPr>
          <w:rFonts w:ascii="標楷體" w:eastAsia="標楷體" w:hAnsi="標楷體" w:hint="eastAsia"/>
        </w:rPr>
        <w:t xml:space="preserve">　(A)</w:t>
      </w:r>
      <w:bookmarkStart w:id="115" w:name="Q2A3300385_1"/>
      <w:r>
        <w:rPr>
          <w:rFonts w:ascii="標楷體" w:eastAsia="標楷體" w:hAnsi="標楷體" w:cs="新細明體" w:hint="eastAsia"/>
        </w:rPr>
        <w:t>經濟衰退</w:t>
      </w:r>
      <w:bookmarkEnd w:id="115"/>
      <w:r>
        <w:rPr>
          <w:rFonts w:ascii="標楷體" w:eastAsia="標楷體" w:hAnsi="標楷體" w:hint="eastAsia"/>
        </w:rPr>
        <w:t xml:space="preserve">　(B)</w:t>
      </w:r>
      <w:bookmarkStart w:id="116" w:name="Q2A3300385_2"/>
      <w:r>
        <w:rPr>
          <w:rFonts w:ascii="標楷體" w:eastAsia="標楷體" w:hAnsi="標楷體" w:cs="新細明體" w:hint="eastAsia"/>
        </w:rPr>
        <w:t>網路</w:t>
      </w:r>
      <w:proofErr w:type="gramStart"/>
      <w:r>
        <w:rPr>
          <w:rFonts w:ascii="標楷體" w:eastAsia="標楷體" w:hAnsi="標楷體" w:cs="新細明體" w:hint="eastAsia"/>
        </w:rPr>
        <w:t>駭侵與</w:t>
      </w:r>
      <w:proofErr w:type="gramEnd"/>
      <w:r>
        <w:rPr>
          <w:rFonts w:ascii="標楷體" w:eastAsia="標楷體" w:hAnsi="標楷體" w:cs="新細明體" w:hint="eastAsia"/>
        </w:rPr>
        <w:t>惡意攻擊</w:t>
      </w:r>
      <w:bookmarkEnd w:id="116"/>
      <w:r>
        <w:rPr>
          <w:rFonts w:ascii="標楷體" w:eastAsia="標楷體" w:hAnsi="標楷體" w:hint="eastAsia"/>
        </w:rPr>
        <w:t xml:space="preserve">　(C)</w:t>
      </w:r>
      <w:bookmarkStart w:id="117" w:name="Q2A3300385_3"/>
      <w:r>
        <w:rPr>
          <w:rFonts w:ascii="標楷體" w:eastAsia="標楷體" w:hAnsi="標楷體" w:cs="新細明體" w:hint="eastAsia"/>
        </w:rPr>
        <w:t>文化入侵</w:t>
      </w:r>
      <w:bookmarkEnd w:id="117"/>
      <w:r>
        <w:rPr>
          <w:rFonts w:ascii="標楷體" w:eastAsia="標楷體" w:hAnsi="標楷體" w:hint="eastAsia"/>
        </w:rPr>
        <w:t xml:space="preserve">　(D)</w:t>
      </w:r>
      <w:bookmarkStart w:id="118" w:name="Q2A3300385_4"/>
      <w:r>
        <w:rPr>
          <w:rFonts w:ascii="標楷體" w:eastAsia="標楷體" w:hAnsi="標楷體" w:hint="eastAsia"/>
          <w:color w:val="000000"/>
        </w:rPr>
        <w:t>環境汙染</w:t>
      </w:r>
      <w:bookmarkEnd w:id="118"/>
      <w:r>
        <w:rPr>
          <w:rFonts w:ascii="標楷體" w:eastAsia="標楷體" w:hAnsi="標楷體" w:hint="eastAsia"/>
          <w:color w:val="000000"/>
        </w:rPr>
        <w:t>。</w:t>
      </w:r>
      <w:bookmarkEnd w:id="114"/>
    </w:p>
    <w:p w14:paraId="2D5C59DB" w14:textId="50D12B75" w:rsidR="007A652C" w:rsidRDefault="007A652C" w:rsidP="00EB7A88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00" w:lineRule="exact"/>
        <w:ind w:left="1418" w:hanging="141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（ </w:t>
      </w:r>
      <w:r w:rsidR="006838CE">
        <w:rPr>
          <w:rFonts w:ascii="標楷體" w:eastAsia="標楷體" w:hAnsi="標楷體" w:hint="eastAsia"/>
          <w:color w:val="800000"/>
        </w:rPr>
        <w:t xml:space="preserve">   </w:t>
      </w:r>
      <w:r>
        <w:rPr>
          <w:rFonts w:ascii="標楷體" w:eastAsia="標楷體" w:hAnsi="標楷體" w:hint="eastAsia"/>
        </w:rPr>
        <w:t>） 40.</w:t>
      </w:r>
      <w:bookmarkStart w:id="119" w:name="Q2A3300386"/>
      <w:r>
        <w:rPr>
          <w:rFonts w:ascii="標楷體" w:eastAsia="標楷體" w:hAnsi="標楷體" w:hint="eastAsia"/>
        </w:rPr>
        <w:t>我國在</w:t>
      </w:r>
      <w:proofErr w:type="gramStart"/>
      <w:r>
        <w:rPr>
          <w:rFonts w:ascii="標楷體" w:eastAsia="標楷體" w:hAnsi="標楷體" w:hint="eastAsia"/>
        </w:rPr>
        <w:t>新冠肺炎疫</w:t>
      </w:r>
      <w:proofErr w:type="gramEnd"/>
      <w:r>
        <w:rPr>
          <w:rFonts w:ascii="標楷體" w:eastAsia="標楷體" w:hAnsi="標楷體" w:hint="eastAsia"/>
        </w:rPr>
        <w:t>情危機中，對外提供什麼援助？　(A)</w:t>
      </w:r>
      <w:bookmarkStart w:id="120" w:name="Q2A3300386_1"/>
      <w:r>
        <w:rPr>
          <w:rFonts w:ascii="標楷體" w:eastAsia="標楷體" w:hAnsi="標楷體" w:hint="eastAsia"/>
        </w:rPr>
        <w:t>金融援助</w:t>
      </w:r>
      <w:bookmarkEnd w:id="120"/>
      <w:r>
        <w:rPr>
          <w:rFonts w:ascii="標楷體" w:eastAsia="標楷體" w:hAnsi="標楷體" w:hint="eastAsia"/>
        </w:rPr>
        <w:t xml:space="preserve">　(B)</w:t>
      </w:r>
      <w:bookmarkStart w:id="121" w:name="Q2A3300386_2"/>
      <w:r>
        <w:rPr>
          <w:rFonts w:ascii="標楷體" w:eastAsia="標楷體" w:hAnsi="標楷體" w:hint="eastAsia"/>
        </w:rPr>
        <w:t>軍事援助</w:t>
      </w:r>
      <w:bookmarkEnd w:id="121"/>
      <w:r>
        <w:rPr>
          <w:rFonts w:ascii="標楷體" w:eastAsia="標楷體" w:hAnsi="標楷體" w:hint="eastAsia"/>
        </w:rPr>
        <w:t xml:space="preserve">　(C)</w:t>
      </w:r>
      <w:bookmarkStart w:id="122" w:name="Q2A3300386_3"/>
      <w:r>
        <w:rPr>
          <w:rFonts w:ascii="標楷體" w:eastAsia="標楷體" w:hAnsi="標楷體" w:hint="eastAsia"/>
        </w:rPr>
        <w:t>醫療物資援助</w:t>
      </w:r>
      <w:bookmarkEnd w:id="122"/>
      <w:r>
        <w:rPr>
          <w:rFonts w:ascii="標楷體" w:eastAsia="標楷體" w:hAnsi="標楷體" w:hint="eastAsia"/>
        </w:rPr>
        <w:t xml:space="preserve">　(D)</w:t>
      </w:r>
      <w:bookmarkStart w:id="123" w:name="Q2A3300386_4"/>
      <w:r>
        <w:rPr>
          <w:rFonts w:ascii="標楷體" w:eastAsia="標楷體" w:hAnsi="標楷體" w:hint="eastAsia"/>
        </w:rPr>
        <w:t>教育援助</w:t>
      </w:r>
      <w:bookmarkEnd w:id="123"/>
      <w:r>
        <w:rPr>
          <w:rFonts w:ascii="標楷體" w:eastAsia="標楷體" w:hAnsi="標楷體" w:hint="eastAsia"/>
        </w:rPr>
        <w:t>。</w:t>
      </w:r>
      <w:bookmarkEnd w:id="119"/>
    </w:p>
    <w:p w14:paraId="291C5701" w14:textId="77777777" w:rsidR="007A652C" w:rsidRPr="007A652C" w:rsidRDefault="007A652C" w:rsidP="00BD262D">
      <w:pPr>
        <w:spacing w:line="460" w:lineRule="exact"/>
        <w:ind w:left="1200" w:hangingChars="500" w:hanging="1200"/>
        <w:rPr>
          <w:rFonts w:ascii="標楷體" w:eastAsia="標楷體" w:hAnsi="標楷體"/>
        </w:rPr>
      </w:pPr>
    </w:p>
    <w:p w14:paraId="4364910D" w14:textId="35E4C247" w:rsidR="00BD262D" w:rsidRPr="00BD262D" w:rsidRDefault="00BD262D" w:rsidP="00BD262D">
      <w:pPr>
        <w:spacing w:line="460" w:lineRule="exact"/>
        <w:ind w:left="1401" w:hangingChars="500" w:hanging="1401"/>
        <w:jc w:val="center"/>
        <w:rPr>
          <w:rFonts w:ascii="標楷體" w:eastAsia="標楷體" w:hAnsi="標楷體"/>
          <w:b/>
        </w:rPr>
      </w:pPr>
      <w:r w:rsidRPr="00BD262D">
        <w:rPr>
          <w:rFonts w:ascii="標楷體" w:eastAsia="標楷體" w:hAnsi="標楷體" w:hint="eastAsia"/>
          <w:b/>
          <w:sz w:val="28"/>
          <w:shd w:val="pct15" w:color="auto" w:fill="FFFFFF"/>
        </w:rPr>
        <w:t>試題結束(請仔細檢查)</w:t>
      </w:r>
    </w:p>
    <w:sectPr w:rsidR="00BD262D" w:rsidRPr="00BD262D" w:rsidSect="007431AB">
      <w:headerReference w:type="default" r:id="rId8"/>
      <w:footerReference w:type="default" r:id="rId9"/>
      <w:pgSz w:w="14570" w:h="20636" w:code="12"/>
      <w:pgMar w:top="159" w:right="1021" w:bottom="1079" w:left="1021" w:header="284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D385A" w14:textId="77777777" w:rsidR="00050652" w:rsidRDefault="00050652">
      <w:r>
        <w:separator/>
      </w:r>
    </w:p>
  </w:endnote>
  <w:endnote w:type="continuationSeparator" w:id="0">
    <w:p w14:paraId="268260A9" w14:textId="77777777" w:rsidR="00050652" w:rsidRDefault="00050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µˇ±d_¨≈»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µˇ±d©_≈»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690D" w14:textId="77777777" w:rsidR="00B6457F" w:rsidRDefault="00B6457F">
    <w:pPr>
      <w:pStyle w:val="a4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</w:t>
    </w:r>
    <w:r>
      <w:rPr>
        <w:rFonts w:ascii="新細明體" w:hAnsi="新細明體"/>
        <w:sz w:val="24"/>
      </w:rPr>
      <w:t xml:space="preserve">Page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650027"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650027">
      <w:rPr>
        <w:rFonts w:ascii="新細明體" w:hAnsi="新細明體"/>
        <w:noProof/>
        <w:sz w:val="24"/>
      </w:rPr>
      <w:t>3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 w:hint="eastAsia"/>
        <w:sz w:val="24"/>
      </w:rPr>
      <w:t xml:space="preserve">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73137" w14:textId="77777777" w:rsidR="00050652" w:rsidRDefault="00050652">
      <w:r>
        <w:separator/>
      </w:r>
    </w:p>
  </w:footnote>
  <w:footnote w:type="continuationSeparator" w:id="0">
    <w:p w14:paraId="51B12534" w14:textId="77777777" w:rsidR="00050652" w:rsidRDefault="00050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7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57"/>
      <w:gridCol w:w="993"/>
      <w:gridCol w:w="850"/>
      <w:gridCol w:w="1134"/>
      <w:gridCol w:w="709"/>
      <w:gridCol w:w="992"/>
      <w:gridCol w:w="567"/>
      <w:gridCol w:w="425"/>
      <w:gridCol w:w="551"/>
      <w:gridCol w:w="1009"/>
      <w:gridCol w:w="708"/>
      <w:gridCol w:w="1276"/>
      <w:gridCol w:w="567"/>
      <w:gridCol w:w="709"/>
      <w:gridCol w:w="726"/>
    </w:tblGrid>
    <w:tr w:rsidR="00B6457F" w:rsidRPr="00925A98" w14:paraId="525BB1F9" w14:textId="77777777" w:rsidTr="007D4955">
      <w:trPr>
        <w:cantSplit/>
        <w:trHeight w:val="510"/>
        <w:jc w:val="center"/>
      </w:trPr>
      <w:tc>
        <w:tcPr>
          <w:tcW w:w="818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ED9A7C0" w14:textId="7B6987C3" w:rsidR="00B6457F" w:rsidRPr="00F62281" w:rsidRDefault="00B6457F" w:rsidP="007D495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  <w:szCs w:val="20"/>
            </w:rPr>
          </w:pPr>
          <w:r w:rsidRPr="00F62281">
            <w:rPr>
              <w:rFonts w:ascii="標楷體" w:eastAsia="標楷體" w:hAnsi="標楷體" w:hint="eastAsia"/>
              <w:sz w:val="28"/>
              <w:szCs w:val="20"/>
            </w:rPr>
            <w:t>新北市立新北高工</w:t>
          </w:r>
          <w:r w:rsidRPr="00F62281">
            <w:rPr>
              <w:rFonts w:ascii="標楷體" w:eastAsia="標楷體" w:hAnsi="標楷體" w:hint="eastAsia"/>
              <w:color w:val="FF0000"/>
              <w:sz w:val="28"/>
              <w:szCs w:val="20"/>
            </w:rPr>
            <w:t>1</w:t>
          </w:r>
          <w:r w:rsidR="00F84FF3" w:rsidRPr="00F62281">
            <w:rPr>
              <w:rFonts w:ascii="標楷體" w:eastAsia="標楷體" w:hAnsi="標楷體"/>
              <w:color w:val="FF0000"/>
              <w:sz w:val="28"/>
              <w:szCs w:val="20"/>
            </w:rPr>
            <w:t>1</w:t>
          </w:r>
          <w:r w:rsidR="00360AF4" w:rsidRPr="00F62281">
            <w:rPr>
              <w:rFonts w:ascii="標楷體" w:eastAsia="標楷體" w:hAnsi="標楷體" w:hint="eastAsia"/>
              <w:color w:val="FF0000"/>
              <w:sz w:val="28"/>
              <w:szCs w:val="20"/>
            </w:rPr>
            <w:t>3</w:t>
          </w:r>
          <w:r w:rsidRPr="00F62281">
            <w:rPr>
              <w:rFonts w:ascii="標楷體" w:eastAsia="標楷體" w:hAnsi="標楷體" w:hint="eastAsia"/>
              <w:sz w:val="28"/>
              <w:szCs w:val="20"/>
            </w:rPr>
            <w:t>學年度第</w:t>
          </w:r>
          <w:r w:rsidRPr="00F62281">
            <w:rPr>
              <w:rFonts w:ascii="標楷體" w:eastAsia="標楷體" w:hAnsi="標楷體" w:hint="eastAsia"/>
              <w:color w:val="FF0000"/>
              <w:sz w:val="28"/>
              <w:szCs w:val="20"/>
            </w:rPr>
            <w:t>1</w:t>
          </w:r>
          <w:r w:rsidRPr="00F62281">
            <w:rPr>
              <w:rFonts w:ascii="標楷體" w:eastAsia="標楷體" w:hAnsi="標楷體" w:hint="eastAsia"/>
              <w:sz w:val="28"/>
              <w:szCs w:val="20"/>
            </w:rPr>
            <w:t xml:space="preserve">學期 </w:t>
          </w:r>
          <w:r w:rsidR="00EB7A88">
            <w:rPr>
              <w:rFonts w:ascii="標楷體" w:eastAsia="標楷體" w:hAnsi="標楷體" w:hint="eastAsia"/>
              <w:sz w:val="28"/>
              <w:szCs w:val="20"/>
            </w:rPr>
            <w:t>期末</w:t>
          </w:r>
          <w:r w:rsidRPr="00F62281">
            <w:rPr>
              <w:rFonts w:ascii="標楷體" w:eastAsia="標楷體" w:hAnsi="標楷體" w:hint="eastAsia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0559BA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班級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4FFA67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462659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39F181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7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5F2E584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  <w:szCs w:val="20"/>
            </w:rPr>
          </w:pPr>
          <w:r w:rsidRPr="00F62281">
            <w:rPr>
              <w:rFonts w:ascii="標楷體" w:eastAsia="標楷體" w:hAnsi="標楷體" w:hint="eastAsia"/>
              <w:sz w:val="20"/>
              <w:szCs w:val="20"/>
              <w:lang w:eastAsia="zh-HK"/>
            </w:rPr>
            <w:t>電腦卡作答</w:t>
          </w:r>
        </w:p>
      </w:tc>
    </w:tr>
    <w:tr w:rsidR="00B6457F" w:rsidRPr="00925A98" w14:paraId="40BEC2BE" w14:textId="77777777" w:rsidTr="007D4955">
      <w:trPr>
        <w:cantSplit/>
        <w:trHeight w:val="456"/>
        <w:jc w:val="center"/>
      </w:trPr>
      <w:tc>
        <w:tcPr>
          <w:tcW w:w="957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C78011" w14:textId="77777777" w:rsidR="00B6457F" w:rsidRPr="00BD262D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BD262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88C126" w14:textId="7595EF43" w:rsidR="00B6457F" w:rsidRPr="00F62281" w:rsidRDefault="00DF42B2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國防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66B8C1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命題</w:t>
          </w:r>
        </w:p>
        <w:p w14:paraId="3ECA97CF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2EB5EA" w14:textId="73ABA0FA" w:rsidR="00B6457F" w:rsidRPr="00F62281" w:rsidRDefault="00ED1D5E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朱翊魁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405CA6C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審</w:t>
          </w:r>
          <w:r w:rsidRPr="00F62281">
            <w:rPr>
              <w:rFonts w:ascii="標楷體" w:eastAsia="標楷體" w:hAnsi="標楷體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6C0C878" w14:textId="77777777" w:rsidR="00B6457F" w:rsidRDefault="00DF42B2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陳志忠</w:t>
          </w:r>
        </w:p>
        <w:p w14:paraId="6D3340D0" w14:textId="7C26032A" w:rsidR="00355D37" w:rsidRPr="00F62281" w:rsidRDefault="00355D37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陳育聰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4A5283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4C5B9B" w14:textId="6D6D2408" w:rsidR="00B6457F" w:rsidRPr="00F62281" w:rsidRDefault="00DF42B2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三</w:t>
          </w:r>
        </w:p>
      </w:tc>
      <w:tc>
        <w:tcPr>
          <w:tcW w:w="5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63385B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10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CF42C4" w14:textId="4C015152" w:rsidR="00CD3FDB" w:rsidRPr="00F62281" w:rsidRDefault="00CD3FDB" w:rsidP="00925A98">
          <w:pPr>
            <w:tabs>
              <w:tab w:val="center" w:pos="4153"/>
              <w:tab w:val="right" w:pos="8306"/>
            </w:tabs>
            <w:snapToGrid w:val="0"/>
            <w:rPr>
              <w:rFonts w:ascii="標楷體" w:eastAsia="標楷體" w:hAnsi="標楷體"/>
              <w:szCs w:val="20"/>
            </w:rPr>
          </w:pP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54144BA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F62281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F66025" w14:textId="77777777" w:rsidR="00B6457F" w:rsidRPr="00F62281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DD35DB5" w14:textId="37E6594D" w:rsidR="00B6457F" w:rsidRPr="00F62281" w:rsidRDefault="00DF42B2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F62281">
            <w:rPr>
              <w:rFonts w:ascii="標楷體" w:eastAsia="標楷體" w:hAnsi="標楷體" w:hint="eastAsia"/>
              <w:color w:val="FF0000"/>
            </w:rPr>
            <w:t>是</w:t>
          </w:r>
        </w:p>
      </w:tc>
    </w:tr>
  </w:tbl>
  <w:p w14:paraId="7141D2A1" w14:textId="77777777" w:rsidR="00B6457F" w:rsidRDefault="00B6457F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E52"/>
    <w:multiLevelType w:val="hybridMultilevel"/>
    <w:tmpl w:val="D9203AA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8DE60EC"/>
    <w:multiLevelType w:val="hybridMultilevel"/>
    <w:tmpl w:val="FF7E0F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FF55B7"/>
    <w:multiLevelType w:val="hybridMultilevel"/>
    <w:tmpl w:val="8412109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0C59B8"/>
    <w:multiLevelType w:val="hybridMultilevel"/>
    <w:tmpl w:val="6F104CA6"/>
    <w:lvl w:ilvl="0" w:tplc="2AE297BC">
      <w:start w:val="1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220E3A"/>
    <w:multiLevelType w:val="hybridMultilevel"/>
    <w:tmpl w:val="1F58D3F0"/>
    <w:lvl w:ilvl="0" w:tplc="24F404DC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B54553D"/>
    <w:multiLevelType w:val="hybridMultilevel"/>
    <w:tmpl w:val="B0483AF0"/>
    <w:lvl w:ilvl="0" w:tplc="9A48629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47F07DC"/>
    <w:multiLevelType w:val="hybridMultilevel"/>
    <w:tmpl w:val="60A867A8"/>
    <w:lvl w:ilvl="0" w:tplc="FBB63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93D6F67"/>
    <w:multiLevelType w:val="hybridMultilevel"/>
    <w:tmpl w:val="29D8B494"/>
    <w:lvl w:ilvl="0" w:tplc="3B72EBA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15143DE"/>
    <w:multiLevelType w:val="hybridMultilevel"/>
    <w:tmpl w:val="AF48E1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4B7B01"/>
    <w:multiLevelType w:val="hybridMultilevel"/>
    <w:tmpl w:val="1D720FD2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7B536B3E"/>
    <w:multiLevelType w:val="hybridMultilevel"/>
    <w:tmpl w:val="9362AA36"/>
    <w:lvl w:ilvl="0" w:tplc="0660C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54224196">
    <w:abstractNumId w:val="17"/>
  </w:num>
  <w:num w:numId="2" w16cid:durableId="1489707297">
    <w:abstractNumId w:val="15"/>
  </w:num>
  <w:num w:numId="3" w16cid:durableId="1976371936">
    <w:abstractNumId w:val="10"/>
  </w:num>
  <w:num w:numId="4" w16cid:durableId="990257981">
    <w:abstractNumId w:val="1"/>
  </w:num>
  <w:num w:numId="5" w16cid:durableId="1415787465">
    <w:abstractNumId w:val="14"/>
  </w:num>
  <w:num w:numId="6" w16cid:durableId="814179696">
    <w:abstractNumId w:val="18"/>
  </w:num>
  <w:num w:numId="7" w16cid:durableId="1155028726">
    <w:abstractNumId w:val="6"/>
  </w:num>
  <w:num w:numId="8" w16cid:durableId="274870006">
    <w:abstractNumId w:val="13"/>
  </w:num>
  <w:num w:numId="9" w16cid:durableId="518734949">
    <w:abstractNumId w:val="0"/>
  </w:num>
  <w:num w:numId="10" w16cid:durableId="711466318">
    <w:abstractNumId w:val="12"/>
  </w:num>
  <w:num w:numId="11" w16cid:durableId="647440794">
    <w:abstractNumId w:val="3"/>
  </w:num>
  <w:num w:numId="12" w16cid:durableId="802621891">
    <w:abstractNumId w:val="9"/>
  </w:num>
  <w:num w:numId="13" w16cid:durableId="79567116">
    <w:abstractNumId w:val="7"/>
  </w:num>
  <w:num w:numId="14" w16cid:durableId="1868565838">
    <w:abstractNumId w:val="4"/>
  </w:num>
  <w:num w:numId="15" w16cid:durableId="914049911">
    <w:abstractNumId w:val="16"/>
  </w:num>
  <w:num w:numId="16" w16cid:durableId="1921600603">
    <w:abstractNumId w:val="8"/>
  </w:num>
  <w:num w:numId="17" w16cid:durableId="1289315373">
    <w:abstractNumId w:val="5"/>
  </w:num>
  <w:num w:numId="18" w16cid:durableId="376589697">
    <w:abstractNumId w:val="11"/>
  </w:num>
  <w:num w:numId="19" w16cid:durableId="1511145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FF"/>
    <w:rsid w:val="0000079B"/>
    <w:rsid w:val="000066F2"/>
    <w:rsid w:val="00012517"/>
    <w:rsid w:val="0001256C"/>
    <w:rsid w:val="000174FF"/>
    <w:rsid w:val="00026A07"/>
    <w:rsid w:val="000271CC"/>
    <w:rsid w:val="00037696"/>
    <w:rsid w:val="00042124"/>
    <w:rsid w:val="0004519E"/>
    <w:rsid w:val="0004767A"/>
    <w:rsid w:val="00050652"/>
    <w:rsid w:val="00055186"/>
    <w:rsid w:val="00055C50"/>
    <w:rsid w:val="00055F75"/>
    <w:rsid w:val="0006162C"/>
    <w:rsid w:val="00064832"/>
    <w:rsid w:val="00065BC2"/>
    <w:rsid w:val="0007306A"/>
    <w:rsid w:val="00075A0D"/>
    <w:rsid w:val="000805F6"/>
    <w:rsid w:val="000810AD"/>
    <w:rsid w:val="0008187B"/>
    <w:rsid w:val="0008227A"/>
    <w:rsid w:val="00084C5A"/>
    <w:rsid w:val="00094DDD"/>
    <w:rsid w:val="00095511"/>
    <w:rsid w:val="000A2427"/>
    <w:rsid w:val="000A3589"/>
    <w:rsid w:val="000A5871"/>
    <w:rsid w:val="000B04AA"/>
    <w:rsid w:val="000B3B66"/>
    <w:rsid w:val="000B5A0C"/>
    <w:rsid w:val="000B7934"/>
    <w:rsid w:val="000C2194"/>
    <w:rsid w:val="000C2726"/>
    <w:rsid w:val="000C2FFD"/>
    <w:rsid w:val="000D5447"/>
    <w:rsid w:val="000D6901"/>
    <w:rsid w:val="000D70FB"/>
    <w:rsid w:val="000E0F82"/>
    <w:rsid w:val="000E2B2D"/>
    <w:rsid w:val="000E3125"/>
    <w:rsid w:val="000F0673"/>
    <w:rsid w:val="000F0F96"/>
    <w:rsid w:val="000F187A"/>
    <w:rsid w:val="000F4085"/>
    <w:rsid w:val="00100797"/>
    <w:rsid w:val="0010632A"/>
    <w:rsid w:val="00107C43"/>
    <w:rsid w:val="0011045F"/>
    <w:rsid w:val="00112010"/>
    <w:rsid w:val="001170AC"/>
    <w:rsid w:val="00117527"/>
    <w:rsid w:val="00122585"/>
    <w:rsid w:val="001305EC"/>
    <w:rsid w:val="00135A33"/>
    <w:rsid w:val="00140A65"/>
    <w:rsid w:val="001501D4"/>
    <w:rsid w:val="00150E2E"/>
    <w:rsid w:val="00154353"/>
    <w:rsid w:val="00155735"/>
    <w:rsid w:val="00156591"/>
    <w:rsid w:val="0016389D"/>
    <w:rsid w:val="00170476"/>
    <w:rsid w:val="00171548"/>
    <w:rsid w:val="001751E1"/>
    <w:rsid w:val="00176442"/>
    <w:rsid w:val="00176667"/>
    <w:rsid w:val="0017735D"/>
    <w:rsid w:val="001810D5"/>
    <w:rsid w:val="00184108"/>
    <w:rsid w:val="00184BD7"/>
    <w:rsid w:val="00186293"/>
    <w:rsid w:val="00190A5A"/>
    <w:rsid w:val="0019634B"/>
    <w:rsid w:val="001B2623"/>
    <w:rsid w:val="001B4D4D"/>
    <w:rsid w:val="001C06D4"/>
    <w:rsid w:val="001C15B6"/>
    <w:rsid w:val="001C2396"/>
    <w:rsid w:val="001D35CB"/>
    <w:rsid w:val="001D4418"/>
    <w:rsid w:val="001E2AA4"/>
    <w:rsid w:val="001E6CF1"/>
    <w:rsid w:val="001F49F0"/>
    <w:rsid w:val="001F6332"/>
    <w:rsid w:val="001F7333"/>
    <w:rsid w:val="0020275C"/>
    <w:rsid w:val="002145A7"/>
    <w:rsid w:val="00215671"/>
    <w:rsid w:val="00216170"/>
    <w:rsid w:val="00220AC8"/>
    <w:rsid w:val="00225C4A"/>
    <w:rsid w:val="0022716F"/>
    <w:rsid w:val="00227FDC"/>
    <w:rsid w:val="002313B6"/>
    <w:rsid w:val="00232B5F"/>
    <w:rsid w:val="00232E6A"/>
    <w:rsid w:val="00233D02"/>
    <w:rsid w:val="00233EA5"/>
    <w:rsid w:val="0024001B"/>
    <w:rsid w:val="00241B23"/>
    <w:rsid w:val="00245331"/>
    <w:rsid w:val="00252BB1"/>
    <w:rsid w:val="00253FFB"/>
    <w:rsid w:val="00254BDE"/>
    <w:rsid w:val="00255E90"/>
    <w:rsid w:val="00277593"/>
    <w:rsid w:val="002776F3"/>
    <w:rsid w:val="002825E4"/>
    <w:rsid w:val="0029140E"/>
    <w:rsid w:val="00294308"/>
    <w:rsid w:val="00297241"/>
    <w:rsid w:val="002977ED"/>
    <w:rsid w:val="002A124A"/>
    <w:rsid w:val="002B0EB0"/>
    <w:rsid w:val="002B3987"/>
    <w:rsid w:val="002B4B69"/>
    <w:rsid w:val="002B5F89"/>
    <w:rsid w:val="002B66A7"/>
    <w:rsid w:val="002C0BBA"/>
    <w:rsid w:val="002C5DC5"/>
    <w:rsid w:val="002C6A7A"/>
    <w:rsid w:val="002C718D"/>
    <w:rsid w:val="002D355A"/>
    <w:rsid w:val="002D4865"/>
    <w:rsid w:val="002E689C"/>
    <w:rsid w:val="002F2C8B"/>
    <w:rsid w:val="002F5FDC"/>
    <w:rsid w:val="00300A94"/>
    <w:rsid w:val="00311BA8"/>
    <w:rsid w:val="0031577F"/>
    <w:rsid w:val="0033237D"/>
    <w:rsid w:val="00336864"/>
    <w:rsid w:val="003403C6"/>
    <w:rsid w:val="00342C5D"/>
    <w:rsid w:val="00344D17"/>
    <w:rsid w:val="00354D36"/>
    <w:rsid w:val="00355D37"/>
    <w:rsid w:val="00360162"/>
    <w:rsid w:val="00360AF4"/>
    <w:rsid w:val="003645A7"/>
    <w:rsid w:val="00365B17"/>
    <w:rsid w:val="00373E5D"/>
    <w:rsid w:val="00375791"/>
    <w:rsid w:val="0038391D"/>
    <w:rsid w:val="00384AF1"/>
    <w:rsid w:val="00385430"/>
    <w:rsid w:val="00387E76"/>
    <w:rsid w:val="003904BC"/>
    <w:rsid w:val="00391B2F"/>
    <w:rsid w:val="00392729"/>
    <w:rsid w:val="00392C67"/>
    <w:rsid w:val="00394428"/>
    <w:rsid w:val="003A029E"/>
    <w:rsid w:val="003A24B8"/>
    <w:rsid w:val="003A5183"/>
    <w:rsid w:val="003B1447"/>
    <w:rsid w:val="003B6A0D"/>
    <w:rsid w:val="003B6FE2"/>
    <w:rsid w:val="003C78DF"/>
    <w:rsid w:val="003D3439"/>
    <w:rsid w:val="003D6229"/>
    <w:rsid w:val="003D7D57"/>
    <w:rsid w:val="003E25F2"/>
    <w:rsid w:val="003E70A7"/>
    <w:rsid w:val="0040472E"/>
    <w:rsid w:val="004132A4"/>
    <w:rsid w:val="00416AB7"/>
    <w:rsid w:val="00417AC8"/>
    <w:rsid w:val="0042062D"/>
    <w:rsid w:val="00422500"/>
    <w:rsid w:val="0042307E"/>
    <w:rsid w:val="004238C1"/>
    <w:rsid w:val="004314F4"/>
    <w:rsid w:val="00431986"/>
    <w:rsid w:val="004327C1"/>
    <w:rsid w:val="00432849"/>
    <w:rsid w:val="004329D1"/>
    <w:rsid w:val="00437998"/>
    <w:rsid w:val="004438B5"/>
    <w:rsid w:val="00447393"/>
    <w:rsid w:val="00447AE3"/>
    <w:rsid w:val="004608DB"/>
    <w:rsid w:val="00460EB3"/>
    <w:rsid w:val="00462C42"/>
    <w:rsid w:val="0046328C"/>
    <w:rsid w:val="0046435F"/>
    <w:rsid w:val="00466E7A"/>
    <w:rsid w:val="00473C6E"/>
    <w:rsid w:val="0047455D"/>
    <w:rsid w:val="0047759A"/>
    <w:rsid w:val="00486A76"/>
    <w:rsid w:val="004A34C7"/>
    <w:rsid w:val="004A6871"/>
    <w:rsid w:val="004A6CD6"/>
    <w:rsid w:val="004B507F"/>
    <w:rsid w:val="004C288D"/>
    <w:rsid w:val="004C4BA8"/>
    <w:rsid w:val="004C5C88"/>
    <w:rsid w:val="004D056F"/>
    <w:rsid w:val="004D34AB"/>
    <w:rsid w:val="004D44FD"/>
    <w:rsid w:val="004E18E3"/>
    <w:rsid w:val="004E3C31"/>
    <w:rsid w:val="004F0DF2"/>
    <w:rsid w:val="004F1BFC"/>
    <w:rsid w:val="004F4ECB"/>
    <w:rsid w:val="004F6774"/>
    <w:rsid w:val="004F6F6C"/>
    <w:rsid w:val="00503959"/>
    <w:rsid w:val="0051123D"/>
    <w:rsid w:val="00513517"/>
    <w:rsid w:val="00520192"/>
    <w:rsid w:val="00520B9B"/>
    <w:rsid w:val="005223A0"/>
    <w:rsid w:val="005301CA"/>
    <w:rsid w:val="00531EDE"/>
    <w:rsid w:val="00533D1C"/>
    <w:rsid w:val="00536A9B"/>
    <w:rsid w:val="00540A02"/>
    <w:rsid w:val="005432E2"/>
    <w:rsid w:val="00550152"/>
    <w:rsid w:val="00552DD3"/>
    <w:rsid w:val="00553591"/>
    <w:rsid w:val="0055385B"/>
    <w:rsid w:val="00554F2D"/>
    <w:rsid w:val="00557DE6"/>
    <w:rsid w:val="00561B55"/>
    <w:rsid w:val="00574170"/>
    <w:rsid w:val="00591D56"/>
    <w:rsid w:val="005A244B"/>
    <w:rsid w:val="005A3920"/>
    <w:rsid w:val="005A73A4"/>
    <w:rsid w:val="005C24D3"/>
    <w:rsid w:val="005C2631"/>
    <w:rsid w:val="005C62D0"/>
    <w:rsid w:val="005C6899"/>
    <w:rsid w:val="005C6A6A"/>
    <w:rsid w:val="005D723E"/>
    <w:rsid w:val="005E085D"/>
    <w:rsid w:val="005E3A8A"/>
    <w:rsid w:val="005E3F44"/>
    <w:rsid w:val="005E577B"/>
    <w:rsid w:val="005F1041"/>
    <w:rsid w:val="005F1656"/>
    <w:rsid w:val="005F2A20"/>
    <w:rsid w:val="005F2F08"/>
    <w:rsid w:val="005F5A56"/>
    <w:rsid w:val="005F7990"/>
    <w:rsid w:val="005F7C44"/>
    <w:rsid w:val="006001DB"/>
    <w:rsid w:val="00601C2D"/>
    <w:rsid w:val="0060439D"/>
    <w:rsid w:val="0060641C"/>
    <w:rsid w:val="00611425"/>
    <w:rsid w:val="00611F9E"/>
    <w:rsid w:val="006218A5"/>
    <w:rsid w:val="00632AC2"/>
    <w:rsid w:val="00636320"/>
    <w:rsid w:val="00637768"/>
    <w:rsid w:val="006406A4"/>
    <w:rsid w:val="00645C61"/>
    <w:rsid w:val="0064641E"/>
    <w:rsid w:val="00650027"/>
    <w:rsid w:val="006522B5"/>
    <w:rsid w:val="00652BB5"/>
    <w:rsid w:val="00661A13"/>
    <w:rsid w:val="00666C8C"/>
    <w:rsid w:val="00667325"/>
    <w:rsid w:val="00670AD1"/>
    <w:rsid w:val="00671E3B"/>
    <w:rsid w:val="00673B85"/>
    <w:rsid w:val="006742C7"/>
    <w:rsid w:val="00677F3D"/>
    <w:rsid w:val="00683796"/>
    <w:rsid w:val="006838CE"/>
    <w:rsid w:val="006851EF"/>
    <w:rsid w:val="006919E6"/>
    <w:rsid w:val="00692A7C"/>
    <w:rsid w:val="006938A7"/>
    <w:rsid w:val="0069401B"/>
    <w:rsid w:val="006976BF"/>
    <w:rsid w:val="006A4B2D"/>
    <w:rsid w:val="006A4B44"/>
    <w:rsid w:val="006A52C0"/>
    <w:rsid w:val="006B45C0"/>
    <w:rsid w:val="006C052B"/>
    <w:rsid w:val="006C07C3"/>
    <w:rsid w:val="006C3B1D"/>
    <w:rsid w:val="006C49FB"/>
    <w:rsid w:val="006C5499"/>
    <w:rsid w:val="006C70F1"/>
    <w:rsid w:val="006D082C"/>
    <w:rsid w:val="006D4C00"/>
    <w:rsid w:val="006D4F21"/>
    <w:rsid w:val="006E1962"/>
    <w:rsid w:val="006E3F0C"/>
    <w:rsid w:val="006E5EAB"/>
    <w:rsid w:val="006E641C"/>
    <w:rsid w:val="006F11F8"/>
    <w:rsid w:val="006F1BD4"/>
    <w:rsid w:val="006F1D45"/>
    <w:rsid w:val="006F6545"/>
    <w:rsid w:val="006F75EE"/>
    <w:rsid w:val="0070080A"/>
    <w:rsid w:val="00704CC8"/>
    <w:rsid w:val="00704F03"/>
    <w:rsid w:val="007060A2"/>
    <w:rsid w:val="00711B16"/>
    <w:rsid w:val="00715846"/>
    <w:rsid w:val="007170B0"/>
    <w:rsid w:val="0073249C"/>
    <w:rsid w:val="00736BDE"/>
    <w:rsid w:val="007376B7"/>
    <w:rsid w:val="00741A29"/>
    <w:rsid w:val="007431AB"/>
    <w:rsid w:val="00744669"/>
    <w:rsid w:val="007471B4"/>
    <w:rsid w:val="00751B17"/>
    <w:rsid w:val="0075590B"/>
    <w:rsid w:val="0076167D"/>
    <w:rsid w:val="00774EC1"/>
    <w:rsid w:val="0077569D"/>
    <w:rsid w:val="00780262"/>
    <w:rsid w:val="007832A7"/>
    <w:rsid w:val="007852F3"/>
    <w:rsid w:val="00790D8A"/>
    <w:rsid w:val="00793150"/>
    <w:rsid w:val="007A652C"/>
    <w:rsid w:val="007A766D"/>
    <w:rsid w:val="007B1F32"/>
    <w:rsid w:val="007B62C5"/>
    <w:rsid w:val="007B710D"/>
    <w:rsid w:val="007C57FA"/>
    <w:rsid w:val="007D4955"/>
    <w:rsid w:val="007D759C"/>
    <w:rsid w:val="007E1D54"/>
    <w:rsid w:val="007E4869"/>
    <w:rsid w:val="007E7DA9"/>
    <w:rsid w:val="007F28BF"/>
    <w:rsid w:val="007F3C18"/>
    <w:rsid w:val="007F44EC"/>
    <w:rsid w:val="007F587F"/>
    <w:rsid w:val="008019EF"/>
    <w:rsid w:val="008024D5"/>
    <w:rsid w:val="00805F10"/>
    <w:rsid w:val="00807801"/>
    <w:rsid w:val="00812088"/>
    <w:rsid w:val="00820329"/>
    <w:rsid w:val="008228DF"/>
    <w:rsid w:val="00822F21"/>
    <w:rsid w:val="008238AA"/>
    <w:rsid w:val="00823A12"/>
    <w:rsid w:val="00826C5D"/>
    <w:rsid w:val="00834FAC"/>
    <w:rsid w:val="008363B8"/>
    <w:rsid w:val="00840FD6"/>
    <w:rsid w:val="00841DFB"/>
    <w:rsid w:val="0085191B"/>
    <w:rsid w:val="008532AF"/>
    <w:rsid w:val="00856AC0"/>
    <w:rsid w:val="00861114"/>
    <w:rsid w:val="00864357"/>
    <w:rsid w:val="00864887"/>
    <w:rsid w:val="00865619"/>
    <w:rsid w:val="00867CED"/>
    <w:rsid w:val="00870A69"/>
    <w:rsid w:val="0087151C"/>
    <w:rsid w:val="0087534A"/>
    <w:rsid w:val="00876C8D"/>
    <w:rsid w:val="00877C23"/>
    <w:rsid w:val="00881365"/>
    <w:rsid w:val="0088571C"/>
    <w:rsid w:val="008867EB"/>
    <w:rsid w:val="00886AAE"/>
    <w:rsid w:val="00887B3D"/>
    <w:rsid w:val="00887CE8"/>
    <w:rsid w:val="00891AB9"/>
    <w:rsid w:val="0089425C"/>
    <w:rsid w:val="00896B9A"/>
    <w:rsid w:val="00896DF4"/>
    <w:rsid w:val="008B16B6"/>
    <w:rsid w:val="008B709F"/>
    <w:rsid w:val="008C24B5"/>
    <w:rsid w:val="008C45C9"/>
    <w:rsid w:val="008C6155"/>
    <w:rsid w:val="008C6927"/>
    <w:rsid w:val="008C7B05"/>
    <w:rsid w:val="008D7E20"/>
    <w:rsid w:val="008E0BDA"/>
    <w:rsid w:val="008E1745"/>
    <w:rsid w:val="008F3AD6"/>
    <w:rsid w:val="00900B0E"/>
    <w:rsid w:val="00900B1B"/>
    <w:rsid w:val="00901167"/>
    <w:rsid w:val="00903E20"/>
    <w:rsid w:val="00917C87"/>
    <w:rsid w:val="00921C94"/>
    <w:rsid w:val="00925798"/>
    <w:rsid w:val="00925A98"/>
    <w:rsid w:val="00927B1A"/>
    <w:rsid w:val="009452E6"/>
    <w:rsid w:val="00952FE7"/>
    <w:rsid w:val="00956DDA"/>
    <w:rsid w:val="009673BD"/>
    <w:rsid w:val="00967728"/>
    <w:rsid w:val="0096775A"/>
    <w:rsid w:val="00971885"/>
    <w:rsid w:val="00971E25"/>
    <w:rsid w:val="00980248"/>
    <w:rsid w:val="00982AD6"/>
    <w:rsid w:val="00984D2F"/>
    <w:rsid w:val="009929D2"/>
    <w:rsid w:val="00993F74"/>
    <w:rsid w:val="009B1529"/>
    <w:rsid w:val="009B3045"/>
    <w:rsid w:val="009B3B26"/>
    <w:rsid w:val="009B6996"/>
    <w:rsid w:val="009C0952"/>
    <w:rsid w:val="009C1C83"/>
    <w:rsid w:val="009C2C5B"/>
    <w:rsid w:val="009C591E"/>
    <w:rsid w:val="009C6082"/>
    <w:rsid w:val="009C6B66"/>
    <w:rsid w:val="009D50CA"/>
    <w:rsid w:val="009D5F92"/>
    <w:rsid w:val="009D722B"/>
    <w:rsid w:val="009D7456"/>
    <w:rsid w:val="009E296A"/>
    <w:rsid w:val="009E52E7"/>
    <w:rsid w:val="009E59AE"/>
    <w:rsid w:val="00A02F4F"/>
    <w:rsid w:val="00A074A0"/>
    <w:rsid w:val="00A13DFE"/>
    <w:rsid w:val="00A17D67"/>
    <w:rsid w:val="00A23E34"/>
    <w:rsid w:val="00A24A90"/>
    <w:rsid w:val="00A344D0"/>
    <w:rsid w:val="00A45D35"/>
    <w:rsid w:val="00A46057"/>
    <w:rsid w:val="00A46E4B"/>
    <w:rsid w:val="00A57002"/>
    <w:rsid w:val="00A6176F"/>
    <w:rsid w:val="00A675C9"/>
    <w:rsid w:val="00A70058"/>
    <w:rsid w:val="00A70AEE"/>
    <w:rsid w:val="00A7146B"/>
    <w:rsid w:val="00A73BF2"/>
    <w:rsid w:val="00A7421C"/>
    <w:rsid w:val="00A90686"/>
    <w:rsid w:val="00A97F6A"/>
    <w:rsid w:val="00AA2ABA"/>
    <w:rsid w:val="00AB16D8"/>
    <w:rsid w:val="00AB30F0"/>
    <w:rsid w:val="00AB4335"/>
    <w:rsid w:val="00AB7A10"/>
    <w:rsid w:val="00AC5219"/>
    <w:rsid w:val="00AC7C8D"/>
    <w:rsid w:val="00AD1298"/>
    <w:rsid w:val="00AD16BF"/>
    <w:rsid w:val="00AD5380"/>
    <w:rsid w:val="00AD6573"/>
    <w:rsid w:val="00AF15CE"/>
    <w:rsid w:val="00AF425B"/>
    <w:rsid w:val="00B038AD"/>
    <w:rsid w:val="00B059F5"/>
    <w:rsid w:val="00B2126C"/>
    <w:rsid w:val="00B26E80"/>
    <w:rsid w:val="00B27D65"/>
    <w:rsid w:val="00B30A27"/>
    <w:rsid w:val="00B33ECD"/>
    <w:rsid w:val="00B34C7A"/>
    <w:rsid w:val="00B376CD"/>
    <w:rsid w:val="00B51835"/>
    <w:rsid w:val="00B52EF2"/>
    <w:rsid w:val="00B545D4"/>
    <w:rsid w:val="00B57829"/>
    <w:rsid w:val="00B61F03"/>
    <w:rsid w:val="00B6352B"/>
    <w:rsid w:val="00B6457F"/>
    <w:rsid w:val="00B72F75"/>
    <w:rsid w:val="00B7434D"/>
    <w:rsid w:val="00B750A2"/>
    <w:rsid w:val="00B763A8"/>
    <w:rsid w:val="00B800C9"/>
    <w:rsid w:val="00B81D7B"/>
    <w:rsid w:val="00B82152"/>
    <w:rsid w:val="00B83CC5"/>
    <w:rsid w:val="00B86F4A"/>
    <w:rsid w:val="00B94E5D"/>
    <w:rsid w:val="00B96C26"/>
    <w:rsid w:val="00B971E9"/>
    <w:rsid w:val="00BA165C"/>
    <w:rsid w:val="00BA6BB7"/>
    <w:rsid w:val="00BB02C3"/>
    <w:rsid w:val="00BB091B"/>
    <w:rsid w:val="00BB3A6E"/>
    <w:rsid w:val="00BB6F88"/>
    <w:rsid w:val="00BB738C"/>
    <w:rsid w:val="00BC2C8B"/>
    <w:rsid w:val="00BC588B"/>
    <w:rsid w:val="00BC61DE"/>
    <w:rsid w:val="00BD1E58"/>
    <w:rsid w:val="00BD262D"/>
    <w:rsid w:val="00BD2F41"/>
    <w:rsid w:val="00BD54F0"/>
    <w:rsid w:val="00BE47BC"/>
    <w:rsid w:val="00C11280"/>
    <w:rsid w:val="00C20D1F"/>
    <w:rsid w:val="00C2231C"/>
    <w:rsid w:val="00C2389F"/>
    <w:rsid w:val="00C246B7"/>
    <w:rsid w:val="00C2558D"/>
    <w:rsid w:val="00C26739"/>
    <w:rsid w:val="00C31F8D"/>
    <w:rsid w:val="00C3254B"/>
    <w:rsid w:val="00C33DE8"/>
    <w:rsid w:val="00C37D01"/>
    <w:rsid w:val="00C431E7"/>
    <w:rsid w:val="00C43305"/>
    <w:rsid w:val="00C469A5"/>
    <w:rsid w:val="00C47195"/>
    <w:rsid w:val="00C4724E"/>
    <w:rsid w:val="00C55E8C"/>
    <w:rsid w:val="00C61DA1"/>
    <w:rsid w:val="00C61F89"/>
    <w:rsid w:val="00C63002"/>
    <w:rsid w:val="00C674FC"/>
    <w:rsid w:val="00C74A86"/>
    <w:rsid w:val="00C76B21"/>
    <w:rsid w:val="00C83B8B"/>
    <w:rsid w:val="00C9118E"/>
    <w:rsid w:val="00C92069"/>
    <w:rsid w:val="00C92461"/>
    <w:rsid w:val="00C933E2"/>
    <w:rsid w:val="00CA03BC"/>
    <w:rsid w:val="00CA514D"/>
    <w:rsid w:val="00CB533A"/>
    <w:rsid w:val="00CB614D"/>
    <w:rsid w:val="00CB6F45"/>
    <w:rsid w:val="00CC5CB2"/>
    <w:rsid w:val="00CC7DE4"/>
    <w:rsid w:val="00CD3FDB"/>
    <w:rsid w:val="00CD706E"/>
    <w:rsid w:val="00CD7686"/>
    <w:rsid w:val="00CE052A"/>
    <w:rsid w:val="00CE0535"/>
    <w:rsid w:val="00CE4670"/>
    <w:rsid w:val="00CE4F9A"/>
    <w:rsid w:val="00CE737E"/>
    <w:rsid w:val="00CE7C25"/>
    <w:rsid w:val="00CF00B8"/>
    <w:rsid w:val="00CF5E18"/>
    <w:rsid w:val="00CF5E42"/>
    <w:rsid w:val="00CF7432"/>
    <w:rsid w:val="00D13D12"/>
    <w:rsid w:val="00D17013"/>
    <w:rsid w:val="00D20BCD"/>
    <w:rsid w:val="00D23FAD"/>
    <w:rsid w:val="00D256D3"/>
    <w:rsid w:val="00D30A3A"/>
    <w:rsid w:val="00D34BF2"/>
    <w:rsid w:val="00D433F5"/>
    <w:rsid w:val="00D436F9"/>
    <w:rsid w:val="00D452F7"/>
    <w:rsid w:val="00D55227"/>
    <w:rsid w:val="00D60288"/>
    <w:rsid w:val="00D609E4"/>
    <w:rsid w:val="00D70575"/>
    <w:rsid w:val="00D86313"/>
    <w:rsid w:val="00D91422"/>
    <w:rsid w:val="00DA2254"/>
    <w:rsid w:val="00DA2560"/>
    <w:rsid w:val="00DA5F28"/>
    <w:rsid w:val="00DB420E"/>
    <w:rsid w:val="00DB42E0"/>
    <w:rsid w:val="00DB47FF"/>
    <w:rsid w:val="00DB4ABE"/>
    <w:rsid w:val="00DD1B69"/>
    <w:rsid w:val="00DD2266"/>
    <w:rsid w:val="00DD38B8"/>
    <w:rsid w:val="00DE03AB"/>
    <w:rsid w:val="00DE2616"/>
    <w:rsid w:val="00DE4953"/>
    <w:rsid w:val="00DE4C9D"/>
    <w:rsid w:val="00DE4E00"/>
    <w:rsid w:val="00DE66C6"/>
    <w:rsid w:val="00DF42B2"/>
    <w:rsid w:val="00DF5A04"/>
    <w:rsid w:val="00DF7442"/>
    <w:rsid w:val="00E020FC"/>
    <w:rsid w:val="00E106E9"/>
    <w:rsid w:val="00E164CB"/>
    <w:rsid w:val="00E22253"/>
    <w:rsid w:val="00E313D3"/>
    <w:rsid w:val="00E32558"/>
    <w:rsid w:val="00E3700D"/>
    <w:rsid w:val="00E40601"/>
    <w:rsid w:val="00E435EB"/>
    <w:rsid w:val="00E43E63"/>
    <w:rsid w:val="00E4501F"/>
    <w:rsid w:val="00E46857"/>
    <w:rsid w:val="00E554BB"/>
    <w:rsid w:val="00E66C5D"/>
    <w:rsid w:val="00E720C5"/>
    <w:rsid w:val="00E77153"/>
    <w:rsid w:val="00E77CAA"/>
    <w:rsid w:val="00E8165B"/>
    <w:rsid w:val="00E81DA1"/>
    <w:rsid w:val="00E832D0"/>
    <w:rsid w:val="00E83A0D"/>
    <w:rsid w:val="00E85E86"/>
    <w:rsid w:val="00E8761D"/>
    <w:rsid w:val="00E87A37"/>
    <w:rsid w:val="00EA6D08"/>
    <w:rsid w:val="00EA7578"/>
    <w:rsid w:val="00EB0F39"/>
    <w:rsid w:val="00EB1FAB"/>
    <w:rsid w:val="00EB7A88"/>
    <w:rsid w:val="00EC2496"/>
    <w:rsid w:val="00EC29B0"/>
    <w:rsid w:val="00EC44D5"/>
    <w:rsid w:val="00ED1D5E"/>
    <w:rsid w:val="00ED6B0D"/>
    <w:rsid w:val="00EE67F9"/>
    <w:rsid w:val="00EE70AC"/>
    <w:rsid w:val="00EF2EF4"/>
    <w:rsid w:val="00EF5D89"/>
    <w:rsid w:val="00EF671E"/>
    <w:rsid w:val="00F10935"/>
    <w:rsid w:val="00F148CE"/>
    <w:rsid w:val="00F16FB5"/>
    <w:rsid w:val="00F30C7E"/>
    <w:rsid w:val="00F33224"/>
    <w:rsid w:val="00F35663"/>
    <w:rsid w:val="00F4573E"/>
    <w:rsid w:val="00F51DB3"/>
    <w:rsid w:val="00F561C6"/>
    <w:rsid w:val="00F56762"/>
    <w:rsid w:val="00F62281"/>
    <w:rsid w:val="00F65258"/>
    <w:rsid w:val="00F7084E"/>
    <w:rsid w:val="00F74E12"/>
    <w:rsid w:val="00F7531F"/>
    <w:rsid w:val="00F75851"/>
    <w:rsid w:val="00F77B62"/>
    <w:rsid w:val="00F84FF3"/>
    <w:rsid w:val="00F857E6"/>
    <w:rsid w:val="00F91585"/>
    <w:rsid w:val="00F9239F"/>
    <w:rsid w:val="00F94CD1"/>
    <w:rsid w:val="00F971D0"/>
    <w:rsid w:val="00FA0674"/>
    <w:rsid w:val="00FB3C8B"/>
    <w:rsid w:val="00FB55A6"/>
    <w:rsid w:val="00FB5DEA"/>
    <w:rsid w:val="00FC4BFB"/>
    <w:rsid w:val="00FC503B"/>
    <w:rsid w:val="00FC658B"/>
    <w:rsid w:val="00FC68CB"/>
    <w:rsid w:val="00FC7F93"/>
    <w:rsid w:val="00FD2D82"/>
    <w:rsid w:val="00FD4E95"/>
    <w:rsid w:val="00FE2887"/>
    <w:rsid w:val="00FE573C"/>
    <w:rsid w:val="00FE7EFB"/>
    <w:rsid w:val="00FF3013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53E02"/>
  <w15:chartTrackingRefBased/>
  <w15:docId w15:val="{759B9EAC-6B70-427B-A3A7-B06F2F5E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6F75EE"/>
    <w:pPr>
      <w:ind w:leftChars="200" w:left="480"/>
    </w:pPr>
    <w:rPr>
      <w:rFonts w:ascii="Calibri" w:hAnsi="Calibri"/>
      <w:szCs w:val="22"/>
    </w:rPr>
  </w:style>
  <w:style w:type="paragraph" w:styleId="a9">
    <w:name w:val="Plain Text"/>
    <w:basedOn w:val="a"/>
    <w:link w:val="aa"/>
    <w:rsid w:val="00A344D0"/>
    <w:rPr>
      <w:rFonts w:ascii="細明體" w:eastAsia="細明體" w:hAnsi="Courier New"/>
    </w:rPr>
  </w:style>
  <w:style w:type="character" w:customStyle="1" w:styleId="aa">
    <w:name w:val="純文字 字元"/>
    <w:link w:val="a9"/>
    <w:rsid w:val="00A344D0"/>
    <w:rPr>
      <w:rFonts w:ascii="細明體" w:eastAsia="細明體" w:hAnsi="Courier New"/>
      <w:kern w:val="2"/>
      <w:sz w:val="24"/>
      <w:szCs w:val="24"/>
    </w:rPr>
  </w:style>
  <w:style w:type="paragraph" w:styleId="ab">
    <w:name w:val="Balloon Text"/>
    <w:basedOn w:val="a"/>
    <w:link w:val="ac"/>
    <w:rsid w:val="00BB3A6E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BB3A6E"/>
    <w:rPr>
      <w:rFonts w:ascii="Calibri Light" w:eastAsia="新細明體" w:hAnsi="Calibri Light" w:cs="Times New Roman"/>
      <w:kern w:val="2"/>
      <w:sz w:val="18"/>
      <w:szCs w:val="18"/>
    </w:rPr>
  </w:style>
  <w:style w:type="character" w:styleId="ad">
    <w:name w:val="annotation reference"/>
    <w:rsid w:val="00536A9B"/>
    <w:rPr>
      <w:sz w:val="18"/>
      <w:szCs w:val="18"/>
    </w:rPr>
  </w:style>
  <w:style w:type="paragraph" w:styleId="ae">
    <w:name w:val="annotation text"/>
    <w:basedOn w:val="a"/>
    <w:link w:val="af"/>
    <w:rsid w:val="00536A9B"/>
  </w:style>
  <w:style w:type="character" w:customStyle="1" w:styleId="af">
    <w:name w:val="註解文字 字元"/>
    <w:link w:val="ae"/>
    <w:rsid w:val="00536A9B"/>
    <w:rPr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rsid w:val="00536A9B"/>
    <w:rPr>
      <w:b/>
      <w:bCs/>
    </w:rPr>
  </w:style>
  <w:style w:type="character" w:customStyle="1" w:styleId="af1">
    <w:name w:val="註解主旨 字元"/>
    <w:link w:val="af0"/>
    <w:rsid w:val="00536A9B"/>
    <w:rPr>
      <w:b/>
      <w:bCs/>
      <w:kern w:val="2"/>
      <w:sz w:val="24"/>
      <w:szCs w:val="24"/>
    </w:rPr>
  </w:style>
  <w:style w:type="table" w:customStyle="1" w:styleId="1">
    <w:name w:val="表格格線1"/>
    <w:basedOn w:val="a1"/>
    <w:next w:val="a6"/>
    <w:uiPriority w:val="39"/>
    <w:rsid w:val="007E1D5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39"/>
    <w:rsid w:val="00A73BF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表格格線3"/>
    <w:basedOn w:val="a1"/>
    <w:next w:val="a6"/>
    <w:uiPriority w:val="39"/>
    <w:rsid w:val="00F65258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C6220-D4DA-47F3-AAAB-50BAC7346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501</Words>
  <Characters>2857</Characters>
  <Application>Microsoft Office Word</Application>
  <DocSecurity>0</DocSecurity>
  <Lines>23</Lines>
  <Paragraphs>6</Paragraphs>
  <ScaleCrop>false</ScaleCrop>
  <Company>microsoft</Company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subject/>
  <dc:creator>microsoft</dc:creator>
  <cp:keywords/>
  <dc:description/>
  <cp:lastModifiedBy>洪千舫</cp:lastModifiedBy>
  <cp:revision>2</cp:revision>
  <cp:lastPrinted>2024-11-12T09:43:00Z</cp:lastPrinted>
  <dcterms:created xsi:type="dcterms:W3CDTF">2024-12-27T08:02:00Z</dcterms:created>
  <dcterms:modified xsi:type="dcterms:W3CDTF">2024-12-27T08:02:00Z</dcterms:modified>
</cp:coreProperties>
</file>