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EF1063" w14:textId="1B9130C4" w:rsidR="00C84F32" w:rsidRDefault="00C84F32" w:rsidP="008228DF">
      <w:pPr>
        <w:pStyle w:val="a8"/>
        <w:numPr>
          <w:ilvl w:val="0"/>
          <w:numId w:val="17"/>
        </w:numPr>
        <w:ind w:leftChars="0"/>
        <w:rPr>
          <w:rFonts w:ascii="標楷體" w:eastAsia="標楷體" w:hAnsi="標楷體"/>
          <w:b/>
        </w:rPr>
      </w:pPr>
      <w:r>
        <w:rPr>
          <w:rFonts w:ascii="標楷體" w:eastAsia="標楷體" w:hAnsi="標楷體" w:hint="eastAsia"/>
          <w:b/>
        </w:rPr>
        <w:t>是非題： 共20題，每題2分</w:t>
      </w:r>
    </w:p>
    <w:p w14:paraId="40B13D3E"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r w:rsidRPr="00A53DCD">
        <w:rPr>
          <w:rFonts w:ascii="標楷體" w:eastAsia="標楷體" w:hAnsi="標楷體" w:hint="eastAsia"/>
          <w:b/>
          <w:color w:val="FFFFFF" w:themeColor="background1"/>
        </w:rPr>
        <w:t>○</w:t>
      </w:r>
      <w:r w:rsidRPr="00C84F32">
        <w:rPr>
          <w:rFonts w:ascii="標楷體" w:eastAsia="標楷體" w:hAnsi="標楷體" w:hint="eastAsia"/>
          <w:b/>
        </w:rPr>
        <w:t xml:space="preserve"> ）  1.</w:t>
      </w:r>
      <w:proofErr w:type="gramStart"/>
      <w:r w:rsidRPr="00C84F32">
        <w:rPr>
          <w:rFonts w:ascii="標楷體" w:eastAsia="標楷體" w:hAnsi="標楷體" w:hint="eastAsia"/>
          <w:b/>
        </w:rPr>
        <w:t>有關寒害</w:t>
      </w:r>
      <w:proofErr w:type="gramEnd"/>
      <w:r w:rsidRPr="00C84F32">
        <w:rPr>
          <w:rFonts w:ascii="標楷體" w:eastAsia="標楷體" w:hAnsi="標楷體" w:hint="eastAsia"/>
          <w:b/>
        </w:rPr>
        <w:t>、土石流及大規模崩塌災害、森林火災、動植物</w:t>
      </w:r>
      <w:proofErr w:type="gramStart"/>
      <w:r w:rsidRPr="00C84F32">
        <w:rPr>
          <w:rFonts w:ascii="標楷體" w:eastAsia="標楷體" w:hAnsi="標楷體" w:hint="eastAsia"/>
          <w:b/>
        </w:rPr>
        <w:t>疫</w:t>
      </w:r>
      <w:proofErr w:type="gramEnd"/>
      <w:r w:rsidRPr="00C84F32">
        <w:rPr>
          <w:rFonts w:ascii="標楷體" w:eastAsia="標楷體" w:hAnsi="標楷體" w:hint="eastAsia"/>
          <w:b/>
        </w:rPr>
        <w:t>災，其中央災害防救業務主管機關為農業</w:t>
      </w:r>
    </w:p>
    <w:p w14:paraId="33FE19FF" w14:textId="77BA49E1" w:rsidR="00C84F32" w:rsidRPr="00C84F32" w:rsidRDefault="00C84F32" w:rsidP="00250C7E">
      <w:pPr>
        <w:pStyle w:val="a8"/>
        <w:spacing w:line="360" w:lineRule="exact"/>
        <w:ind w:firstLineChars="605" w:firstLine="1453"/>
        <w:rPr>
          <w:rFonts w:ascii="標楷體" w:eastAsia="標楷體" w:hAnsi="標楷體" w:hint="eastAsia"/>
          <w:b/>
        </w:rPr>
      </w:pPr>
      <w:r w:rsidRPr="00C84F32">
        <w:rPr>
          <w:rFonts w:ascii="標楷體" w:eastAsia="標楷體" w:hAnsi="標楷體" w:hint="eastAsia"/>
          <w:b/>
        </w:rPr>
        <w:t>部。(出處：P.146)</w:t>
      </w:r>
    </w:p>
    <w:p w14:paraId="36382A0C" w14:textId="77777777" w:rsidR="00C84F32" w:rsidRPr="00C84F32" w:rsidRDefault="00C84F32" w:rsidP="00250C7E">
      <w:pPr>
        <w:pStyle w:val="a8"/>
        <w:spacing w:line="360" w:lineRule="exact"/>
        <w:rPr>
          <w:rFonts w:ascii="標楷體" w:eastAsia="標楷體" w:hAnsi="標楷體" w:hint="eastAsia"/>
          <w:b/>
        </w:rPr>
      </w:pPr>
      <w:r w:rsidRPr="00C84F32">
        <w:rPr>
          <w:rFonts w:ascii="標楷體" w:eastAsia="標楷體" w:hAnsi="標楷體" w:hint="eastAsia"/>
          <w:b/>
        </w:rPr>
        <w:t xml:space="preserve">（ </w:t>
      </w:r>
      <w:proofErr w:type="gramStart"/>
      <w:r w:rsidRPr="00A53DCD">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2.「全民防衛動員」是在全力發展國防的原則下所實施之必要措施。(出處：P.131)</w:t>
      </w:r>
    </w:p>
    <w:p w14:paraId="06223571"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proofErr w:type="gramStart"/>
      <w:r w:rsidRPr="00A53DCD">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3.因應生物病原災害，由內政部消防署制訂「生物病原災害防救業務計畫」，內容包含減災、整備、緊</w:t>
      </w:r>
    </w:p>
    <w:p w14:paraId="7A6246FD" w14:textId="5C500D7C" w:rsidR="00C84F32" w:rsidRPr="00C84F32" w:rsidRDefault="00C84F32" w:rsidP="00250C7E">
      <w:pPr>
        <w:pStyle w:val="a8"/>
        <w:spacing w:line="360" w:lineRule="exact"/>
        <w:ind w:firstLineChars="599" w:firstLine="1439"/>
        <w:rPr>
          <w:rFonts w:ascii="標楷體" w:eastAsia="標楷體" w:hAnsi="標楷體" w:hint="eastAsia"/>
          <w:b/>
        </w:rPr>
      </w:pPr>
      <w:r w:rsidRPr="00C84F32">
        <w:rPr>
          <w:rFonts w:ascii="標楷體" w:eastAsia="標楷體" w:hAnsi="標楷體" w:hint="eastAsia"/>
          <w:b/>
        </w:rPr>
        <w:t>急應變及災後重建等各階段應變機制與作為。(出處：P.187)</w:t>
      </w:r>
    </w:p>
    <w:p w14:paraId="56065B59"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r w:rsidRPr="00A53DCD">
        <w:rPr>
          <w:rFonts w:ascii="標楷體" w:eastAsia="標楷體" w:hAnsi="標楷體" w:hint="eastAsia"/>
          <w:b/>
          <w:color w:val="FFFFFF" w:themeColor="background1"/>
        </w:rPr>
        <w:t>○</w:t>
      </w:r>
      <w:r w:rsidRPr="00C84F32">
        <w:rPr>
          <w:rFonts w:ascii="標楷體" w:eastAsia="標楷體" w:hAnsi="標楷體" w:hint="eastAsia"/>
          <w:b/>
        </w:rPr>
        <w:t xml:space="preserve"> ）  4.當不得已必須涉水行走時，以條狀物</w:t>
      </w:r>
      <w:proofErr w:type="gramStart"/>
      <w:r w:rsidRPr="00C84F32">
        <w:rPr>
          <w:rFonts w:ascii="標楷體" w:eastAsia="標楷體" w:hAnsi="標楷體" w:hint="eastAsia"/>
          <w:b/>
        </w:rPr>
        <w:t>如木竿等</w:t>
      </w:r>
      <w:proofErr w:type="gramEnd"/>
      <w:r w:rsidRPr="00C84F32">
        <w:rPr>
          <w:rFonts w:ascii="標楷體" w:eastAsia="標楷體" w:hAnsi="標楷體" w:hint="eastAsia"/>
          <w:b/>
        </w:rPr>
        <w:t>，應先試探前方水面下的地面是否平穩。(出處：</w:t>
      </w:r>
    </w:p>
    <w:p w14:paraId="6BD24EE1" w14:textId="5DEFDD36" w:rsidR="00C84F32" w:rsidRPr="00C84F32" w:rsidRDefault="00C84F32" w:rsidP="00250C7E">
      <w:pPr>
        <w:pStyle w:val="a8"/>
        <w:spacing w:line="360" w:lineRule="exact"/>
        <w:ind w:firstLineChars="640" w:firstLine="1538"/>
        <w:rPr>
          <w:rFonts w:ascii="標楷體" w:eastAsia="標楷體" w:hAnsi="標楷體" w:hint="eastAsia"/>
          <w:b/>
        </w:rPr>
      </w:pPr>
      <w:r w:rsidRPr="00C84F32">
        <w:rPr>
          <w:rFonts w:ascii="標楷體" w:eastAsia="標楷體" w:hAnsi="標楷體" w:hint="eastAsia"/>
          <w:b/>
        </w:rPr>
        <w:t>P.161)</w:t>
      </w:r>
    </w:p>
    <w:p w14:paraId="2E4489B2"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r w:rsidRPr="00A53DCD">
        <w:rPr>
          <w:rFonts w:ascii="標楷體" w:eastAsia="標楷體" w:hAnsi="標楷體" w:hint="eastAsia"/>
          <w:b/>
          <w:color w:val="FFFFFF" w:themeColor="background1"/>
        </w:rPr>
        <w:t>○</w:t>
      </w:r>
      <w:r w:rsidRPr="00C84F32">
        <w:rPr>
          <w:rFonts w:ascii="標楷體" w:eastAsia="標楷體" w:hAnsi="標楷體" w:hint="eastAsia"/>
          <w:b/>
        </w:rPr>
        <w:t xml:space="preserve"> ）  5.提供中央災害防救會報及中央災害防救委員會災害防救工作相關諮詢，皆由行政院災害防救專家諮詢</w:t>
      </w:r>
    </w:p>
    <w:p w14:paraId="7E29101C" w14:textId="68C37AA2" w:rsidR="00C84F32" w:rsidRPr="00C84F32" w:rsidRDefault="00C84F32" w:rsidP="00250C7E">
      <w:pPr>
        <w:pStyle w:val="a8"/>
        <w:spacing w:line="360" w:lineRule="exact"/>
        <w:ind w:firstLineChars="605" w:firstLine="1453"/>
        <w:rPr>
          <w:rFonts w:ascii="標楷體" w:eastAsia="標楷體" w:hAnsi="標楷體" w:hint="eastAsia"/>
          <w:b/>
        </w:rPr>
      </w:pPr>
      <w:r w:rsidRPr="00C84F32">
        <w:rPr>
          <w:rFonts w:ascii="標楷體" w:eastAsia="標楷體" w:hAnsi="標楷體" w:hint="eastAsia"/>
          <w:b/>
        </w:rPr>
        <w:t>委員會擔任。(出處：P.147)</w:t>
      </w:r>
    </w:p>
    <w:p w14:paraId="085C047A" w14:textId="77777777" w:rsidR="00C84F32" w:rsidRPr="00C84F32" w:rsidRDefault="00C84F32" w:rsidP="00250C7E">
      <w:pPr>
        <w:pStyle w:val="a8"/>
        <w:spacing w:line="360" w:lineRule="exact"/>
        <w:rPr>
          <w:rFonts w:ascii="標楷體" w:eastAsia="標楷體" w:hAnsi="標楷體" w:hint="eastAsia"/>
          <w:b/>
        </w:rPr>
      </w:pPr>
      <w:r w:rsidRPr="00C84F32">
        <w:rPr>
          <w:rFonts w:ascii="標楷體" w:eastAsia="標楷體" w:hAnsi="標楷體" w:hint="eastAsia"/>
          <w:b/>
        </w:rPr>
        <w:t xml:space="preserve">（ </w:t>
      </w:r>
      <w:proofErr w:type="gramStart"/>
      <w:r w:rsidRPr="00A53DCD">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6.若同時有兩處起火，在衡量本身安全無虞後，應先行撲滅火勢較大處。(出處：P.172)</w:t>
      </w:r>
    </w:p>
    <w:p w14:paraId="6CC5FC75"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proofErr w:type="gramStart"/>
      <w:r w:rsidRPr="00A53DCD">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7.《全民防衛動員準備法》於2001年11月14日由總統公布施行公告，且同一天廢止</w:t>
      </w:r>
      <w:proofErr w:type="gramStart"/>
      <w:r w:rsidRPr="00C84F32">
        <w:rPr>
          <w:rFonts w:ascii="標楷體" w:eastAsia="標楷體" w:hAnsi="標楷體" w:hint="eastAsia"/>
          <w:b/>
        </w:rPr>
        <w:t>《</w:t>
      </w:r>
      <w:proofErr w:type="gramEnd"/>
      <w:r w:rsidRPr="00C84F32">
        <w:rPr>
          <w:rFonts w:ascii="標楷體" w:eastAsia="標楷體" w:hAnsi="標楷體" w:hint="eastAsia"/>
          <w:b/>
        </w:rPr>
        <w:t>國家總動員</w:t>
      </w:r>
    </w:p>
    <w:p w14:paraId="0929BF10" w14:textId="467AB6DC" w:rsidR="00C84F32" w:rsidRPr="00C84F32" w:rsidRDefault="00C84F32" w:rsidP="00250C7E">
      <w:pPr>
        <w:pStyle w:val="a8"/>
        <w:spacing w:line="360" w:lineRule="exact"/>
        <w:ind w:firstLineChars="610" w:firstLine="1465"/>
        <w:rPr>
          <w:rFonts w:ascii="標楷體" w:eastAsia="標楷體" w:hAnsi="標楷體" w:hint="eastAsia"/>
          <w:b/>
        </w:rPr>
      </w:pPr>
      <w:r w:rsidRPr="00C84F32">
        <w:rPr>
          <w:rFonts w:ascii="標楷體" w:eastAsia="標楷體" w:hAnsi="標楷體" w:hint="eastAsia"/>
          <w:b/>
        </w:rPr>
        <w:t>法</w:t>
      </w:r>
      <w:proofErr w:type="gramStart"/>
      <w:r w:rsidRPr="00C84F32">
        <w:rPr>
          <w:rFonts w:ascii="標楷體" w:eastAsia="標楷體" w:hAnsi="標楷體" w:hint="eastAsia"/>
          <w:b/>
        </w:rPr>
        <w:t>》</w:t>
      </w:r>
      <w:proofErr w:type="gramEnd"/>
      <w:r w:rsidRPr="00C84F32">
        <w:rPr>
          <w:rFonts w:ascii="標楷體" w:eastAsia="標楷體" w:hAnsi="標楷體" w:hint="eastAsia"/>
          <w:b/>
        </w:rPr>
        <w:t>。(出處：P.132)</w:t>
      </w:r>
    </w:p>
    <w:p w14:paraId="314ABD9C" w14:textId="77777777" w:rsidR="00C84F32" w:rsidRPr="00C84F32" w:rsidRDefault="00C84F32" w:rsidP="00250C7E">
      <w:pPr>
        <w:pStyle w:val="a8"/>
        <w:spacing w:line="360" w:lineRule="exact"/>
        <w:rPr>
          <w:rFonts w:ascii="標楷體" w:eastAsia="標楷體" w:hAnsi="標楷體" w:hint="eastAsia"/>
          <w:b/>
        </w:rPr>
      </w:pPr>
      <w:r w:rsidRPr="00C84F32">
        <w:rPr>
          <w:rFonts w:ascii="標楷體" w:eastAsia="標楷體" w:hAnsi="標楷體" w:hint="eastAsia"/>
          <w:b/>
        </w:rPr>
        <w:t xml:space="preserve">（ </w:t>
      </w:r>
      <w:r w:rsidRPr="00A53DCD">
        <w:rPr>
          <w:rFonts w:ascii="標楷體" w:eastAsia="標楷體" w:hAnsi="標楷體" w:hint="eastAsia"/>
          <w:b/>
          <w:color w:val="FFFFFF" w:themeColor="background1"/>
        </w:rPr>
        <w:t>○</w:t>
      </w:r>
      <w:r w:rsidRPr="00C84F32">
        <w:rPr>
          <w:rFonts w:ascii="標楷體" w:eastAsia="標楷體" w:hAnsi="標楷體" w:hint="eastAsia"/>
          <w:b/>
        </w:rPr>
        <w:t xml:space="preserve"> ）  8.緊急應變小組中，針對人員安撫及心理諮商是緊急救護組的職責。(出處：P.153)</w:t>
      </w:r>
    </w:p>
    <w:p w14:paraId="2E5257C4"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r w:rsidRPr="00A53DCD">
        <w:rPr>
          <w:rFonts w:ascii="標楷體" w:eastAsia="標楷體" w:hAnsi="標楷體" w:hint="eastAsia"/>
          <w:b/>
          <w:color w:val="FFFFFF" w:themeColor="background1"/>
        </w:rPr>
        <w:t>○</w:t>
      </w:r>
      <w:r w:rsidRPr="00C84F32">
        <w:rPr>
          <w:rFonts w:ascii="標楷體" w:eastAsia="標楷體" w:hAnsi="標楷體" w:hint="eastAsia"/>
          <w:b/>
        </w:rPr>
        <w:t xml:space="preserve"> ）  9.部分建築物受損嚴重或倒塌，幾乎所有家具都大幅</w:t>
      </w:r>
      <w:proofErr w:type="gramStart"/>
      <w:r w:rsidRPr="00C84F32">
        <w:rPr>
          <w:rFonts w:ascii="標楷體" w:eastAsia="標楷體" w:hAnsi="標楷體" w:hint="eastAsia"/>
          <w:b/>
        </w:rPr>
        <w:t>移位或摔落地</w:t>
      </w:r>
      <w:proofErr w:type="gramEnd"/>
      <w:r w:rsidRPr="00C84F32">
        <w:rPr>
          <w:rFonts w:ascii="標楷體" w:eastAsia="標楷體" w:hAnsi="標楷體" w:hint="eastAsia"/>
          <w:b/>
        </w:rPr>
        <w:t>面，人因搖晃劇烈以致無法依意志行</w:t>
      </w:r>
    </w:p>
    <w:p w14:paraId="1B58D0A2" w14:textId="08F15B90" w:rsidR="00C84F32" w:rsidRPr="00C84F32" w:rsidRDefault="00C84F32" w:rsidP="00250C7E">
      <w:pPr>
        <w:pStyle w:val="a8"/>
        <w:spacing w:line="360" w:lineRule="exact"/>
        <w:ind w:firstLineChars="605" w:firstLine="1453"/>
        <w:rPr>
          <w:rFonts w:ascii="標楷體" w:eastAsia="標楷體" w:hAnsi="標楷體" w:hint="eastAsia"/>
          <w:b/>
        </w:rPr>
      </w:pPr>
      <w:r w:rsidRPr="00C84F32">
        <w:rPr>
          <w:rFonts w:ascii="標楷體" w:eastAsia="標楷體" w:hAnsi="標楷體" w:hint="eastAsia"/>
          <w:b/>
        </w:rPr>
        <w:t>動。上述內容屬於地震分級中的</w:t>
      </w:r>
      <w:proofErr w:type="gramStart"/>
      <w:r w:rsidRPr="00C84F32">
        <w:rPr>
          <w:rFonts w:ascii="標楷體" w:eastAsia="標楷體" w:hAnsi="標楷體" w:hint="eastAsia"/>
          <w:b/>
        </w:rPr>
        <w:t>7級劇震</w:t>
      </w:r>
      <w:proofErr w:type="gramEnd"/>
      <w:r w:rsidRPr="00C84F32">
        <w:rPr>
          <w:rFonts w:ascii="標楷體" w:eastAsia="標楷體" w:hAnsi="標楷體" w:hint="eastAsia"/>
          <w:b/>
        </w:rPr>
        <w:t>。(出處：P.163)</w:t>
      </w:r>
    </w:p>
    <w:p w14:paraId="2E5256B0"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proofErr w:type="gramStart"/>
      <w:r w:rsidRPr="00A53DCD">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10.24小時累積雨量達350毫米以上，或3小時累積雨量達200毫米以上之降雨，稱為超豪大雨。(出</w:t>
      </w:r>
    </w:p>
    <w:p w14:paraId="39488ADA" w14:textId="4062EE07" w:rsidR="00C84F32" w:rsidRPr="00C84F32" w:rsidRDefault="00C84F32" w:rsidP="00250C7E">
      <w:pPr>
        <w:pStyle w:val="a8"/>
        <w:spacing w:line="360" w:lineRule="exact"/>
        <w:ind w:firstLineChars="605" w:firstLine="1453"/>
        <w:rPr>
          <w:rFonts w:ascii="標楷體" w:eastAsia="標楷體" w:hAnsi="標楷體" w:hint="eastAsia"/>
          <w:b/>
        </w:rPr>
      </w:pPr>
      <w:r w:rsidRPr="00C84F32">
        <w:rPr>
          <w:rFonts w:ascii="標楷體" w:eastAsia="標楷體" w:hAnsi="標楷體" w:hint="eastAsia"/>
          <w:b/>
        </w:rPr>
        <w:t>處：P.159)</w:t>
      </w:r>
    </w:p>
    <w:p w14:paraId="7F988A9F"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proofErr w:type="gramStart"/>
      <w:r w:rsidRPr="00A53DCD">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11.當校園發生災害並啟動緊急應變小組時，負責登記、造冊、保管及分配救災物資的是通報組。(出</w:t>
      </w:r>
    </w:p>
    <w:p w14:paraId="3A821210" w14:textId="51C14C4A" w:rsidR="00C84F32" w:rsidRPr="00C84F32" w:rsidRDefault="00C84F32" w:rsidP="00250C7E">
      <w:pPr>
        <w:pStyle w:val="a8"/>
        <w:spacing w:line="360" w:lineRule="exact"/>
        <w:ind w:firstLineChars="616" w:firstLine="1480"/>
        <w:rPr>
          <w:rFonts w:ascii="標楷體" w:eastAsia="標楷體" w:hAnsi="標楷體" w:hint="eastAsia"/>
          <w:b/>
        </w:rPr>
      </w:pPr>
      <w:r w:rsidRPr="00C84F32">
        <w:rPr>
          <w:rFonts w:ascii="標楷體" w:eastAsia="標楷體" w:hAnsi="標楷體" w:hint="eastAsia"/>
          <w:b/>
        </w:rPr>
        <w:t>處：P.153)</w:t>
      </w:r>
    </w:p>
    <w:p w14:paraId="2650A6EA"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proofErr w:type="gramStart"/>
      <w:r w:rsidRPr="00A53DCD">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12.民國88年921地震，喚醒大眾對地震教育的重視，政府也於隔年正式訂定9月21日為「國家避難</w:t>
      </w:r>
    </w:p>
    <w:p w14:paraId="171AECDD" w14:textId="748B7D3E" w:rsidR="00C84F32" w:rsidRPr="00C84F32" w:rsidRDefault="00C84F32" w:rsidP="00250C7E">
      <w:pPr>
        <w:pStyle w:val="a8"/>
        <w:spacing w:line="360" w:lineRule="exact"/>
        <w:ind w:firstLineChars="610" w:firstLine="1465"/>
        <w:rPr>
          <w:rFonts w:ascii="標楷體" w:eastAsia="標楷體" w:hAnsi="標楷體" w:hint="eastAsia"/>
          <w:b/>
        </w:rPr>
      </w:pPr>
      <w:r w:rsidRPr="00C84F32">
        <w:rPr>
          <w:rFonts w:ascii="標楷體" w:eastAsia="標楷體" w:hAnsi="標楷體" w:hint="eastAsia"/>
          <w:b/>
        </w:rPr>
        <w:t>日」。(出處：P.164)</w:t>
      </w:r>
    </w:p>
    <w:p w14:paraId="5F820B87" w14:textId="77777777" w:rsidR="00C84F32" w:rsidRPr="00C84F32" w:rsidRDefault="00C84F32" w:rsidP="00250C7E">
      <w:pPr>
        <w:pStyle w:val="a8"/>
        <w:spacing w:line="360" w:lineRule="exact"/>
        <w:rPr>
          <w:rFonts w:ascii="標楷體" w:eastAsia="標楷體" w:hAnsi="標楷體" w:hint="eastAsia"/>
          <w:b/>
        </w:rPr>
      </w:pPr>
      <w:r w:rsidRPr="00C84F32">
        <w:rPr>
          <w:rFonts w:ascii="標楷體" w:eastAsia="標楷體" w:hAnsi="標楷體" w:hint="eastAsia"/>
          <w:b/>
        </w:rPr>
        <w:t xml:space="preserve">（ </w:t>
      </w:r>
      <w:r w:rsidRPr="00A53DCD">
        <w:rPr>
          <w:rFonts w:ascii="標楷體" w:eastAsia="標楷體" w:hAnsi="標楷體" w:hint="eastAsia"/>
          <w:b/>
          <w:color w:val="FFFFFF" w:themeColor="background1"/>
        </w:rPr>
        <w:t>○</w:t>
      </w:r>
      <w:r w:rsidRPr="00C84F32">
        <w:rPr>
          <w:rFonts w:ascii="標楷體" w:eastAsia="標楷體" w:hAnsi="標楷體" w:hint="eastAsia"/>
          <w:b/>
        </w:rPr>
        <w:t xml:space="preserve"> ） 13.發生B類火災時，最有效的滅火方式是以掩蓋法隔離氧氣，使之</w:t>
      </w:r>
      <w:proofErr w:type="gramStart"/>
      <w:r w:rsidRPr="00C84F32">
        <w:rPr>
          <w:rFonts w:ascii="標楷體" w:eastAsia="標楷體" w:hAnsi="標楷體" w:hint="eastAsia"/>
          <w:b/>
        </w:rPr>
        <w:t>窒</w:t>
      </w:r>
      <w:proofErr w:type="gramEnd"/>
      <w:r w:rsidRPr="00C84F32">
        <w:rPr>
          <w:rFonts w:ascii="標楷體" w:eastAsia="標楷體" w:hAnsi="標楷體" w:hint="eastAsia"/>
          <w:b/>
        </w:rPr>
        <w:t>熄。(出處：P.170)</w:t>
      </w:r>
    </w:p>
    <w:p w14:paraId="50EDEA46"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r w:rsidRPr="00A53DCD">
        <w:rPr>
          <w:rFonts w:ascii="標楷體" w:eastAsia="標楷體" w:hAnsi="標楷體" w:hint="eastAsia"/>
          <w:b/>
          <w:color w:val="FFFFFF" w:themeColor="background1"/>
        </w:rPr>
        <w:t>○</w:t>
      </w:r>
      <w:r w:rsidRPr="00C84F32">
        <w:rPr>
          <w:rFonts w:ascii="標楷體" w:eastAsia="標楷體" w:hAnsi="標楷體" w:hint="eastAsia"/>
          <w:b/>
        </w:rPr>
        <w:t xml:space="preserve"> ） 14.我國為因應作戰需要並兼顧遭逢災變時之社會秩序維持，依相關規定，可就全國現有學校青年人力統</w:t>
      </w:r>
    </w:p>
    <w:p w14:paraId="1B012CC3" w14:textId="580EF586" w:rsidR="00C84F32" w:rsidRPr="00C84F32" w:rsidRDefault="00C84F32" w:rsidP="00250C7E">
      <w:pPr>
        <w:pStyle w:val="a8"/>
        <w:spacing w:line="360" w:lineRule="exact"/>
        <w:ind w:firstLineChars="605" w:firstLine="1453"/>
        <w:rPr>
          <w:rFonts w:ascii="標楷體" w:eastAsia="標楷體" w:hAnsi="標楷體" w:hint="eastAsia"/>
          <w:b/>
        </w:rPr>
      </w:pPr>
      <w:r w:rsidRPr="00C84F32">
        <w:rPr>
          <w:rFonts w:ascii="標楷體" w:eastAsia="標楷體" w:hAnsi="標楷體" w:hint="eastAsia"/>
          <w:b/>
        </w:rPr>
        <w:t>籌規劃。(出處：P.139)</w:t>
      </w:r>
    </w:p>
    <w:p w14:paraId="2FC9D827"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proofErr w:type="gramStart"/>
      <w:r w:rsidRPr="00A53DCD">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15.當發生5級強震時，會讓人有相當程度的恐懼感，部分的人會尋求躲避的地方；睡眠中的人幾乎都會</w:t>
      </w:r>
    </w:p>
    <w:p w14:paraId="171EEBD7" w14:textId="2FD8EB5B" w:rsidR="00C84F32" w:rsidRPr="00C84F32" w:rsidRDefault="00C84F32" w:rsidP="00250C7E">
      <w:pPr>
        <w:pStyle w:val="a8"/>
        <w:spacing w:line="360" w:lineRule="exact"/>
        <w:ind w:firstLineChars="599" w:firstLine="1439"/>
        <w:rPr>
          <w:rFonts w:ascii="標楷體" w:eastAsia="標楷體" w:hAnsi="標楷體" w:hint="eastAsia"/>
          <w:b/>
        </w:rPr>
      </w:pPr>
      <w:r w:rsidRPr="00C84F32">
        <w:rPr>
          <w:rFonts w:ascii="標楷體" w:eastAsia="標楷體" w:hAnsi="標楷體" w:hint="eastAsia"/>
          <w:b/>
        </w:rPr>
        <w:t>驚醒。(出處：P.163)</w:t>
      </w:r>
    </w:p>
    <w:p w14:paraId="178ECF97"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r w:rsidRPr="00A53DCD">
        <w:rPr>
          <w:rFonts w:ascii="標楷體" w:eastAsia="標楷體" w:hAnsi="標楷體" w:hint="eastAsia"/>
          <w:b/>
          <w:color w:val="FFFFFF" w:themeColor="background1"/>
        </w:rPr>
        <w:t>○</w:t>
      </w:r>
      <w:r w:rsidRPr="00C84F32">
        <w:rPr>
          <w:rFonts w:ascii="標楷體" w:eastAsia="標楷體" w:hAnsi="標楷體" w:hint="eastAsia"/>
          <w:b/>
        </w:rPr>
        <w:t xml:space="preserve"> ） 16.除了</w:t>
      </w:r>
      <w:proofErr w:type="gramStart"/>
      <w:r w:rsidRPr="00C84F32">
        <w:rPr>
          <w:rFonts w:ascii="標楷體" w:eastAsia="標楷體" w:hAnsi="標楷體" w:hint="eastAsia"/>
          <w:b/>
        </w:rPr>
        <w:t>確認停班</w:t>
      </w:r>
      <w:proofErr w:type="gramEnd"/>
      <w:r w:rsidRPr="00C84F32">
        <w:rPr>
          <w:rFonts w:ascii="標楷體" w:eastAsia="標楷體" w:hAnsi="標楷體" w:hint="eastAsia"/>
          <w:b/>
        </w:rPr>
        <w:t>、</w:t>
      </w:r>
      <w:proofErr w:type="gramStart"/>
      <w:r w:rsidRPr="00C84F32">
        <w:rPr>
          <w:rFonts w:ascii="標楷體" w:eastAsia="標楷體" w:hAnsi="標楷體" w:hint="eastAsia"/>
          <w:b/>
        </w:rPr>
        <w:t>停課後校內</w:t>
      </w:r>
      <w:proofErr w:type="gramEnd"/>
      <w:r w:rsidRPr="00C84F32">
        <w:rPr>
          <w:rFonts w:ascii="標楷體" w:eastAsia="標楷體" w:hAnsi="標楷體" w:hint="eastAsia"/>
          <w:b/>
        </w:rPr>
        <w:t>人員疏散狀況，安全防護組還需要維護學校及避難收容場所安全，設置警</w:t>
      </w:r>
    </w:p>
    <w:p w14:paraId="76F93254" w14:textId="731F6C68" w:rsidR="00C84F32" w:rsidRPr="00C84F32" w:rsidRDefault="00C84F32" w:rsidP="00250C7E">
      <w:pPr>
        <w:pStyle w:val="a8"/>
        <w:spacing w:line="360" w:lineRule="exact"/>
        <w:ind w:firstLineChars="599" w:firstLine="1439"/>
        <w:rPr>
          <w:rFonts w:ascii="標楷體" w:eastAsia="標楷體" w:hAnsi="標楷體" w:hint="eastAsia"/>
          <w:b/>
        </w:rPr>
      </w:pPr>
      <w:r w:rsidRPr="00C84F32">
        <w:rPr>
          <w:rFonts w:ascii="標楷體" w:eastAsia="標楷體" w:hAnsi="標楷體" w:hint="eastAsia"/>
          <w:b/>
        </w:rPr>
        <w:t>戒標誌及交通管制。(出處：P.153)</w:t>
      </w:r>
    </w:p>
    <w:p w14:paraId="510CC6B6" w14:textId="77777777" w:rsidR="00C84F32" w:rsidRPr="00C84F32" w:rsidRDefault="00C84F32" w:rsidP="00250C7E">
      <w:pPr>
        <w:pStyle w:val="a8"/>
        <w:spacing w:line="360" w:lineRule="exact"/>
        <w:rPr>
          <w:rFonts w:ascii="標楷體" w:eastAsia="標楷體" w:hAnsi="標楷體" w:hint="eastAsia"/>
          <w:b/>
        </w:rPr>
      </w:pPr>
      <w:r w:rsidRPr="00C84F32">
        <w:rPr>
          <w:rFonts w:ascii="標楷體" w:eastAsia="標楷體" w:hAnsi="標楷體" w:hint="eastAsia"/>
          <w:b/>
        </w:rPr>
        <w:t xml:space="preserve">（ </w:t>
      </w:r>
      <w:r w:rsidRPr="00250C7E">
        <w:rPr>
          <w:rFonts w:ascii="標楷體" w:eastAsia="標楷體" w:hAnsi="標楷體" w:hint="eastAsia"/>
          <w:b/>
          <w:color w:val="FFFFFF" w:themeColor="background1"/>
        </w:rPr>
        <w:t>○</w:t>
      </w:r>
      <w:r w:rsidRPr="00C84F32">
        <w:rPr>
          <w:rFonts w:ascii="標楷體" w:eastAsia="標楷體" w:hAnsi="標楷體" w:hint="eastAsia"/>
          <w:b/>
        </w:rPr>
        <w:t xml:space="preserve"> ） 17.心肺復甦術＋AED的口訣為「叫叫</w:t>
      </w:r>
      <w:proofErr w:type="gramStart"/>
      <w:r w:rsidRPr="00C84F32">
        <w:rPr>
          <w:rFonts w:ascii="標楷體" w:eastAsia="標楷體" w:hAnsi="標楷體" w:hint="eastAsia"/>
          <w:b/>
        </w:rPr>
        <w:t>壓吹電</w:t>
      </w:r>
      <w:proofErr w:type="gramEnd"/>
      <w:r w:rsidRPr="00C84F32">
        <w:rPr>
          <w:rFonts w:ascii="標楷體" w:eastAsia="標楷體" w:hAnsi="標楷體" w:hint="eastAsia"/>
          <w:b/>
        </w:rPr>
        <w:t>」。(出處：P.166)</w:t>
      </w:r>
    </w:p>
    <w:p w14:paraId="14460787" w14:textId="1BCB98B5" w:rsidR="00C84F32" w:rsidRPr="00C84F32" w:rsidRDefault="00C84F32" w:rsidP="00250C7E">
      <w:pPr>
        <w:pStyle w:val="a8"/>
        <w:spacing w:line="360" w:lineRule="exact"/>
        <w:rPr>
          <w:rFonts w:ascii="標楷體" w:eastAsia="標楷體" w:hAnsi="標楷體" w:hint="eastAsia"/>
          <w:b/>
        </w:rPr>
      </w:pPr>
      <w:r w:rsidRPr="00C84F32">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18.行政動員包含七項主軸，由負責單位各司其職，其中財力動員由經濟部負責。(出處：P.134)</w:t>
      </w:r>
    </w:p>
    <w:p w14:paraId="286C99D0" w14:textId="77777777" w:rsidR="00C84F32" w:rsidRDefault="00C84F32" w:rsidP="00250C7E">
      <w:pPr>
        <w:pStyle w:val="a8"/>
        <w:spacing w:line="360" w:lineRule="exact"/>
        <w:rPr>
          <w:rFonts w:ascii="標楷體" w:eastAsia="標楷體" w:hAnsi="標楷體"/>
          <w:b/>
        </w:rPr>
      </w:pPr>
      <w:r w:rsidRPr="00C84F32">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w:t>
      </w:r>
      <w:proofErr w:type="gramEnd"/>
      <w:r w:rsidRPr="00C84F32">
        <w:rPr>
          <w:rFonts w:ascii="標楷體" w:eastAsia="標楷體" w:hAnsi="標楷體" w:hint="eastAsia"/>
          <w:b/>
        </w:rPr>
        <w:t xml:space="preserve"> ） 19.若身處郊外而遇到緊急狀況時，可以手機撥打「110」求救，若遇緊急危難且手機</w:t>
      </w:r>
      <w:proofErr w:type="gramStart"/>
      <w:r w:rsidRPr="00C84F32">
        <w:rPr>
          <w:rFonts w:ascii="標楷體" w:eastAsia="標楷體" w:hAnsi="標楷體" w:hint="eastAsia"/>
          <w:b/>
        </w:rPr>
        <w:t>收訊不佳</w:t>
      </w:r>
      <w:proofErr w:type="gramEnd"/>
      <w:r w:rsidRPr="00C84F32">
        <w:rPr>
          <w:rFonts w:ascii="標楷體" w:eastAsia="標楷體" w:hAnsi="標楷體" w:hint="eastAsia"/>
          <w:b/>
        </w:rPr>
        <w:t>時，改撥</w:t>
      </w:r>
    </w:p>
    <w:p w14:paraId="4FC43975" w14:textId="6D030891" w:rsidR="00C84F32" w:rsidRPr="00C84F32" w:rsidRDefault="00C84F32" w:rsidP="00250C7E">
      <w:pPr>
        <w:pStyle w:val="a8"/>
        <w:spacing w:line="360" w:lineRule="exact"/>
        <w:ind w:firstLineChars="610" w:firstLine="1465"/>
        <w:rPr>
          <w:rFonts w:ascii="標楷體" w:eastAsia="標楷體" w:hAnsi="標楷體" w:hint="eastAsia"/>
          <w:b/>
        </w:rPr>
      </w:pPr>
      <w:r w:rsidRPr="00C84F32">
        <w:rPr>
          <w:rFonts w:ascii="標楷體" w:eastAsia="標楷體" w:hAnsi="標楷體" w:hint="eastAsia"/>
          <w:b/>
        </w:rPr>
        <w:t>打「119」。(出處：P.158)</w:t>
      </w:r>
    </w:p>
    <w:p w14:paraId="2C089650" w14:textId="7BE41303" w:rsidR="00C84F32" w:rsidRDefault="00C84F32" w:rsidP="00250C7E">
      <w:pPr>
        <w:pStyle w:val="a8"/>
        <w:spacing w:line="360" w:lineRule="exact"/>
        <w:ind w:leftChars="0" w:left="510"/>
        <w:rPr>
          <w:rFonts w:ascii="標楷體" w:eastAsia="標楷體" w:hAnsi="標楷體" w:hint="eastAsia"/>
          <w:b/>
        </w:rPr>
      </w:pPr>
      <w:r w:rsidRPr="00C84F32">
        <w:rPr>
          <w:rFonts w:ascii="標楷體" w:eastAsia="標楷體" w:hAnsi="標楷體" w:hint="eastAsia"/>
          <w:b/>
        </w:rPr>
        <w:t xml:space="preserve">（ </w:t>
      </w:r>
      <w:r w:rsidRPr="00250C7E">
        <w:rPr>
          <w:rFonts w:ascii="標楷體" w:eastAsia="標楷體" w:hAnsi="標楷體" w:hint="eastAsia"/>
          <w:b/>
          <w:color w:val="FFFFFF" w:themeColor="background1"/>
        </w:rPr>
        <w:t>○</w:t>
      </w:r>
      <w:r w:rsidRPr="00C84F32">
        <w:rPr>
          <w:rFonts w:ascii="標楷體" w:eastAsia="標楷體" w:hAnsi="標楷體" w:hint="eastAsia"/>
          <w:b/>
        </w:rPr>
        <w:t xml:space="preserve"> ） 20.發生火災時，應立即採取「通報」、「滅火」、「迴避（避難疏散）」三項措施。(出處：P.170)</w:t>
      </w:r>
    </w:p>
    <w:p w14:paraId="78F36267" w14:textId="22BB0A67" w:rsidR="00B94E5D" w:rsidRPr="008228DF" w:rsidRDefault="000116E0" w:rsidP="008228DF">
      <w:pPr>
        <w:pStyle w:val="a8"/>
        <w:numPr>
          <w:ilvl w:val="0"/>
          <w:numId w:val="17"/>
        </w:numPr>
        <w:ind w:leftChars="0"/>
        <w:rPr>
          <w:rFonts w:ascii="標楷體" w:eastAsia="標楷體" w:hAnsi="標楷體"/>
          <w:b/>
        </w:rPr>
      </w:pPr>
      <w:r w:rsidRPr="006851EF">
        <w:rPr>
          <w:rFonts w:ascii="標楷體" w:eastAsia="標楷體" w:hAnsi="標楷體" w:hint="eastAsia"/>
          <w:b/>
        </w:rPr>
        <w:t>單選題:</w:t>
      </w:r>
      <w:r w:rsidR="004C288D" w:rsidRPr="00B94E5D">
        <w:rPr>
          <w:rFonts w:ascii="標楷體" w:eastAsia="標楷體" w:hAnsi="標楷體" w:hint="eastAsia"/>
          <w:b/>
        </w:rPr>
        <w:t xml:space="preserve"> 共2</w:t>
      </w:r>
      <w:r w:rsidR="00C84F32">
        <w:rPr>
          <w:rFonts w:ascii="標楷體" w:eastAsia="標楷體" w:hAnsi="標楷體" w:hint="eastAsia"/>
          <w:b/>
        </w:rPr>
        <w:t>0</w:t>
      </w:r>
      <w:r w:rsidR="004C288D" w:rsidRPr="00B94E5D">
        <w:rPr>
          <w:rFonts w:ascii="標楷體" w:eastAsia="標楷體" w:hAnsi="標楷體" w:hint="eastAsia"/>
          <w:b/>
        </w:rPr>
        <w:t>題，</w:t>
      </w:r>
      <w:r w:rsidR="004C288D" w:rsidRPr="000116E0">
        <w:rPr>
          <w:rFonts w:ascii="標楷體" w:eastAsia="標楷體" w:hAnsi="標楷體" w:hint="eastAsia"/>
          <w:b/>
          <w:color w:val="FF0000"/>
        </w:rPr>
        <w:t>每題</w:t>
      </w:r>
      <w:r w:rsidR="00C84F32">
        <w:rPr>
          <w:rFonts w:ascii="標楷體" w:eastAsia="標楷體" w:hAnsi="標楷體" w:hint="eastAsia"/>
          <w:b/>
          <w:color w:val="FF0000"/>
        </w:rPr>
        <w:t>3</w:t>
      </w:r>
      <w:r w:rsidR="004C288D" w:rsidRPr="000116E0">
        <w:rPr>
          <w:rFonts w:ascii="標楷體" w:eastAsia="標楷體" w:hAnsi="標楷體" w:hint="eastAsia"/>
          <w:b/>
          <w:color w:val="FF0000"/>
        </w:rPr>
        <w:t>分</w:t>
      </w:r>
    </w:p>
    <w:p w14:paraId="7A6A1C1B" w14:textId="77777777" w:rsidR="009C2187" w:rsidRPr="00A53DCD" w:rsidRDefault="00C84F32" w:rsidP="00250C7E">
      <w:pPr>
        <w:spacing w:line="360" w:lineRule="exact"/>
        <w:ind w:leftChars="140" w:left="1201" w:hangingChars="360" w:hanging="865"/>
        <w:jc w:val="center"/>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Ｂ</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21</w:t>
      </w:r>
      <w:r w:rsidRPr="00A53DCD">
        <w:rPr>
          <w:rFonts w:ascii="標楷體" w:eastAsia="標楷體" w:hAnsi="標楷體" w:hint="eastAsia"/>
          <w:b/>
        </w:rPr>
        <w:t>.三角瞄準練習必須於時間內完成數個三角形，而三角形必須在圓形檢查靶上幾公分直徑以內才算合</w:t>
      </w:r>
    </w:p>
    <w:p w14:paraId="79F9E5BF" w14:textId="3871A23F" w:rsidR="00C84F32" w:rsidRPr="00A53DCD" w:rsidRDefault="00C84F32" w:rsidP="00250C7E">
      <w:pPr>
        <w:spacing w:line="360" w:lineRule="exact"/>
        <w:ind w:leftChars="500" w:left="1200" w:firstLineChars="340" w:firstLine="817"/>
        <w:rPr>
          <w:rFonts w:ascii="標楷體" w:eastAsia="標楷體" w:hAnsi="標楷體" w:hint="eastAsia"/>
          <w:b/>
        </w:rPr>
      </w:pPr>
      <w:r w:rsidRPr="00A53DCD">
        <w:rPr>
          <w:rFonts w:ascii="標楷體" w:eastAsia="標楷體" w:hAnsi="標楷體" w:hint="eastAsia"/>
          <w:b/>
        </w:rPr>
        <w:t>格？　(A)1公分　(B)0.7公分　(C)1.2公分　(D)0.8公分。(出處：P.206)</w:t>
      </w:r>
    </w:p>
    <w:p w14:paraId="36CA8D47" w14:textId="77777777" w:rsidR="009C2187" w:rsidRPr="00A53DCD" w:rsidRDefault="00C84F32" w:rsidP="00250C7E">
      <w:pPr>
        <w:spacing w:line="360" w:lineRule="exact"/>
        <w:ind w:leftChars="140" w:left="1201" w:hangingChars="360" w:hanging="865"/>
        <w:jc w:val="center"/>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Ｂ</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22</w:t>
      </w:r>
      <w:r w:rsidRPr="00A53DCD">
        <w:rPr>
          <w:rFonts w:ascii="標楷體" w:eastAsia="標楷體" w:hAnsi="標楷體" w:hint="eastAsia"/>
          <w:b/>
        </w:rPr>
        <w:t>.當射手聽聞「停止射擊」口令時，必須立即停止射擊，將槍放下，關保險，退出彈匣。請問關保險</w:t>
      </w:r>
    </w:p>
    <w:p w14:paraId="02EFD923" w14:textId="2E7AC454" w:rsidR="00C84F32" w:rsidRPr="00A53DCD" w:rsidRDefault="00C84F32" w:rsidP="00250C7E">
      <w:pPr>
        <w:spacing w:line="360" w:lineRule="exact"/>
        <w:ind w:leftChars="500" w:left="1200" w:firstLineChars="334" w:firstLine="802"/>
        <w:rPr>
          <w:rFonts w:ascii="標楷體" w:eastAsia="標楷體" w:hAnsi="標楷體" w:hint="eastAsia"/>
          <w:b/>
        </w:rPr>
      </w:pPr>
      <w:r w:rsidRPr="00A53DCD">
        <w:rPr>
          <w:rFonts w:ascii="標楷體" w:eastAsia="標楷體" w:hAnsi="標楷體" w:hint="eastAsia"/>
          <w:b/>
        </w:rPr>
        <w:t>時，變換鈕的箭矢應是指向下列何處？　(A)A　(B)S　(C)1　(D)3。(出處：P.212)</w:t>
      </w:r>
    </w:p>
    <w:p w14:paraId="69650D4F" w14:textId="77777777" w:rsidR="009C2187" w:rsidRPr="00A53DCD" w:rsidRDefault="00C84F32" w:rsidP="00250C7E">
      <w:pPr>
        <w:spacing w:line="360" w:lineRule="exact"/>
        <w:ind w:leftChars="140" w:left="1201" w:hangingChars="360" w:hanging="865"/>
        <w:jc w:val="center"/>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Ａ</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23</w:t>
      </w:r>
      <w:r w:rsidRPr="00A53DCD">
        <w:rPr>
          <w:rFonts w:ascii="標楷體" w:eastAsia="標楷體" w:hAnsi="標楷體" w:hint="eastAsia"/>
          <w:b/>
        </w:rPr>
        <w:t>.當大量傷患湧現，應衡量現場環境安全無虞後，針對傷患的危急程度（呼吸、脈搏、聽指令），實施</w:t>
      </w:r>
    </w:p>
    <w:p w14:paraId="3D7003DE" w14:textId="77777777" w:rsidR="009C2187" w:rsidRPr="00A53DCD" w:rsidRDefault="00C84F32" w:rsidP="00250C7E">
      <w:pPr>
        <w:spacing w:line="360" w:lineRule="exact"/>
        <w:ind w:leftChars="500" w:left="1200" w:firstLineChars="293" w:firstLine="704"/>
        <w:jc w:val="center"/>
        <w:rPr>
          <w:rFonts w:ascii="標楷體" w:eastAsia="標楷體" w:hAnsi="標楷體"/>
          <w:b/>
        </w:rPr>
      </w:pPr>
      <w:r w:rsidRPr="00A53DCD">
        <w:rPr>
          <w:rFonts w:ascii="標楷體" w:eastAsia="標楷體" w:hAnsi="標楷體" w:hint="eastAsia"/>
          <w:b/>
        </w:rPr>
        <w:t>「初級檢傷分類」，再進行相應的醫療救護與後送安排。請問當「傷患的呼吸大於30下、</w:t>
      </w:r>
      <w:proofErr w:type="gramStart"/>
      <w:r w:rsidRPr="00A53DCD">
        <w:rPr>
          <w:rFonts w:ascii="標楷體" w:eastAsia="標楷體" w:hAnsi="標楷體" w:hint="eastAsia"/>
          <w:b/>
        </w:rPr>
        <w:t>橈</w:t>
      </w:r>
      <w:proofErr w:type="gramEnd"/>
      <w:r w:rsidRPr="00A53DCD">
        <w:rPr>
          <w:rFonts w:ascii="標楷體" w:eastAsia="標楷體" w:hAnsi="標楷體" w:hint="eastAsia"/>
          <w:b/>
        </w:rPr>
        <w:t>動脈無脈</w:t>
      </w:r>
    </w:p>
    <w:p w14:paraId="7F331171" w14:textId="77777777" w:rsidR="009C2187" w:rsidRPr="00A53DCD" w:rsidRDefault="00C84F32" w:rsidP="00250C7E">
      <w:pPr>
        <w:spacing w:line="360" w:lineRule="exact"/>
        <w:ind w:leftChars="500" w:left="1200" w:firstLineChars="293" w:firstLine="704"/>
        <w:jc w:val="center"/>
        <w:rPr>
          <w:rFonts w:ascii="標楷體" w:eastAsia="標楷體" w:hAnsi="標楷體"/>
          <w:b/>
        </w:rPr>
      </w:pPr>
      <w:r w:rsidRPr="00A53DCD">
        <w:rPr>
          <w:rFonts w:ascii="標楷體" w:eastAsia="標楷體" w:hAnsi="標楷體" w:hint="eastAsia"/>
          <w:b/>
        </w:rPr>
        <w:t>搏、無法聽從指令」時，按照「初級檢傷分類」應配戴（掛）哪一種顏色</w:t>
      </w:r>
      <w:proofErr w:type="gramStart"/>
      <w:r w:rsidRPr="00A53DCD">
        <w:rPr>
          <w:rFonts w:ascii="標楷體" w:eastAsia="標楷體" w:hAnsi="標楷體" w:hint="eastAsia"/>
          <w:b/>
        </w:rPr>
        <w:t>的傷票</w:t>
      </w:r>
      <w:proofErr w:type="gramEnd"/>
      <w:r w:rsidRPr="00A53DCD">
        <w:rPr>
          <w:rFonts w:ascii="標楷體" w:eastAsia="標楷體" w:hAnsi="標楷體" w:hint="eastAsia"/>
          <w:b/>
        </w:rPr>
        <w:t>？　(A)紅色　(B)黃</w:t>
      </w:r>
    </w:p>
    <w:p w14:paraId="4669B3DC" w14:textId="0D51338B" w:rsidR="00C84F32" w:rsidRPr="00A53DCD" w:rsidRDefault="00C84F32" w:rsidP="00250C7E">
      <w:pPr>
        <w:spacing w:line="360" w:lineRule="exact"/>
        <w:ind w:leftChars="500" w:left="1200" w:firstLineChars="293" w:firstLine="704"/>
        <w:rPr>
          <w:rFonts w:ascii="標楷體" w:eastAsia="標楷體" w:hAnsi="標楷體" w:hint="eastAsia"/>
          <w:b/>
        </w:rPr>
      </w:pPr>
      <w:r w:rsidRPr="00A53DCD">
        <w:rPr>
          <w:rFonts w:ascii="標楷體" w:eastAsia="標楷體" w:hAnsi="標楷體" w:hint="eastAsia"/>
          <w:b/>
        </w:rPr>
        <w:t>色　(C)綠色　(D)黑色。(出處：P.168)</w:t>
      </w:r>
    </w:p>
    <w:p w14:paraId="2BA46B08" w14:textId="77777777" w:rsidR="009C2187" w:rsidRPr="00A53DCD" w:rsidRDefault="00C84F32" w:rsidP="00250C7E">
      <w:pPr>
        <w:spacing w:line="360" w:lineRule="exact"/>
        <w:ind w:leftChars="140" w:left="1201" w:hangingChars="360" w:hanging="865"/>
        <w:jc w:val="center"/>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Ｄ</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24</w:t>
      </w:r>
      <w:r w:rsidRPr="00A53DCD">
        <w:rPr>
          <w:rFonts w:ascii="標楷體" w:eastAsia="標楷體" w:hAnsi="標楷體" w:hint="eastAsia"/>
          <w:b/>
        </w:rPr>
        <w:t>.環太平洋地震帶除了包含全球90％的地震活動外，全球75％的火山也分布在其上，因此亦有什麼之</w:t>
      </w:r>
    </w:p>
    <w:p w14:paraId="6025D5D7" w14:textId="5D589DA3" w:rsidR="00C84F32" w:rsidRPr="00A53DCD" w:rsidRDefault="00C84F32" w:rsidP="00250C7E">
      <w:pPr>
        <w:spacing w:line="360" w:lineRule="exact"/>
        <w:ind w:leftChars="338" w:left="1198" w:hangingChars="161" w:hanging="387"/>
        <w:jc w:val="center"/>
        <w:rPr>
          <w:rFonts w:ascii="標楷體" w:eastAsia="標楷體" w:hAnsi="標楷體" w:hint="eastAsia"/>
          <w:b/>
        </w:rPr>
      </w:pPr>
      <w:r w:rsidRPr="00A53DCD">
        <w:rPr>
          <w:rFonts w:ascii="標楷體" w:eastAsia="標楷體" w:hAnsi="標楷體" w:hint="eastAsia"/>
          <w:b/>
        </w:rPr>
        <w:t>稱？　(A)太平洋火圈　(B)太平洋火鏈　(C)太平洋火線　(D)太平洋火環。(出處：P.143)</w:t>
      </w:r>
    </w:p>
    <w:p w14:paraId="2D064F04" w14:textId="77777777" w:rsidR="009C2187" w:rsidRPr="00A53DCD" w:rsidRDefault="00C84F32" w:rsidP="00250C7E">
      <w:pPr>
        <w:spacing w:line="360" w:lineRule="exact"/>
        <w:ind w:leftChars="140" w:left="1201" w:hangingChars="360" w:hanging="865"/>
        <w:jc w:val="center"/>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Ｄ</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25</w:t>
      </w:r>
      <w:r w:rsidRPr="00A53DCD">
        <w:rPr>
          <w:rFonts w:ascii="標楷體" w:eastAsia="標楷體" w:hAnsi="標楷體" w:hint="eastAsia"/>
          <w:b/>
        </w:rPr>
        <w:t>.中央氣象署將地震</w:t>
      </w:r>
      <w:proofErr w:type="gramStart"/>
      <w:r w:rsidRPr="00A53DCD">
        <w:rPr>
          <w:rFonts w:ascii="標楷體" w:eastAsia="標楷體" w:hAnsi="標楷體" w:hint="eastAsia"/>
          <w:b/>
        </w:rPr>
        <w:t>震</w:t>
      </w:r>
      <w:proofErr w:type="gramEnd"/>
      <w:r w:rsidRPr="00A53DCD">
        <w:rPr>
          <w:rFonts w:ascii="標楷體" w:eastAsia="標楷體" w:hAnsi="標楷體" w:hint="eastAsia"/>
          <w:b/>
        </w:rPr>
        <w:t>度分為0～7級，其中5級與6級則再細分為5弱、5強及6弱、6強，請問下列</w:t>
      </w:r>
    </w:p>
    <w:p w14:paraId="5F4D0AE9" w14:textId="77777777" w:rsidR="00250C7E" w:rsidRDefault="00C84F32" w:rsidP="00250C7E">
      <w:pPr>
        <w:spacing w:line="360" w:lineRule="exact"/>
        <w:ind w:leftChars="500" w:left="1200" w:firstLineChars="270" w:firstLine="649"/>
        <w:jc w:val="center"/>
        <w:rPr>
          <w:rFonts w:ascii="標楷體" w:eastAsia="標楷體" w:hAnsi="標楷體"/>
          <w:b/>
        </w:rPr>
      </w:pPr>
      <w:r w:rsidRPr="00A53DCD">
        <w:rPr>
          <w:rFonts w:ascii="標楷體" w:eastAsia="標楷體" w:hAnsi="標楷體" w:hint="eastAsia"/>
          <w:b/>
        </w:rPr>
        <w:t>敘述組合何者錯誤？　(A)</w:t>
      </w:r>
      <w:proofErr w:type="gramStart"/>
      <w:r w:rsidRPr="00A53DCD">
        <w:rPr>
          <w:rFonts w:ascii="標楷體" w:eastAsia="標楷體" w:hAnsi="標楷體" w:hint="eastAsia"/>
          <w:b/>
        </w:rPr>
        <w:t>5級弱</w:t>
      </w:r>
      <w:proofErr w:type="gramEnd"/>
      <w:r w:rsidRPr="00A53DCD">
        <w:rPr>
          <w:rFonts w:ascii="標楷體" w:eastAsia="標楷體" w:hAnsi="標楷體" w:hint="eastAsia"/>
          <w:b/>
        </w:rPr>
        <w:t>震：大多數人會感到驚嚇</w:t>
      </w:r>
      <w:proofErr w:type="gramStart"/>
      <w:r w:rsidRPr="00A53DCD">
        <w:rPr>
          <w:rFonts w:ascii="標楷體" w:eastAsia="標楷體" w:hAnsi="標楷體" w:hint="eastAsia"/>
          <w:b/>
        </w:rPr>
        <w:t xml:space="preserve">恐慌　</w:t>
      </w:r>
      <w:proofErr w:type="gramEnd"/>
      <w:r w:rsidRPr="00A53DCD">
        <w:rPr>
          <w:rFonts w:ascii="標楷體" w:eastAsia="標楷體" w:hAnsi="標楷體" w:hint="eastAsia"/>
          <w:b/>
        </w:rPr>
        <w:t>(B)5級強震：幾乎所有的人會感到</w:t>
      </w:r>
    </w:p>
    <w:p w14:paraId="17A685CD" w14:textId="06E5D362" w:rsidR="009C2187" w:rsidRPr="00A53DCD" w:rsidRDefault="00C84F32" w:rsidP="00250C7E">
      <w:pPr>
        <w:spacing w:line="360" w:lineRule="exact"/>
        <w:ind w:leftChars="500" w:left="1200" w:firstLineChars="310" w:firstLine="745"/>
        <w:rPr>
          <w:rFonts w:ascii="標楷體" w:eastAsia="標楷體" w:hAnsi="標楷體"/>
          <w:b/>
        </w:rPr>
      </w:pPr>
      <w:r w:rsidRPr="00A53DCD">
        <w:rPr>
          <w:rFonts w:ascii="標楷體" w:eastAsia="標楷體" w:hAnsi="標楷體" w:hint="eastAsia"/>
          <w:b/>
        </w:rPr>
        <w:t>驚嚇</w:t>
      </w:r>
      <w:proofErr w:type="gramStart"/>
      <w:r w:rsidRPr="00A53DCD">
        <w:rPr>
          <w:rFonts w:ascii="標楷體" w:eastAsia="標楷體" w:hAnsi="標楷體" w:hint="eastAsia"/>
          <w:b/>
        </w:rPr>
        <w:t xml:space="preserve">恐慌　</w:t>
      </w:r>
      <w:proofErr w:type="gramEnd"/>
      <w:r w:rsidRPr="00A53DCD">
        <w:rPr>
          <w:rFonts w:ascii="標楷體" w:eastAsia="標楷體" w:hAnsi="標楷體" w:hint="eastAsia"/>
          <w:b/>
        </w:rPr>
        <w:t>(C)</w:t>
      </w:r>
      <w:proofErr w:type="gramStart"/>
      <w:r w:rsidRPr="00A53DCD">
        <w:rPr>
          <w:rFonts w:ascii="標楷體" w:eastAsia="標楷體" w:hAnsi="標楷體" w:hint="eastAsia"/>
          <w:b/>
        </w:rPr>
        <w:t>6級弱</w:t>
      </w:r>
      <w:proofErr w:type="gramEnd"/>
      <w:r w:rsidRPr="00A53DCD">
        <w:rPr>
          <w:rFonts w:ascii="標楷體" w:eastAsia="標楷體" w:hAnsi="標楷體" w:hint="eastAsia"/>
          <w:b/>
        </w:rPr>
        <w:t>震：搖晃劇烈以致站立</w:t>
      </w:r>
      <w:proofErr w:type="gramStart"/>
      <w:r w:rsidRPr="00A53DCD">
        <w:rPr>
          <w:rFonts w:ascii="標楷體" w:eastAsia="標楷體" w:hAnsi="標楷體" w:hint="eastAsia"/>
          <w:b/>
        </w:rPr>
        <w:t xml:space="preserve">困難　</w:t>
      </w:r>
      <w:proofErr w:type="gramEnd"/>
      <w:r w:rsidRPr="00A53DCD">
        <w:rPr>
          <w:rFonts w:ascii="標楷體" w:eastAsia="標楷體" w:hAnsi="標楷體" w:hint="eastAsia"/>
          <w:b/>
        </w:rPr>
        <w:t>(D)6級強震：搖晃劇烈以致無法依意志行動。(出</w:t>
      </w:r>
    </w:p>
    <w:p w14:paraId="03C90B8B" w14:textId="6A67D9B8" w:rsidR="00C84F32" w:rsidRPr="00A53DCD" w:rsidRDefault="00C84F32" w:rsidP="00250C7E">
      <w:pPr>
        <w:spacing w:line="360" w:lineRule="exact"/>
        <w:ind w:leftChars="500" w:left="1200" w:firstLineChars="264" w:firstLine="634"/>
        <w:rPr>
          <w:rFonts w:ascii="標楷體" w:eastAsia="標楷體" w:hAnsi="標楷體" w:hint="eastAsia"/>
          <w:b/>
        </w:rPr>
      </w:pPr>
      <w:r w:rsidRPr="00A53DCD">
        <w:rPr>
          <w:rFonts w:ascii="標楷體" w:eastAsia="標楷體" w:hAnsi="標楷體" w:hint="eastAsia"/>
          <w:b/>
        </w:rPr>
        <w:t>處：P.163)　 解析 　6級強震：搖晃劇烈以致無法站穩。</w:t>
      </w:r>
    </w:p>
    <w:p w14:paraId="19B324AF"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lastRenderedPageBreak/>
        <w:t xml:space="preserve">（ </w:t>
      </w:r>
      <w:proofErr w:type="gramStart"/>
      <w:r w:rsidRPr="00250C7E">
        <w:rPr>
          <w:rFonts w:ascii="標楷體" w:eastAsia="標楷體" w:hAnsi="標楷體" w:hint="eastAsia"/>
          <w:b/>
          <w:color w:val="FFFFFF" w:themeColor="background1"/>
        </w:rPr>
        <w:t>Ｃ</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26</w:t>
      </w:r>
      <w:r w:rsidRPr="00A53DCD">
        <w:rPr>
          <w:rFonts w:ascii="標楷體" w:eastAsia="標楷體" w:hAnsi="標楷體" w:hint="eastAsia"/>
          <w:b/>
        </w:rPr>
        <w:t>.《國軍協助災害防救辦法》是由哪兩</w:t>
      </w:r>
      <w:proofErr w:type="gramStart"/>
      <w:r w:rsidRPr="00A53DCD">
        <w:rPr>
          <w:rFonts w:ascii="標楷體" w:eastAsia="標楷體" w:hAnsi="標楷體" w:hint="eastAsia"/>
          <w:b/>
        </w:rPr>
        <w:t>個</w:t>
      </w:r>
      <w:proofErr w:type="gramEnd"/>
      <w:r w:rsidRPr="00A53DCD">
        <w:rPr>
          <w:rFonts w:ascii="標楷體" w:eastAsia="標楷體" w:hAnsi="標楷體" w:hint="eastAsia"/>
          <w:b/>
        </w:rPr>
        <w:t xml:space="preserve">部門共同制定？　(A)內政部和經濟部　(B)國防部和教育部　</w:t>
      </w:r>
    </w:p>
    <w:p w14:paraId="52CC93EF" w14:textId="2D18564A" w:rsidR="00C84F32" w:rsidRPr="00A53DCD" w:rsidRDefault="00C84F32" w:rsidP="00250C7E">
      <w:pPr>
        <w:spacing w:line="360" w:lineRule="exact"/>
        <w:ind w:leftChars="500" w:left="1200" w:firstLineChars="258" w:firstLine="620"/>
        <w:rPr>
          <w:rFonts w:ascii="標楷體" w:eastAsia="標楷體" w:hAnsi="標楷體" w:hint="eastAsia"/>
          <w:b/>
        </w:rPr>
      </w:pPr>
      <w:r w:rsidRPr="00A53DCD">
        <w:rPr>
          <w:rFonts w:ascii="標楷體" w:eastAsia="標楷體" w:hAnsi="標楷體" w:hint="eastAsia"/>
          <w:b/>
        </w:rPr>
        <w:t>(C)國防部和內政部　(D)經濟部和教育部。(出處：P.148)</w:t>
      </w:r>
    </w:p>
    <w:p w14:paraId="4CB215F6"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Ｄ</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27</w:t>
      </w:r>
      <w:r w:rsidRPr="00A53DCD">
        <w:rPr>
          <w:rFonts w:ascii="標楷體" w:eastAsia="標楷體" w:hAnsi="標楷體" w:hint="eastAsia"/>
          <w:b/>
        </w:rPr>
        <w:t>.根據中央氣象署預測豪（大）雨雨量分級標準，請問若新聞報導出現「截至24小時內累積雨量已經超</w:t>
      </w:r>
    </w:p>
    <w:p w14:paraId="676BE3F4" w14:textId="77777777" w:rsidR="009C2187" w:rsidRPr="00A53DCD" w:rsidRDefault="00C84F32" w:rsidP="00250C7E">
      <w:pPr>
        <w:spacing w:line="360" w:lineRule="exact"/>
        <w:ind w:leftChars="500" w:left="1200" w:firstLineChars="200" w:firstLine="480"/>
        <w:rPr>
          <w:rFonts w:ascii="標楷體" w:eastAsia="標楷體" w:hAnsi="標楷體"/>
          <w:b/>
        </w:rPr>
      </w:pPr>
      <w:r w:rsidRPr="00A53DCD">
        <w:rPr>
          <w:rFonts w:ascii="標楷體" w:eastAsia="標楷體" w:hAnsi="標楷體" w:hint="eastAsia"/>
          <w:b/>
        </w:rPr>
        <w:t>過500毫米」，按雨量分級標準應屬下列何者？　(A)大雨　(B)豪雨　(C)大豪雨　(D)超大豪雨。(出</w:t>
      </w:r>
    </w:p>
    <w:p w14:paraId="0D5419C2" w14:textId="564D1D5A" w:rsidR="00C84F32" w:rsidRPr="00A53DCD" w:rsidRDefault="00C84F32" w:rsidP="00250C7E">
      <w:pPr>
        <w:spacing w:line="360" w:lineRule="exact"/>
        <w:ind w:leftChars="500" w:left="1200" w:firstLineChars="264" w:firstLine="634"/>
        <w:rPr>
          <w:rFonts w:ascii="標楷體" w:eastAsia="標楷體" w:hAnsi="標楷體" w:hint="eastAsia"/>
          <w:b/>
        </w:rPr>
      </w:pPr>
      <w:r w:rsidRPr="00A53DCD">
        <w:rPr>
          <w:rFonts w:ascii="標楷體" w:eastAsia="標楷體" w:hAnsi="標楷體" w:hint="eastAsia"/>
          <w:b/>
        </w:rPr>
        <w:t>處：P.159)</w:t>
      </w:r>
    </w:p>
    <w:p w14:paraId="2FF33A38"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Ｃ</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28</w:t>
      </w:r>
      <w:r w:rsidRPr="00A53DCD">
        <w:rPr>
          <w:rFonts w:ascii="標楷體" w:eastAsia="標楷體" w:hAnsi="標楷體" w:hint="eastAsia"/>
          <w:b/>
        </w:rPr>
        <w:t>.下列何者為行政動員與軍事</w:t>
      </w:r>
      <w:proofErr w:type="gramStart"/>
      <w:r w:rsidRPr="00A53DCD">
        <w:rPr>
          <w:rFonts w:ascii="標楷體" w:eastAsia="標楷體" w:hAnsi="標楷體" w:hint="eastAsia"/>
          <w:b/>
        </w:rPr>
        <w:t>動員間的橋梁</w:t>
      </w:r>
      <w:proofErr w:type="gramEnd"/>
      <w:r w:rsidRPr="00A53DCD">
        <w:rPr>
          <w:rFonts w:ascii="標楷體" w:eastAsia="標楷體" w:hAnsi="標楷體" w:hint="eastAsia"/>
          <w:b/>
        </w:rPr>
        <w:t>，統籌策劃全民動員能量？　(A)全國備戰組織　(B)聖戰組</w:t>
      </w:r>
    </w:p>
    <w:p w14:paraId="6E6CEA76" w14:textId="38ABC00B" w:rsidR="00C84F32" w:rsidRPr="00A53DCD" w:rsidRDefault="00C84F32" w:rsidP="00250C7E">
      <w:pPr>
        <w:spacing w:line="360" w:lineRule="exact"/>
        <w:ind w:leftChars="500" w:left="1200" w:firstLineChars="270" w:firstLine="649"/>
        <w:rPr>
          <w:rFonts w:ascii="標楷體" w:eastAsia="標楷體" w:hAnsi="標楷體" w:hint="eastAsia"/>
          <w:b/>
        </w:rPr>
      </w:pPr>
      <w:r w:rsidRPr="00A53DCD">
        <w:rPr>
          <w:rFonts w:ascii="標楷體" w:eastAsia="標楷體" w:hAnsi="標楷體" w:hint="eastAsia"/>
          <w:b/>
        </w:rPr>
        <w:t>織　(C)全民戰力綜合協調組織　(D)全民戰鬥組織。(出處：P.133)</w:t>
      </w:r>
    </w:p>
    <w:p w14:paraId="66C7138F"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Ａ</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29</w:t>
      </w:r>
      <w:r w:rsidRPr="00A53DCD">
        <w:rPr>
          <w:rFonts w:ascii="標楷體" w:eastAsia="標楷體" w:hAnsi="標楷體" w:hint="eastAsia"/>
          <w:b/>
        </w:rPr>
        <w:t xml:space="preserve">.機件少、結構簡單，利於清潔保養。上述內容是T91步槍重大變革中的哪一項？　(A)傳動機構模組化　</w:t>
      </w:r>
    </w:p>
    <w:p w14:paraId="636B998A" w14:textId="4C9AB964" w:rsidR="00C84F32" w:rsidRPr="00A53DCD" w:rsidRDefault="00C84F32" w:rsidP="00250C7E">
      <w:pPr>
        <w:spacing w:line="360" w:lineRule="exact"/>
        <w:ind w:leftChars="500" w:left="1200" w:firstLineChars="264" w:firstLine="634"/>
        <w:rPr>
          <w:rFonts w:ascii="標楷體" w:eastAsia="標楷體" w:hAnsi="標楷體" w:hint="eastAsia"/>
          <w:b/>
        </w:rPr>
      </w:pPr>
      <w:r w:rsidRPr="00A53DCD">
        <w:rPr>
          <w:rFonts w:ascii="標楷體" w:eastAsia="標楷體" w:hAnsi="標楷體" w:hint="eastAsia"/>
          <w:b/>
        </w:rPr>
        <w:t>(B)槍托伸縮操作　(C)多用途戰術滑軌　(D)槍背帶為三點式。(出處：P.196)</w:t>
      </w:r>
    </w:p>
    <w:p w14:paraId="58AA6502"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Ｃ</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30</w:t>
      </w:r>
      <w:r w:rsidRPr="00A53DCD">
        <w:rPr>
          <w:rFonts w:ascii="標楷體" w:eastAsia="標楷體" w:hAnsi="標楷體" w:hint="eastAsia"/>
          <w:b/>
        </w:rPr>
        <w:t>.在動員準備階段中，各地方政府如有任務需求，應依哪一法規之相關規定函請學校提供名冊？　(A)</w:t>
      </w:r>
    </w:p>
    <w:p w14:paraId="0EE3C7FD" w14:textId="77777777" w:rsidR="009C2187" w:rsidRPr="00A53DCD" w:rsidRDefault="00C84F32" w:rsidP="00250C7E">
      <w:pPr>
        <w:spacing w:line="360" w:lineRule="exact"/>
        <w:ind w:leftChars="500" w:left="1200" w:firstLineChars="258" w:firstLine="620"/>
        <w:rPr>
          <w:rFonts w:ascii="標楷體" w:eastAsia="標楷體" w:hAnsi="標楷體"/>
          <w:b/>
        </w:rPr>
      </w:pPr>
      <w:r w:rsidRPr="00A53DCD">
        <w:rPr>
          <w:rFonts w:ascii="標楷體" w:eastAsia="標楷體" w:hAnsi="標楷體" w:hint="eastAsia"/>
          <w:b/>
        </w:rPr>
        <w:t>《高級中等以上學校防護團編組教育演習及服勤辦法》　(B)《災害防救法》　(C)</w:t>
      </w:r>
      <w:proofErr w:type="gramStart"/>
      <w:r w:rsidRPr="00A53DCD">
        <w:rPr>
          <w:rFonts w:ascii="標楷體" w:eastAsia="標楷體" w:hAnsi="標楷體" w:hint="eastAsia"/>
          <w:b/>
        </w:rPr>
        <w:t>《</w:t>
      </w:r>
      <w:proofErr w:type="gramEnd"/>
      <w:r w:rsidRPr="00A53DCD">
        <w:rPr>
          <w:rFonts w:ascii="標楷體" w:eastAsia="標楷體" w:hAnsi="標楷體" w:hint="eastAsia"/>
          <w:b/>
        </w:rPr>
        <w:t>個人資料保護</w:t>
      </w:r>
    </w:p>
    <w:p w14:paraId="31EE39E5" w14:textId="32E82518" w:rsidR="00C84F32" w:rsidRPr="00A53DCD" w:rsidRDefault="00C84F32" w:rsidP="00250C7E">
      <w:pPr>
        <w:spacing w:line="360" w:lineRule="exact"/>
        <w:ind w:leftChars="500" w:left="1200" w:firstLineChars="258" w:firstLine="620"/>
        <w:rPr>
          <w:rFonts w:ascii="標楷體" w:eastAsia="標楷體" w:hAnsi="標楷體" w:hint="eastAsia"/>
          <w:b/>
        </w:rPr>
      </w:pPr>
      <w:r w:rsidRPr="00A53DCD">
        <w:rPr>
          <w:rFonts w:ascii="標楷體" w:eastAsia="標楷體" w:hAnsi="標楷體" w:hint="eastAsia"/>
          <w:b/>
        </w:rPr>
        <w:t>法</w:t>
      </w:r>
      <w:proofErr w:type="gramStart"/>
      <w:r w:rsidRPr="00A53DCD">
        <w:rPr>
          <w:rFonts w:ascii="標楷體" w:eastAsia="標楷體" w:hAnsi="標楷體" w:hint="eastAsia"/>
          <w:b/>
        </w:rPr>
        <w:t>》</w:t>
      </w:r>
      <w:proofErr w:type="gramEnd"/>
      <w:r w:rsidRPr="00A53DCD">
        <w:rPr>
          <w:rFonts w:ascii="標楷體" w:eastAsia="標楷體" w:hAnsi="標楷體" w:hint="eastAsia"/>
          <w:b/>
        </w:rPr>
        <w:t xml:space="preserve">　(D)《全民防衛動員準備法》。(出處：P.140)</w:t>
      </w:r>
    </w:p>
    <w:p w14:paraId="533B9363"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Ｄ</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1.當學校發生緊急災害事件時，教職員工生避難疏散會依據什麼來指引方向？　(A)校園導</w:t>
      </w:r>
      <w:proofErr w:type="gramStart"/>
      <w:r w:rsidRPr="00A53DCD">
        <w:rPr>
          <w:rFonts w:ascii="標楷體" w:eastAsia="標楷體" w:hAnsi="標楷體" w:hint="eastAsia"/>
          <w:b/>
        </w:rPr>
        <w:t>覽</w:t>
      </w:r>
      <w:proofErr w:type="gramEnd"/>
      <w:r w:rsidRPr="00A53DCD">
        <w:rPr>
          <w:rFonts w:ascii="標楷體" w:eastAsia="標楷體" w:hAnsi="標楷體" w:hint="eastAsia"/>
          <w:b/>
        </w:rPr>
        <w:t>地圖　(B)</w:t>
      </w:r>
    </w:p>
    <w:p w14:paraId="1B2FDC36" w14:textId="537BE636" w:rsidR="00C84F32" w:rsidRPr="00A53DCD" w:rsidRDefault="00C84F32" w:rsidP="00250C7E">
      <w:pPr>
        <w:spacing w:line="360" w:lineRule="exact"/>
        <w:ind w:leftChars="500" w:left="1200" w:firstLineChars="275" w:firstLine="661"/>
        <w:rPr>
          <w:rFonts w:ascii="標楷體" w:eastAsia="標楷體" w:hAnsi="標楷體" w:hint="eastAsia"/>
          <w:b/>
        </w:rPr>
      </w:pPr>
      <w:r w:rsidRPr="00A53DCD">
        <w:rPr>
          <w:rFonts w:ascii="標楷體" w:eastAsia="標楷體" w:hAnsi="標楷體" w:hint="eastAsia"/>
          <w:b/>
        </w:rPr>
        <w:t>校園災害地圖　(C)校園避難地圖　(D)校園防災地圖。(出處：P.154)</w:t>
      </w:r>
    </w:p>
    <w:p w14:paraId="39811713"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Ａ</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2.當發生風災、震災（含土壤液化）、火災、爆炸、火山災害，其中央災害防救業務主管機關為下列何</w:t>
      </w:r>
    </w:p>
    <w:p w14:paraId="161FCB2D" w14:textId="007F94EE" w:rsidR="00C84F32" w:rsidRPr="00A53DCD" w:rsidRDefault="00C84F32" w:rsidP="00250C7E">
      <w:pPr>
        <w:spacing w:line="360" w:lineRule="exact"/>
        <w:ind w:leftChars="500" w:left="1200" w:firstLineChars="281" w:firstLine="675"/>
        <w:rPr>
          <w:rFonts w:ascii="標楷體" w:eastAsia="標楷體" w:hAnsi="標楷體" w:hint="eastAsia"/>
          <w:b/>
        </w:rPr>
      </w:pPr>
      <w:r w:rsidRPr="00A53DCD">
        <w:rPr>
          <w:rFonts w:ascii="標楷體" w:eastAsia="標楷體" w:hAnsi="標楷體" w:hint="eastAsia"/>
          <w:b/>
        </w:rPr>
        <w:t>者？　(A)內政部　(B)交通部　(C)經濟部　(D)環境部。(出處：P.146)</w:t>
      </w:r>
    </w:p>
    <w:p w14:paraId="2D5D1063"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Ｄ</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3.射擊八大要領是：托、抵、握、貼、瞄、停、扣、報等八項步槍操作，下列相關敘述</w:t>
      </w:r>
      <w:proofErr w:type="gramStart"/>
      <w:r w:rsidRPr="00A53DCD">
        <w:rPr>
          <w:rFonts w:ascii="標楷體" w:eastAsia="標楷體" w:hAnsi="標楷體" w:hint="eastAsia"/>
          <w:b/>
        </w:rPr>
        <w:t>何者何者</w:t>
      </w:r>
      <w:proofErr w:type="gramEnd"/>
      <w:r w:rsidRPr="00A53DCD">
        <w:rPr>
          <w:rFonts w:ascii="標楷體" w:eastAsia="標楷體" w:hAnsi="標楷體" w:hint="eastAsia"/>
          <w:b/>
        </w:rPr>
        <w:t xml:space="preserve">正確？　</w:t>
      </w:r>
    </w:p>
    <w:p w14:paraId="108356C6" w14:textId="77777777" w:rsidR="009C2187" w:rsidRPr="00A53DCD" w:rsidRDefault="00C84F32" w:rsidP="00250C7E">
      <w:pPr>
        <w:spacing w:line="360" w:lineRule="exact"/>
        <w:ind w:leftChars="500" w:left="1200" w:firstLineChars="229" w:firstLine="550"/>
        <w:rPr>
          <w:rFonts w:ascii="標楷體" w:eastAsia="標楷體" w:hAnsi="標楷體"/>
          <w:b/>
        </w:rPr>
      </w:pPr>
      <w:r w:rsidRPr="00A53DCD">
        <w:rPr>
          <w:rFonts w:ascii="標楷體" w:eastAsia="標楷體" w:hAnsi="標楷體" w:hint="eastAsia"/>
          <w:b/>
        </w:rPr>
        <w:t>(A)扣：右手食指第一節與第二節之間與扳機下端接觸，食指第三節不動，</w:t>
      </w:r>
      <w:proofErr w:type="gramStart"/>
      <w:r w:rsidRPr="00A53DCD">
        <w:rPr>
          <w:rFonts w:ascii="標楷體" w:eastAsia="標楷體" w:hAnsi="標楷體" w:hint="eastAsia"/>
          <w:b/>
        </w:rPr>
        <w:t>向直後方徐徐扣引</w:t>
      </w:r>
      <w:proofErr w:type="gramEnd"/>
      <w:r w:rsidRPr="00A53DCD">
        <w:rPr>
          <w:rFonts w:ascii="標楷體" w:eastAsia="標楷體" w:hAnsi="標楷體" w:hint="eastAsia"/>
          <w:b/>
        </w:rPr>
        <w:t xml:space="preserve">　(B)</w:t>
      </w:r>
    </w:p>
    <w:p w14:paraId="5CC242BB" w14:textId="4BD72F6B" w:rsidR="00C84F32" w:rsidRPr="00A53DCD" w:rsidRDefault="00C84F32" w:rsidP="00250C7E">
      <w:pPr>
        <w:spacing w:line="360" w:lineRule="exact"/>
        <w:ind w:leftChars="787" w:left="1889" w:firstLineChars="6" w:firstLine="14"/>
        <w:rPr>
          <w:rFonts w:ascii="標楷體" w:eastAsia="標楷體" w:hAnsi="標楷體" w:hint="eastAsia"/>
          <w:b/>
        </w:rPr>
      </w:pPr>
      <w:r w:rsidRPr="00A53DCD">
        <w:rPr>
          <w:rFonts w:ascii="標楷體" w:eastAsia="標楷體" w:hAnsi="標楷體" w:hint="eastAsia"/>
          <w:b/>
        </w:rPr>
        <w:t>抵：</w:t>
      </w:r>
      <w:proofErr w:type="gramStart"/>
      <w:r w:rsidRPr="00A53DCD">
        <w:rPr>
          <w:rFonts w:ascii="標楷體" w:eastAsia="標楷體" w:hAnsi="標楷體" w:hint="eastAsia"/>
          <w:b/>
        </w:rPr>
        <w:t>拉柄與肩窩</w:t>
      </w:r>
      <w:proofErr w:type="gramEnd"/>
      <w:r w:rsidRPr="00A53DCD">
        <w:rPr>
          <w:rFonts w:ascii="標楷體" w:eastAsia="標楷體" w:hAnsi="標楷體" w:hint="eastAsia"/>
          <w:b/>
        </w:rPr>
        <w:t>接觸點會因射擊姿勢而有所改變　(C)停：當射擊瞄準時，必須停止呼吸，停止呼吸要領</w:t>
      </w:r>
      <w:proofErr w:type="gramStart"/>
      <w:r w:rsidRPr="00A53DCD">
        <w:rPr>
          <w:rFonts w:ascii="標楷體" w:eastAsia="標楷體" w:hAnsi="標楷體" w:hint="eastAsia"/>
          <w:b/>
        </w:rPr>
        <w:t>為先吸一大口氣後閉氣</w:t>
      </w:r>
      <w:proofErr w:type="gramEnd"/>
      <w:r w:rsidRPr="00A53DCD">
        <w:rPr>
          <w:rFonts w:ascii="標楷體" w:eastAsia="標楷體" w:hAnsi="標楷體" w:hint="eastAsia"/>
          <w:b/>
        </w:rPr>
        <w:t xml:space="preserve">　(D)貼：貼腮位置應注意每次在同一位點上，使眼睛與</w:t>
      </w:r>
      <w:proofErr w:type="gramStart"/>
      <w:r w:rsidRPr="00A53DCD">
        <w:rPr>
          <w:rFonts w:ascii="標楷體" w:eastAsia="標楷體" w:hAnsi="標楷體" w:hint="eastAsia"/>
          <w:b/>
        </w:rPr>
        <w:t>覘</w:t>
      </w:r>
      <w:proofErr w:type="gramEnd"/>
      <w:r w:rsidRPr="00A53DCD">
        <w:rPr>
          <w:rFonts w:ascii="標楷體" w:eastAsia="標楷體" w:hAnsi="標楷體" w:hint="eastAsia"/>
          <w:b/>
        </w:rPr>
        <w:t>孔保持相同距離而行精確瞄準。(出處：P.202～203)</w:t>
      </w:r>
    </w:p>
    <w:p w14:paraId="34DD2CD4"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Ａ</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4.當集體性</w:t>
      </w:r>
      <w:proofErr w:type="gramStart"/>
      <w:r w:rsidRPr="00A53DCD">
        <w:rPr>
          <w:rFonts w:ascii="標楷體" w:eastAsia="標楷體" w:hAnsi="標楷體" w:hint="eastAsia"/>
          <w:b/>
        </w:rPr>
        <w:t>重要校安狀況</w:t>
      </w:r>
      <w:proofErr w:type="gramEnd"/>
      <w:r w:rsidRPr="00A53DCD">
        <w:rPr>
          <w:rFonts w:ascii="標楷體" w:eastAsia="標楷體" w:hAnsi="標楷體" w:hint="eastAsia"/>
          <w:b/>
        </w:rPr>
        <w:t>發生時，由下列何者指派專人實施重點值勤，負責</w:t>
      </w:r>
      <w:proofErr w:type="gramStart"/>
      <w:r w:rsidRPr="00A53DCD">
        <w:rPr>
          <w:rFonts w:ascii="標楷體" w:eastAsia="標楷體" w:hAnsi="標楷體" w:hint="eastAsia"/>
          <w:b/>
        </w:rPr>
        <w:t>蒐整校安資訊</w:t>
      </w:r>
      <w:proofErr w:type="gramEnd"/>
      <w:r w:rsidRPr="00A53DCD">
        <w:rPr>
          <w:rFonts w:ascii="標楷體" w:eastAsia="標楷體" w:hAnsi="標楷體" w:hint="eastAsia"/>
          <w:b/>
        </w:rPr>
        <w:t>？　(A)作業管</w:t>
      </w:r>
    </w:p>
    <w:p w14:paraId="2386E16B" w14:textId="3A6E4F18" w:rsidR="00C84F32" w:rsidRPr="00A53DCD" w:rsidRDefault="00C84F32" w:rsidP="00250C7E">
      <w:pPr>
        <w:spacing w:line="360" w:lineRule="exact"/>
        <w:ind w:leftChars="500" w:left="1200" w:firstLineChars="252" w:firstLine="605"/>
        <w:rPr>
          <w:rFonts w:ascii="標楷體" w:eastAsia="標楷體" w:hAnsi="標楷體" w:hint="eastAsia"/>
          <w:b/>
        </w:rPr>
      </w:pPr>
      <w:r w:rsidRPr="00A53DCD">
        <w:rPr>
          <w:rFonts w:ascii="標楷體" w:eastAsia="標楷體" w:hAnsi="標楷體" w:hint="eastAsia"/>
          <w:b/>
        </w:rPr>
        <w:t>制組組長　(B)指揮督導組組長　(C)支援協調組組長　(D)教育部長。(出處：P.150)</w:t>
      </w:r>
    </w:p>
    <w:p w14:paraId="2A0CBDB3" w14:textId="77777777" w:rsidR="009C2187"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Ａ</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5.關於射擊中靶場安全規定，下列敘述何者錯誤？　(A)槍械有異常，應立即關保險、將槍口指向目標並</w:t>
      </w:r>
    </w:p>
    <w:p w14:paraId="274396C6" w14:textId="77777777" w:rsidR="009C2187" w:rsidRPr="00A53DCD" w:rsidRDefault="00C84F32" w:rsidP="00250C7E">
      <w:pPr>
        <w:spacing w:line="360" w:lineRule="exact"/>
        <w:ind w:leftChars="500" w:left="1200" w:firstLineChars="229" w:firstLine="550"/>
        <w:rPr>
          <w:rFonts w:ascii="標楷體" w:eastAsia="標楷體" w:hAnsi="標楷體"/>
          <w:b/>
        </w:rPr>
      </w:pPr>
      <w:r w:rsidRPr="00A53DCD">
        <w:rPr>
          <w:rFonts w:ascii="標楷體" w:eastAsia="標楷體" w:hAnsi="標楷體" w:hint="eastAsia"/>
          <w:b/>
        </w:rPr>
        <w:t>自行排除槍械問題　(B)</w:t>
      </w:r>
      <w:proofErr w:type="gramStart"/>
      <w:r w:rsidRPr="00A53DCD">
        <w:rPr>
          <w:rFonts w:ascii="標楷體" w:eastAsia="標楷體" w:hAnsi="標楷體" w:hint="eastAsia"/>
          <w:b/>
        </w:rPr>
        <w:t>射擊線上的</w:t>
      </w:r>
      <w:proofErr w:type="gramEnd"/>
      <w:r w:rsidRPr="00A53DCD">
        <w:rPr>
          <w:rFonts w:ascii="標楷體" w:eastAsia="標楷體" w:hAnsi="標楷體" w:hint="eastAsia"/>
          <w:b/>
        </w:rPr>
        <w:t>槍枝，其槍口一律指向標靶方向，嚴禁槍口對人或物　(C)射手就</w:t>
      </w:r>
    </w:p>
    <w:p w14:paraId="166491A7" w14:textId="77777777" w:rsidR="00BA4468" w:rsidRPr="00A53DCD" w:rsidRDefault="00C84F32" w:rsidP="00250C7E">
      <w:pPr>
        <w:spacing w:line="360" w:lineRule="exact"/>
        <w:ind w:leftChars="500" w:left="1200" w:firstLineChars="252" w:firstLine="605"/>
        <w:rPr>
          <w:rFonts w:ascii="標楷體" w:eastAsia="標楷體" w:hAnsi="標楷體"/>
          <w:b/>
        </w:rPr>
      </w:pPr>
      <w:r w:rsidRPr="00A53DCD">
        <w:rPr>
          <w:rFonts w:ascii="標楷體" w:eastAsia="標楷體" w:hAnsi="標楷體" w:hint="eastAsia"/>
          <w:b/>
        </w:rPr>
        <w:t>位後，射擊指揮官未下達「開始射擊」口令前，不得擅自射擊　(D)故障排除</w:t>
      </w:r>
      <w:proofErr w:type="gramStart"/>
      <w:r w:rsidRPr="00A53DCD">
        <w:rPr>
          <w:rFonts w:ascii="標楷體" w:eastAsia="標楷體" w:hAnsi="標楷體" w:hint="eastAsia"/>
          <w:b/>
        </w:rPr>
        <w:t>期間，</w:t>
      </w:r>
      <w:proofErr w:type="gramEnd"/>
      <w:r w:rsidRPr="00A53DCD">
        <w:rPr>
          <w:rFonts w:ascii="標楷體" w:eastAsia="標楷體" w:hAnsi="標楷體" w:hint="eastAsia"/>
          <w:b/>
        </w:rPr>
        <w:t>射手</w:t>
      </w:r>
      <w:proofErr w:type="gramStart"/>
      <w:r w:rsidRPr="00A53DCD">
        <w:rPr>
          <w:rFonts w:ascii="標楷體" w:eastAsia="標楷體" w:hAnsi="標楷體" w:hint="eastAsia"/>
          <w:b/>
        </w:rPr>
        <w:t>應靜俯靶位</w:t>
      </w:r>
      <w:proofErr w:type="gramEnd"/>
      <w:r w:rsidRPr="00A53DCD">
        <w:rPr>
          <w:rFonts w:ascii="標楷體" w:eastAsia="標楷體" w:hAnsi="標楷體" w:hint="eastAsia"/>
          <w:b/>
        </w:rPr>
        <w:t>待</w:t>
      </w:r>
    </w:p>
    <w:p w14:paraId="0882856A" w14:textId="03420272" w:rsidR="00C84F32" w:rsidRPr="00A53DCD" w:rsidRDefault="00C84F32" w:rsidP="00250C7E">
      <w:pPr>
        <w:spacing w:line="360" w:lineRule="exact"/>
        <w:ind w:leftChars="500" w:left="1200" w:firstLineChars="270" w:firstLine="649"/>
        <w:rPr>
          <w:rFonts w:ascii="標楷體" w:eastAsia="標楷體" w:hAnsi="標楷體" w:hint="eastAsia"/>
          <w:b/>
        </w:rPr>
      </w:pPr>
      <w:r w:rsidRPr="00A53DCD">
        <w:rPr>
          <w:rFonts w:ascii="標楷體" w:eastAsia="標楷體" w:hAnsi="標楷體" w:hint="eastAsia"/>
          <w:b/>
        </w:rPr>
        <w:t>命，無指示不得起立動作。(出處：P.195)</w:t>
      </w:r>
    </w:p>
    <w:p w14:paraId="6FD36A9E" w14:textId="77777777" w:rsidR="00BA4468"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Ｂ</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6.臺灣</w:t>
      </w:r>
      <w:proofErr w:type="gramStart"/>
      <w:r w:rsidRPr="00A53DCD">
        <w:rPr>
          <w:rFonts w:ascii="標楷體" w:eastAsia="標楷體" w:hAnsi="標楷體" w:hint="eastAsia"/>
          <w:b/>
        </w:rPr>
        <w:t>每年5、6月間的梅雨</w:t>
      </w:r>
      <w:proofErr w:type="gramEnd"/>
      <w:r w:rsidRPr="00A53DCD">
        <w:rPr>
          <w:rFonts w:ascii="標楷體" w:eastAsia="標楷體" w:hAnsi="標楷體" w:hint="eastAsia"/>
          <w:b/>
        </w:rPr>
        <w:t>及颱風季節所帶來的豪（大）雨，經常造成水災。當水災發生時，進行疏散</w:t>
      </w:r>
    </w:p>
    <w:p w14:paraId="0CA32D67" w14:textId="77777777" w:rsidR="00BA4468" w:rsidRPr="00A53DCD" w:rsidRDefault="00C84F32" w:rsidP="00250C7E">
      <w:pPr>
        <w:spacing w:line="360" w:lineRule="exact"/>
        <w:ind w:leftChars="500" w:left="1200" w:firstLineChars="223" w:firstLine="536"/>
        <w:rPr>
          <w:rFonts w:ascii="標楷體" w:eastAsia="標楷體" w:hAnsi="標楷體"/>
          <w:b/>
        </w:rPr>
      </w:pPr>
      <w:r w:rsidRPr="00A53DCD">
        <w:rPr>
          <w:rFonts w:ascii="標楷體" w:eastAsia="標楷體" w:hAnsi="標楷體" w:hint="eastAsia"/>
          <w:b/>
        </w:rPr>
        <w:t xml:space="preserve">撤離必須注意淹水的水深高度，因為幾公分的水深就有將人沖倒的危險性？　(A)10公分　(B)15公分　</w:t>
      </w:r>
    </w:p>
    <w:p w14:paraId="1244E82F" w14:textId="7F8E2EB7" w:rsidR="00C84F32" w:rsidRPr="00A53DCD" w:rsidRDefault="00C84F32" w:rsidP="00250C7E">
      <w:pPr>
        <w:spacing w:line="360" w:lineRule="exact"/>
        <w:ind w:leftChars="500" w:left="1200" w:firstLineChars="223" w:firstLine="536"/>
        <w:rPr>
          <w:rFonts w:ascii="標楷體" w:eastAsia="標楷體" w:hAnsi="標楷體" w:hint="eastAsia"/>
          <w:b/>
        </w:rPr>
      </w:pPr>
      <w:r w:rsidRPr="00A53DCD">
        <w:rPr>
          <w:rFonts w:ascii="標楷體" w:eastAsia="標楷體" w:hAnsi="標楷體" w:hint="eastAsia"/>
          <w:b/>
        </w:rPr>
        <w:t>(C)20公分　(D)25公分。(出處：P.161)</w:t>
      </w:r>
    </w:p>
    <w:p w14:paraId="197D09D9" w14:textId="77777777" w:rsidR="00BA4468"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Ｄ</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7.學校防護團平時除了進行交通管制、消防、簡易急救及行政支援等相關教育，也會結合定期防災演練</w:t>
      </w:r>
    </w:p>
    <w:p w14:paraId="788C2125" w14:textId="6B118089" w:rsidR="00C84F32" w:rsidRPr="00A53DCD" w:rsidRDefault="00C84F32" w:rsidP="00250C7E">
      <w:pPr>
        <w:spacing w:line="360" w:lineRule="exact"/>
        <w:ind w:leftChars="500" w:left="1200" w:firstLineChars="258" w:firstLine="620"/>
        <w:rPr>
          <w:rFonts w:ascii="標楷體" w:eastAsia="標楷體" w:hAnsi="標楷體" w:hint="eastAsia"/>
          <w:b/>
        </w:rPr>
      </w:pPr>
      <w:r w:rsidRPr="00A53DCD">
        <w:rPr>
          <w:rFonts w:ascii="標楷體" w:eastAsia="標楷體" w:hAnsi="標楷體" w:hint="eastAsia"/>
          <w:b/>
        </w:rPr>
        <w:t>及哪一項演習？　(A)漢光演習　(B)同心演習　(C)自強演習　(D)萬安演習。(出處：P.139)</w:t>
      </w:r>
    </w:p>
    <w:p w14:paraId="13CD7206" w14:textId="77777777" w:rsidR="00BA4468" w:rsidRPr="00A53DCD" w:rsidRDefault="00C84F32" w:rsidP="00250C7E">
      <w:pPr>
        <w:spacing w:line="360" w:lineRule="exact"/>
        <w:ind w:firstLineChars="145" w:firstLine="348"/>
        <w:rPr>
          <w:rFonts w:ascii="標楷體" w:eastAsia="標楷體" w:hAnsi="標楷體"/>
          <w:b/>
        </w:rPr>
      </w:pPr>
      <w:bookmarkStart w:id="0" w:name="_GoBack"/>
      <w:bookmarkEnd w:id="0"/>
      <w:r w:rsidRPr="00A53DCD">
        <w:rPr>
          <w:rFonts w:ascii="標楷體" w:eastAsia="標楷體" w:hAnsi="標楷體" w:hint="eastAsia"/>
          <w:b/>
        </w:rPr>
        <w:t xml:space="preserve">（ </w:t>
      </w:r>
      <w:r w:rsidRPr="00250C7E">
        <w:rPr>
          <w:rFonts w:ascii="標楷體" w:eastAsia="標楷體" w:hAnsi="標楷體" w:hint="eastAsia"/>
          <w:b/>
          <w:color w:val="FFFFFF" w:themeColor="background1"/>
        </w:rPr>
        <w:t>Ｃ</w:t>
      </w:r>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8.2016年高雄美濃地區發生芮氏地震規模6.6的地震，造成臺南永康區的金龍維冠大樓倒塌，傷亡慘</w:t>
      </w:r>
    </w:p>
    <w:p w14:paraId="16CFA765" w14:textId="77777777" w:rsidR="00BA4468" w:rsidRPr="00A53DCD" w:rsidRDefault="00C84F32" w:rsidP="00250C7E">
      <w:pPr>
        <w:spacing w:line="360" w:lineRule="exact"/>
        <w:ind w:leftChars="499" w:left="1198" w:firstLineChars="270" w:firstLine="649"/>
        <w:rPr>
          <w:rFonts w:ascii="標楷體" w:eastAsia="標楷體" w:hAnsi="標楷體"/>
          <w:b/>
        </w:rPr>
      </w:pPr>
      <w:r w:rsidRPr="00A53DCD">
        <w:rPr>
          <w:rFonts w:ascii="標楷體" w:eastAsia="標楷體" w:hAnsi="標楷體" w:hint="eastAsia"/>
          <w:b/>
        </w:rPr>
        <w:t>重。請問該地震在震度分級中屬於下列何者？　(A)中震　(B)強震　(C)</w:t>
      </w:r>
      <w:proofErr w:type="gramStart"/>
      <w:r w:rsidRPr="00A53DCD">
        <w:rPr>
          <w:rFonts w:ascii="標楷體" w:eastAsia="標楷體" w:hAnsi="標楷體" w:hint="eastAsia"/>
          <w:b/>
        </w:rPr>
        <w:t>烈震</w:t>
      </w:r>
      <w:proofErr w:type="gramEnd"/>
      <w:r w:rsidRPr="00A53DCD">
        <w:rPr>
          <w:rFonts w:ascii="標楷體" w:eastAsia="標楷體" w:hAnsi="標楷體" w:hint="eastAsia"/>
          <w:b/>
        </w:rPr>
        <w:t xml:space="preserve">　(D)</w:t>
      </w:r>
      <w:proofErr w:type="gramStart"/>
      <w:r w:rsidRPr="00A53DCD">
        <w:rPr>
          <w:rFonts w:ascii="標楷體" w:eastAsia="標楷體" w:hAnsi="標楷體" w:hint="eastAsia"/>
          <w:b/>
        </w:rPr>
        <w:t>劇震</w:t>
      </w:r>
      <w:proofErr w:type="gramEnd"/>
      <w:r w:rsidRPr="00A53DCD">
        <w:rPr>
          <w:rFonts w:ascii="標楷體" w:eastAsia="標楷體" w:hAnsi="標楷體" w:hint="eastAsia"/>
          <w:b/>
        </w:rPr>
        <w:t>。(出處：</w:t>
      </w:r>
    </w:p>
    <w:p w14:paraId="32E092FC" w14:textId="2AB903B3" w:rsidR="00C84F32" w:rsidRPr="00A53DCD" w:rsidRDefault="00C84F32" w:rsidP="00250C7E">
      <w:pPr>
        <w:spacing w:line="360" w:lineRule="exact"/>
        <w:ind w:leftChars="499" w:left="1198" w:firstLineChars="270" w:firstLine="649"/>
        <w:rPr>
          <w:rFonts w:ascii="標楷體" w:eastAsia="標楷體" w:hAnsi="標楷體" w:hint="eastAsia"/>
          <w:b/>
        </w:rPr>
      </w:pPr>
      <w:r w:rsidRPr="00A53DCD">
        <w:rPr>
          <w:rFonts w:ascii="標楷體" w:eastAsia="標楷體" w:hAnsi="標楷體" w:hint="eastAsia"/>
          <w:b/>
        </w:rPr>
        <w:t>P.162)</w:t>
      </w:r>
    </w:p>
    <w:p w14:paraId="6AAD0DB9" w14:textId="77777777" w:rsidR="00BA4468"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Ｃ</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3</w:t>
      </w:r>
      <w:r w:rsidRPr="00A53DCD">
        <w:rPr>
          <w:rFonts w:ascii="標楷體" w:eastAsia="標楷體" w:hAnsi="標楷體" w:hint="eastAsia"/>
          <w:b/>
        </w:rPr>
        <w:t>9.</w:t>
      </w:r>
      <w:proofErr w:type="gramStart"/>
      <w:r w:rsidRPr="00A53DCD">
        <w:rPr>
          <w:rFonts w:ascii="標楷體" w:eastAsia="標楷體" w:hAnsi="標楷體" w:hint="eastAsia"/>
          <w:b/>
        </w:rPr>
        <w:t>校安通報</w:t>
      </w:r>
      <w:proofErr w:type="gramEnd"/>
      <w:r w:rsidRPr="00A53DCD">
        <w:rPr>
          <w:rFonts w:ascii="標楷體" w:eastAsia="標楷體" w:hAnsi="標楷體" w:hint="eastAsia"/>
          <w:b/>
        </w:rPr>
        <w:t>事件一共分類歸納為八大項目，有關配對下列何者錯誤？　(A)意外事件：運動及遊戲傷害、</w:t>
      </w:r>
    </w:p>
    <w:p w14:paraId="0D757C2E" w14:textId="77777777" w:rsidR="00BA4468" w:rsidRPr="00A53DCD" w:rsidRDefault="00C84F32" w:rsidP="00250C7E">
      <w:pPr>
        <w:spacing w:line="360" w:lineRule="exact"/>
        <w:ind w:leftChars="500" w:left="1200" w:firstLineChars="235" w:firstLine="565"/>
        <w:rPr>
          <w:rFonts w:ascii="標楷體" w:eastAsia="標楷體" w:hAnsi="標楷體"/>
          <w:b/>
        </w:rPr>
      </w:pPr>
      <w:r w:rsidRPr="00A53DCD">
        <w:rPr>
          <w:rFonts w:ascii="標楷體" w:eastAsia="標楷體" w:hAnsi="標楷體" w:hint="eastAsia"/>
          <w:b/>
        </w:rPr>
        <w:t>校園建築及設施傷害　(B)安全維護事件：人為破壞、校園侵擾、失竊　(C)暴力與偏差行為事件：自</w:t>
      </w:r>
    </w:p>
    <w:p w14:paraId="6C73A1D7" w14:textId="11AF4EFA" w:rsidR="00C84F32" w:rsidRPr="00A53DCD" w:rsidRDefault="00C84F32" w:rsidP="00250C7E">
      <w:pPr>
        <w:spacing w:line="360" w:lineRule="exact"/>
        <w:ind w:leftChars="500" w:left="1200" w:firstLineChars="252" w:firstLine="605"/>
        <w:rPr>
          <w:rFonts w:ascii="標楷體" w:eastAsia="標楷體" w:hAnsi="標楷體" w:hint="eastAsia"/>
          <w:b/>
        </w:rPr>
      </w:pPr>
      <w:r w:rsidRPr="00A53DCD">
        <w:rPr>
          <w:rFonts w:ascii="標楷體" w:eastAsia="標楷體" w:hAnsi="標楷體" w:hint="eastAsia"/>
          <w:b/>
        </w:rPr>
        <w:t>傷自殺　(D)管教衝突事件：師長與學生間之衝突事件、學生抗爭事件。(出處：P.152)</w:t>
      </w:r>
    </w:p>
    <w:p w14:paraId="33121B4D" w14:textId="77777777" w:rsidR="00BA4468" w:rsidRPr="00A53DCD" w:rsidRDefault="00C84F32" w:rsidP="00250C7E">
      <w:pPr>
        <w:spacing w:line="360" w:lineRule="exact"/>
        <w:ind w:leftChars="140" w:left="1201" w:hangingChars="360" w:hanging="865"/>
        <w:rPr>
          <w:rFonts w:ascii="標楷體" w:eastAsia="標楷體" w:hAnsi="標楷體"/>
          <w:b/>
        </w:rPr>
      </w:pPr>
      <w:r w:rsidRPr="00A53DCD">
        <w:rPr>
          <w:rFonts w:ascii="標楷體" w:eastAsia="標楷體" w:hAnsi="標楷體" w:hint="eastAsia"/>
          <w:b/>
        </w:rPr>
        <w:t xml:space="preserve">（ </w:t>
      </w:r>
      <w:proofErr w:type="gramStart"/>
      <w:r w:rsidRPr="00250C7E">
        <w:rPr>
          <w:rFonts w:ascii="標楷體" w:eastAsia="標楷體" w:hAnsi="標楷體" w:hint="eastAsia"/>
          <w:b/>
          <w:color w:val="FFFFFF" w:themeColor="background1"/>
        </w:rPr>
        <w:t>Ｄ</w:t>
      </w:r>
      <w:proofErr w:type="gramEnd"/>
      <w:r w:rsidRPr="00A53DCD">
        <w:rPr>
          <w:rFonts w:ascii="標楷體" w:eastAsia="標楷體" w:hAnsi="標楷體" w:hint="eastAsia"/>
          <w:b/>
        </w:rPr>
        <w:t xml:space="preserve"> ） </w:t>
      </w:r>
      <w:r w:rsidR="009C2187" w:rsidRPr="00A53DCD">
        <w:rPr>
          <w:rFonts w:ascii="標楷體" w:eastAsia="標楷體" w:hAnsi="標楷體" w:hint="eastAsia"/>
          <w:b/>
        </w:rPr>
        <w:t>4</w:t>
      </w:r>
      <w:r w:rsidRPr="00A53DCD">
        <w:rPr>
          <w:rFonts w:ascii="標楷體" w:eastAsia="標楷體" w:hAnsi="標楷體" w:hint="eastAsia"/>
          <w:b/>
        </w:rPr>
        <w:t>0.發生道路交通事故時，必須依循正確的處理步驟，以利後續調查與</w:t>
      </w:r>
      <w:proofErr w:type="gramStart"/>
      <w:r w:rsidRPr="00A53DCD">
        <w:rPr>
          <w:rFonts w:ascii="標楷體" w:eastAsia="標楷體" w:hAnsi="標楷體" w:hint="eastAsia"/>
          <w:b/>
        </w:rPr>
        <w:t>釐</w:t>
      </w:r>
      <w:proofErr w:type="gramEnd"/>
      <w:r w:rsidRPr="00A53DCD">
        <w:rPr>
          <w:rFonts w:ascii="標楷體" w:eastAsia="標楷體" w:hAnsi="標楷體" w:hint="eastAsia"/>
          <w:b/>
        </w:rPr>
        <w:t>清事故發生原因和責任歸屬，避</w:t>
      </w:r>
    </w:p>
    <w:p w14:paraId="564E7424" w14:textId="77777777" w:rsidR="00BA4468" w:rsidRPr="00A53DCD" w:rsidRDefault="00C84F32" w:rsidP="00250C7E">
      <w:pPr>
        <w:spacing w:line="360" w:lineRule="exact"/>
        <w:ind w:leftChars="500" w:left="1200" w:firstLineChars="246" w:firstLine="591"/>
        <w:rPr>
          <w:rFonts w:ascii="標楷體" w:eastAsia="標楷體" w:hAnsi="標楷體"/>
          <w:b/>
        </w:rPr>
      </w:pPr>
      <w:r w:rsidRPr="00A53DCD">
        <w:rPr>
          <w:rFonts w:ascii="標楷體" w:eastAsia="標楷體" w:hAnsi="標楷體" w:hint="eastAsia"/>
          <w:b/>
        </w:rPr>
        <w:t>免產生糾紛。請問交通事故處理步驟的口訣為何？　(A)叫、叫、C、A、B　(B)拉、瞄、壓、掃　(C)</w:t>
      </w:r>
    </w:p>
    <w:p w14:paraId="4F2D4598" w14:textId="073D50B9" w:rsidR="009C2187" w:rsidRPr="00A53DCD" w:rsidRDefault="00C84F32" w:rsidP="00250C7E">
      <w:pPr>
        <w:spacing w:line="360" w:lineRule="exact"/>
        <w:ind w:leftChars="500" w:left="1200" w:firstLineChars="258" w:firstLine="620"/>
        <w:rPr>
          <w:rFonts w:ascii="標楷體" w:eastAsia="標楷體" w:hAnsi="標楷體"/>
          <w:b/>
        </w:rPr>
      </w:pPr>
      <w:r w:rsidRPr="00A53DCD">
        <w:rPr>
          <w:rFonts w:ascii="標楷體" w:eastAsia="標楷體" w:hAnsi="標楷體" w:hint="eastAsia"/>
          <w:b/>
        </w:rPr>
        <w:t>掛、丟、套、束、推　(D)放、撥、劃、移、等。(出處：P.176)</w:t>
      </w:r>
    </w:p>
    <w:p w14:paraId="4364910D" w14:textId="546C05F4" w:rsidR="00BD262D" w:rsidRPr="00BD262D" w:rsidRDefault="00BD262D" w:rsidP="000777F9">
      <w:pPr>
        <w:spacing w:line="460" w:lineRule="exact"/>
        <w:ind w:leftChars="140" w:left="1345" w:hangingChars="360" w:hanging="1009"/>
        <w:jc w:val="center"/>
        <w:rPr>
          <w:rFonts w:ascii="標楷體" w:eastAsia="標楷體" w:hAnsi="標楷體"/>
          <w:b/>
        </w:rPr>
      </w:pPr>
      <w:r w:rsidRPr="00BD262D">
        <w:rPr>
          <w:rFonts w:ascii="標楷體" w:eastAsia="標楷體" w:hAnsi="標楷體" w:hint="eastAsia"/>
          <w:b/>
          <w:sz w:val="28"/>
          <w:shd w:val="pct15" w:color="auto" w:fill="FFFFFF"/>
        </w:rPr>
        <w:t>試題結束(請仔細檢查)</w:t>
      </w:r>
    </w:p>
    <w:sectPr w:rsidR="00BD262D" w:rsidRPr="00BD262D" w:rsidSect="007431AB">
      <w:headerReference w:type="default" r:id="rId8"/>
      <w:footerReference w:type="default" r:id="rId9"/>
      <w:pgSz w:w="14570" w:h="20636" w:code="12"/>
      <w:pgMar w:top="159" w:right="1021" w:bottom="1079" w:left="1021" w:header="284"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1423EE" w14:textId="77777777" w:rsidR="00263909" w:rsidRDefault="00263909">
      <w:r>
        <w:separator/>
      </w:r>
    </w:p>
  </w:endnote>
  <w:endnote w:type="continuationSeparator" w:id="0">
    <w:p w14:paraId="583F80F6" w14:textId="77777777" w:rsidR="00263909" w:rsidRDefault="00263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E690D" w14:textId="77777777" w:rsidR="00B6457F" w:rsidRDefault="00B6457F">
    <w:pPr>
      <w:pStyle w:val="a4"/>
      <w:rPr>
        <w:rFonts w:ascii="新細明體" w:hAnsi="新細明體"/>
        <w:sz w:val="24"/>
      </w:rPr>
    </w:pPr>
    <w:r>
      <w:rPr>
        <w:rFonts w:ascii="新細明體" w:hAnsi="新細明體"/>
        <w:sz w:val="24"/>
      </w:rPr>
      <w:t xml:space="preserve">                      </w:t>
    </w:r>
    <w:r>
      <w:rPr>
        <w:rFonts w:ascii="新細明體" w:hAnsi="新細明體"/>
        <w:sz w:val="24"/>
      </w:rPr>
      <w:tab/>
    </w:r>
    <w:r>
      <w:rPr>
        <w:rFonts w:ascii="新細明體" w:hAnsi="新細明體" w:hint="eastAsia"/>
        <w:sz w:val="24"/>
      </w:rPr>
      <w:t xml:space="preserve">                         </w:t>
    </w:r>
    <w:r>
      <w:rPr>
        <w:rFonts w:ascii="新細明體" w:hAnsi="新細明體"/>
        <w:sz w:val="24"/>
      </w:rPr>
      <w:t xml:space="preserve">Page </w:t>
    </w:r>
    <w:r>
      <w:rPr>
        <w:rFonts w:ascii="新細明體" w:hAnsi="新細明體"/>
        <w:sz w:val="24"/>
      </w:rPr>
      <w:fldChar w:fldCharType="begin"/>
    </w:r>
    <w:r>
      <w:rPr>
        <w:rFonts w:ascii="新細明體" w:hAnsi="新細明體"/>
        <w:sz w:val="24"/>
      </w:rPr>
      <w:instrText xml:space="preserve"> PAGE </w:instrText>
    </w:r>
    <w:r>
      <w:rPr>
        <w:rFonts w:ascii="新細明體" w:hAnsi="新細明體"/>
        <w:sz w:val="24"/>
      </w:rPr>
      <w:fldChar w:fldCharType="separate"/>
    </w:r>
    <w:r w:rsidR="00650027">
      <w:rPr>
        <w:rFonts w:ascii="新細明體" w:hAnsi="新細明體"/>
        <w:noProof/>
        <w:sz w:val="24"/>
      </w:rPr>
      <w:t>2</w:t>
    </w:r>
    <w:r>
      <w:rPr>
        <w:rFonts w:ascii="新細明體" w:hAnsi="新細明體"/>
        <w:sz w:val="24"/>
      </w:rPr>
      <w:fldChar w:fldCharType="end"/>
    </w:r>
    <w:r>
      <w:rPr>
        <w:rFonts w:ascii="新細明體" w:hAnsi="新細明體"/>
        <w:sz w:val="24"/>
      </w:rPr>
      <w:t xml:space="preserve"> of </w:t>
    </w:r>
    <w:r>
      <w:rPr>
        <w:rFonts w:ascii="新細明體" w:hAnsi="新細明體"/>
        <w:sz w:val="24"/>
      </w:rPr>
      <w:fldChar w:fldCharType="begin"/>
    </w:r>
    <w:r>
      <w:rPr>
        <w:rFonts w:ascii="新細明體" w:hAnsi="新細明體"/>
        <w:sz w:val="24"/>
      </w:rPr>
      <w:instrText xml:space="preserve"> NUMPAGES </w:instrText>
    </w:r>
    <w:r>
      <w:rPr>
        <w:rFonts w:ascii="新細明體" w:hAnsi="新細明體"/>
        <w:sz w:val="24"/>
      </w:rPr>
      <w:fldChar w:fldCharType="separate"/>
    </w:r>
    <w:r w:rsidR="00650027">
      <w:rPr>
        <w:rFonts w:ascii="新細明體" w:hAnsi="新細明體"/>
        <w:noProof/>
        <w:sz w:val="24"/>
      </w:rPr>
      <w:t>3</w:t>
    </w:r>
    <w:r>
      <w:rPr>
        <w:rFonts w:ascii="新細明體" w:hAnsi="新細明體"/>
        <w:sz w:val="24"/>
      </w:rPr>
      <w:fldChar w:fldCharType="end"/>
    </w:r>
    <w:r>
      <w:rPr>
        <w:rFonts w:ascii="新細明體" w:hAnsi="新細明體" w:hint="eastAsia"/>
        <w:sz w:val="24"/>
      </w:rPr>
      <w:t xml:space="preserve">                                                    </w:t>
    </w:r>
    <w:r>
      <w:rPr>
        <w:rFonts w:ascii="新細明體" w:hAnsi="新細明體"/>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E97587" w14:textId="77777777" w:rsidR="00263909" w:rsidRDefault="00263909">
      <w:r>
        <w:separator/>
      </w:r>
    </w:p>
  </w:footnote>
  <w:footnote w:type="continuationSeparator" w:id="0">
    <w:p w14:paraId="44ADDE39" w14:textId="77777777" w:rsidR="00263909" w:rsidRDefault="00263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217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957"/>
      <w:gridCol w:w="993"/>
      <w:gridCol w:w="850"/>
      <w:gridCol w:w="1134"/>
      <w:gridCol w:w="709"/>
      <w:gridCol w:w="992"/>
      <w:gridCol w:w="567"/>
      <w:gridCol w:w="425"/>
      <w:gridCol w:w="551"/>
      <w:gridCol w:w="1009"/>
      <w:gridCol w:w="708"/>
      <w:gridCol w:w="1276"/>
      <w:gridCol w:w="567"/>
      <w:gridCol w:w="709"/>
      <w:gridCol w:w="726"/>
    </w:tblGrid>
    <w:tr w:rsidR="00B6457F" w:rsidRPr="00925A98" w14:paraId="525BB1F9" w14:textId="77777777" w:rsidTr="007D4955">
      <w:trPr>
        <w:cantSplit/>
        <w:trHeight w:val="510"/>
        <w:jc w:val="center"/>
      </w:trPr>
      <w:tc>
        <w:tcPr>
          <w:tcW w:w="8187" w:type="dxa"/>
          <w:gridSpan w:val="10"/>
          <w:tcBorders>
            <w:top w:val="double" w:sz="4" w:space="0" w:color="auto"/>
            <w:left w:val="double" w:sz="4" w:space="0" w:color="auto"/>
            <w:bottom w:val="single" w:sz="4" w:space="0" w:color="auto"/>
            <w:right w:val="double" w:sz="4" w:space="0" w:color="auto"/>
          </w:tcBorders>
          <w:vAlign w:val="center"/>
          <w:hideMark/>
        </w:tcPr>
        <w:p w14:paraId="4ED9A7C0" w14:textId="554C3615" w:rsidR="00B6457F" w:rsidRPr="00F62281" w:rsidRDefault="00B6457F" w:rsidP="007D4955">
          <w:pPr>
            <w:tabs>
              <w:tab w:val="center" w:pos="4153"/>
              <w:tab w:val="right" w:pos="8306"/>
            </w:tabs>
            <w:snapToGrid w:val="0"/>
            <w:jc w:val="center"/>
            <w:rPr>
              <w:rFonts w:ascii="標楷體" w:eastAsia="標楷體" w:hAnsi="標楷體"/>
              <w:sz w:val="20"/>
              <w:szCs w:val="20"/>
            </w:rPr>
          </w:pPr>
          <w:r w:rsidRPr="00F62281">
            <w:rPr>
              <w:rFonts w:ascii="標楷體" w:eastAsia="標楷體" w:hAnsi="標楷體" w:hint="eastAsia"/>
              <w:sz w:val="28"/>
              <w:szCs w:val="20"/>
            </w:rPr>
            <w:t>新北市立新北高工</w:t>
          </w:r>
          <w:r w:rsidRPr="00F62281">
            <w:rPr>
              <w:rFonts w:ascii="標楷體" w:eastAsia="標楷體" w:hAnsi="標楷體" w:hint="eastAsia"/>
              <w:color w:val="FF0000"/>
              <w:sz w:val="28"/>
              <w:szCs w:val="20"/>
            </w:rPr>
            <w:t>1</w:t>
          </w:r>
          <w:r w:rsidR="00F84FF3" w:rsidRPr="00F62281">
            <w:rPr>
              <w:rFonts w:ascii="標楷體" w:eastAsia="標楷體" w:hAnsi="標楷體"/>
              <w:color w:val="FF0000"/>
              <w:sz w:val="28"/>
              <w:szCs w:val="20"/>
            </w:rPr>
            <w:t>1</w:t>
          </w:r>
          <w:r w:rsidR="00360AF4" w:rsidRPr="00F62281">
            <w:rPr>
              <w:rFonts w:ascii="標楷體" w:eastAsia="標楷體" w:hAnsi="標楷體" w:hint="eastAsia"/>
              <w:color w:val="FF0000"/>
              <w:sz w:val="28"/>
              <w:szCs w:val="20"/>
            </w:rPr>
            <w:t>3</w:t>
          </w:r>
          <w:r w:rsidRPr="00F62281">
            <w:rPr>
              <w:rFonts w:ascii="標楷體" w:eastAsia="標楷體" w:hAnsi="標楷體" w:hint="eastAsia"/>
              <w:sz w:val="28"/>
              <w:szCs w:val="20"/>
            </w:rPr>
            <w:t>學年度第</w:t>
          </w:r>
          <w:r w:rsidR="008F3EA5">
            <w:rPr>
              <w:rFonts w:ascii="標楷體" w:eastAsia="標楷體" w:hAnsi="標楷體"/>
              <w:color w:val="FF0000"/>
              <w:sz w:val="28"/>
              <w:szCs w:val="20"/>
            </w:rPr>
            <w:t>2</w:t>
          </w:r>
          <w:r w:rsidRPr="00F62281">
            <w:rPr>
              <w:rFonts w:ascii="標楷體" w:eastAsia="標楷體" w:hAnsi="標楷體" w:hint="eastAsia"/>
              <w:sz w:val="28"/>
              <w:szCs w:val="20"/>
            </w:rPr>
            <w:t xml:space="preserve">學期 </w:t>
          </w:r>
          <w:r w:rsidR="008F3EA5">
            <w:rPr>
              <w:rFonts w:ascii="標楷體" w:eastAsia="標楷體" w:hAnsi="標楷體" w:hint="eastAsia"/>
              <w:sz w:val="28"/>
              <w:szCs w:val="20"/>
            </w:rPr>
            <w:t>補</w:t>
          </w:r>
          <w:r w:rsidRPr="00F62281">
            <w:rPr>
              <w:rFonts w:ascii="標楷體" w:eastAsia="標楷體" w:hAnsi="標楷體" w:hint="eastAsia"/>
              <w:sz w:val="28"/>
              <w:szCs w:val="20"/>
            </w:rPr>
            <w:t>考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0F0559BA" w14:textId="77777777" w:rsidR="00B6457F" w:rsidRPr="00F62281" w:rsidRDefault="00B6457F"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班級</w:t>
          </w:r>
        </w:p>
      </w:tc>
      <w:tc>
        <w:tcPr>
          <w:tcW w:w="1276" w:type="dxa"/>
          <w:tcBorders>
            <w:top w:val="double" w:sz="4" w:space="0" w:color="auto"/>
            <w:left w:val="single" w:sz="4" w:space="0" w:color="auto"/>
            <w:bottom w:val="single" w:sz="4" w:space="0" w:color="auto"/>
            <w:right w:val="single" w:sz="4" w:space="0" w:color="auto"/>
          </w:tcBorders>
          <w:vAlign w:val="center"/>
        </w:tcPr>
        <w:p w14:paraId="5B4FFA67" w14:textId="77777777" w:rsidR="00B6457F" w:rsidRPr="00F62281" w:rsidRDefault="00B6457F" w:rsidP="00925A98">
          <w:pPr>
            <w:tabs>
              <w:tab w:val="center" w:pos="4153"/>
              <w:tab w:val="right" w:pos="8306"/>
            </w:tabs>
            <w:snapToGrid w:val="0"/>
            <w:jc w:val="center"/>
            <w:rPr>
              <w:rFonts w:ascii="標楷體" w:eastAsia="標楷體" w:hAnsi="標楷體"/>
              <w:szCs w:val="20"/>
            </w:rPr>
          </w:pPr>
        </w:p>
      </w:tc>
      <w:tc>
        <w:tcPr>
          <w:tcW w:w="567" w:type="dxa"/>
          <w:tcBorders>
            <w:top w:val="double" w:sz="4" w:space="0" w:color="auto"/>
            <w:left w:val="single" w:sz="4" w:space="0" w:color="auto"/>
            <w:bottom w:val="single" w:sz="4" w:space="0" w:color="auto"/>
            <w:right w:val="single" w:sz="4" w:space="0" w:color="auto"/>
          </w:tcBorders>
          <w:vAlign w:val="center"/>
          <w:hideMark/>
        </w:tcPr>
        <w:p w14:paraId="26462659" w14:textId="77777777" w:rsidR="00B6457F" w:rsidRPr="00F62281" w:rsidRDefault="00B6457F"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座號</w:t>
          </w:r>
        </w:p>
      </w:tc>
      <w:tc>
        <w:tcPr>
          <w:tcW w:w="709" w:type="dxa"/>
          <w:tcBorders>
            <w:top w:val="double" w:sz="4" w:space="0" w:color="auto"/>
            <w:left w:val="single" w:sz="4" w:space="0" w:color="auto"/>
            <w:bottom w:val="single" w:sz="4" w:space="0" w:color="auto"/>
            <w:right w:val="single" w:sz="4" w:space="0" w:color="auto"/>
          </w:tcBorders>
          <w:vAlign w:val="center"/>
        </w:tcPr>
        <w:p w14:paraId="6C39F181" w14:textId="77777777" w:rsidR="00B6457F" w:rsidRPr="00F62281" w:rsidRDefault="00B6457F" w:rsidP="00925A98">
          <w:pPr>
            <w:tabs>
              <w:tab w:val="center" w:pos="4153"/>
              <w:tab w:val="right" w:pos="8306"/>
            </w:tabs>
            <w:snapToGrid w:val="0"/>
            <w:jc w:val="center"/>
            <w:rPr>
              <w:rFonts w:ascii="標楷體" w:eastAsia="標楷體" w:hAnsi="標楷體"/>
            </w:rPr>
          </w:pPr>
        </w:p>
      </w:tc>
      <w:tc>
        <w:tcPr>
          <w:tcW w:w="726" w:type="dxa"/>
          <w:tcBorders>
            <w:top w:val="double" w:sz="4" w:space="0" w:color="auto"/>
            <w:left w:val="single" w:sz="4" w:space="0" w:color="auto"/>
            <w:bottom w:val="single" w:sz="4" w:space="0" w:color="auto"/>
            <w:right w:val="double" w:sz="4" w:space="0" w:color="auto"/>
          </w:tcBorders>
          <w:vAlign w:val="center"/>
        </w:tcPr>
        <w:p w14:paraId="05F2E584" w14:textId="77777777" w:rsidR="00B6457F" w:rsidRPr="00F62281" w:rsidRDefault="00B6457F" w:rsidP="00925A98">
          <w:pPr>
            <w:tabs>
              <w:tab w:val="center" w:pos="4153"/>
              <w:tab w:val="right" w:pos="8306"/>
            </w:tabs>
            <w:snapToGrid w:val="0"/>
            <w:jc w:val="center"/>
            <w:rPr>
              <w:rFonts w:ascii="標楷體" w:eastAsia="標楷體" w:hAnsi="標楷體"/>
              <w:sz w:val="20"/>
              <w:szCs w:val="20"/>
            </w:rPr>
          </w:pPr>
          <w:r w:rsidRPr="00F62281">
            <w:rPr>
              <w:rFonts w:ascii="標楷體" w:eastAsia="標楷體" w:hAnsi="標楷體" w:hint="eastAsia"/>
              <w:sz w:val="20"/>
              <w:szCs w:val="20"/>
              <w:lang w:eastAsia="zh-HK"/>
            </w:rPr>
            <w:t>電腦卡作答</w:t>
          </w:r>
        </w:p>
      </w:tc>
    </w:tr>
    <w:tr w:rsidR="00B6457F" w:rsidRPr="00925A98" w14:paraId="40BEC2BE" w14:textId="77777777" w:rsidTr="007D4955">
      <w:trPr>
        <w:cantSplit/>
        <w:trHeight w:val="456"/>
        <w:jc w:val="center"/>
      </w:trPr>
      <w:tc>
        <w:tcPr>
          <w:tcW w:w="957" w:type="dxa"/>
          <w:tcBorders>
            <w:top w:val="single" w:sz="4" w:space="0" w:color="auto"/>
            <w:left w:val="double" w:sz="4" w:space="0" w:color="auto"/>
            <w:bottom w:val="double" w:sz="4" w:space="0" w:color="auto"/>
            <w:right w:val="single" w:sz="4" w:space="0" w:color="auto"/>
          </w:tcBorders>
          <w:vAlign w:val="center"/>
          <w:hideMark/>
        </w:tcPr>
        <w:p w14:paraId="22C78011" w14:textId="77777777" w:rsidR="00B6457F" w:rsidRPr="00BD262D" w:rsidRDefault="00B6457F" w:rsidP="00925A98">
          <w:pPr>
            <w:tabs>
              <w:tab w:val="center" w:pos="4153"/>
              <w:tab w:val="right" w:pos="8306"/>
            </w:tabs>
            <w:snapToGrid w:val="0"/>
            <w:jc w:val="center"/>
            <w:rPr>
              <w:rFonts w:ascii="標楷體" w:eastAsia="標楷體" w:hAnsi="標楷體"/>
              <w:szCs w:val="20"/>
            </w:rPr>
          </w:pPr>
          <w:r w:rsidRPr="00BD262D">
            <w:rPr>
              <w:rFonts w:ascii="標楷體" w:eastAsia="標楷體" w:hAnsi="標楷體" w:hint="eastAsia"/>
              <w:szCs w:val="20"/>
            </w:rPr>
            <w:t>科 目</w:t>
          </w:r>
        </w:p>
      </w:tc>
      <w:tc>
        <w:tcPr>
          <w:tcW w:w="993" w:type="dxa"/>
          <w:tcBorders>
            <w:top w:val="single" w:sz="4" w:space="0" w:color="auto"/>
            <w:left w:val="single" w:sz="4" w:space="0" w:color="auto"/>
            <w:bottom w:val="double" w:sz="4" w:space="0" w:color="auto"/>
            <w:right w:val="single" w:sz="4" w:space="0" w:color="auto"/>
          </w:tcBorders>
          <w:vAlign w:val="center"/>
          <w:hideMark/>
        </w:tcPr>
        <w:p w14:paraId="5A88C126" w14:textId="7595EF43" w:rsidR="00B6457F" w:rsidRPr="00F62281" w:rsidRDefault="00DF42B2"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國防</w:t>
          </w:r>
        </w:p>
      </w:tc>
      <w:tc>
        <w:tcPr>
          <w:tcW w:w="850" w:type="dxa"/>
          <w:tcBorders>
            <w:top w:val="single" w:sz="4" w:space="0" w:color="auto"/>
            <w:left w:val="single" w:sz="4" w:space="0" w:color="auto"/>
            <w:bottom w:val="double" w:sz="4" w:space="0" w:color="auto"/>
            <w:right w:val="single" w:sz="4" w:space="0" w:color="auto"/>
          </w:tcBorders>
          <w:vAlign w:val="center"/>
          <w:hideMark/>
        </w:tcPr>
        <w:p w14:paraId="4B66B8C1" w14:textId="77777777" w:rsidR="00B6457F" w:rsidRPr="00F62281" w:rsidRDefault="00B6457F"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命題</w:t>
          </w:r>
        </w:p>
        <w:p w14:paraId="3ECA97CF" w14:textId="77777777" w:rsidR="00B6457F" w:rsidRPr="00F62281" w:rsidRDefault="00B6457F"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教師</w:t>
          </w:r>
        </w:p>
      </w:tc>
      <w:tc>
        <w:tcPr>
          <w:tcW w:w="1134" w:type="dxa"/>
          <w:tcBorders>
            <w:top w:val="single" w:sz="4" w:space="0" w:color="auto"/>
            <w:left w:val="single" w:sz="4" w:space="0" w:color="auto"/>
            <w:bottom w:val="double" w:sz="4" w:space="0" w:color="auto"/>
            <w:right w:val="single" w:sz="4" w:space="0" w:color="auto"/>
          </w:tcBorders>
          <w:vAlign w:val="center"/>
        </w:tcPr>
        <w:p w14:paraId="7D2EB5EA" w14:textId="1885DA4C" w:rsidR="00B6457F" w:rsidRPr="00F62281" w:rsidRDefault="000116E0" w:rsidP="00925A98">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陳志忠</w:t>
          </w:r>
        </w:p>
      </w:tc>
      <w:tc>
        <w:tcPr>
          <w:tcW w:w="709" w:type="dxa"/>
          <w:tcBorders>
            <w:top w:val="single" w:sz="4" w:space="0" w:color="auto"/>
            <w:left w:val="single" w:sz="4" w:space="0" w:color="auto"/>
            <w:bottom w:val="double" w:sz="4" w:space="0" w:color="auto"/>
            <w:right w:val="single" w:sz="4" w:space="0" w:color="auto"/>
          </w:tcBorders>
          <w:vAlign w:val="center"/>
        </w:tcPr>
        <w:p w14:paraId="0405CA6C" w14:textId="77777777" w:rsidR="00B6457F" w:rsidRPr="00F62281" w:rsidRDefault="00B6457F"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審</w:t>
          </w:r>
          <w:r w:rsidRPr="00F62281">
            <w:rPr>
              <w:rFonts w:ascii="標楷體" w:eastAsia="標楷體" w:hAnsi="標楷體"/>
              <w:szCs w:val="20"/>
            </w:rPr>
            <w:t>題教師</w:t>
          </w:r>
        </w:p>
      </w:tc>
      <w:tc>
        <w:tcPr>
          <w:tcW w:w="992" w:type="dxa"/>
          <w:tcBorders>
            <w:top w:val="single" w:sz="4" w:space="0" w:color="auto"/>
            <w:left w:val="single" w:sz="4" w:space="0" w:color="auto"/>
            <w:bottom w:val="double" w:sz="4" w:space="0" w:color="auto"/>
            <w:right w:val="single" w:sz="4" w:space="0" w:color="auto"/>
          </w:tcBorders>
          <w:vAlign w:val="center"/>
        </w:tcPr>
        <w:p w14:paraId="6D3340D0" w14:textId="630E690A" w:rsidR="00563F1E" w:rsidRPr="00F62281" w:rsidRDefault="00563F1E" w:rsidP="00925A98">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陳育聰</w:t>
          </w:r>
        </w:p>
      </w:tc>
      <w:tc>
        <w:tcPr>
          <w:tcW w:w="567" w:type="dxa"/>
          <w:tcBorders>
            <w:top w:val="single" w:sz="4" w:space="0" w:color="auto"/>
            <w:left w:val="single" w:sz="4" w:space="0" w:color="auto"/>
            <w:bottom w:val="double" w:sz="4" w:space="0" w:color="auto"/>
            <w:right w:val="single" w:sz="4" w:space="0" w:color="auto"/>
          </w:tcBorders>
          <w:vAlign w:val="center"/>
          <w:hideMark/>
        </w:tcPr>
        <w:p w14:paraId="624A5283" w14:textId="77777777" w:rsidR="00B6457F" w:rsidRPr="00F62281" w:rsidRDefault="00B6457F"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584C5B9B" w14:textId="6D6D2408" w:rsidR="00B6457F" w:rsidRPr="00F62281" w:rsidRDefault="00DF42B2"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三</w:t>
          </w:r>
        </w:p>
      </w:tc>
      <w:tc>
        <w:tcPr>
          <w:tcW w:w="551" w:type="dxa"/>
          <w:tcBorders>
            <w:top w:val="single" w:sz="4" w:space="0" w:color="auto"/>
            <w:left w:val="single" w:sz="4" w:space="0" w:color="auto"/>
            <w:bottom w:val="double" w:sz="4" w:space="0" w:color="auto"/>
            <w:right w:val="single" w:sz="4" w:space="0" w:color="auto"/>
          </w:tcBorders>
          <w:vAlign w:val="center"/>
          <w:hideMark/>
        </w:tcPr>
        <w:p w14:paraId="0463385B" w14:textId="77777777" w:rsidR="00B6457F" w:rsidRPr="00F62281" w:rsidRDefault="00B6457F"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科別</w:t>
          </w:r>
        </w:p>
      </w:tc>
      <w:tc>
        <w:tcPr>
          <w:tcW w:w="1009" w:type="dxa"/>
          <w:tcBorders>
            <w:top w:val="single" w:sz="4" w:space="0" w:color="auto"/>
            <w:left w:val="single" w:sz="4" w:space="0" w:color="auto"/>
            <w:bottom w:val="double" w:sz="4" w:space="0" w:color="auto"/>
            <w:right w:val="double" w:sz="4" w:space="0" w:color="auto"/>
          </w:tcBorders>
          <w:vAlign w:val="center"/>
          <w:hideMark/>
        </w:tcPr>
        <w:p w14:paraId="57CF42C4" w14:textId="4C015152" w:rsidR="00CD3FDB" w:rsidRPr="00F62281" w:rsidRDefault="00CD3FDB" w:rsidP="00925A98">
          <w:pPr>
            <w:tabs>
              <w:tab w:val="center" w:pos="4153"/>
              <w:tab w:val="right" w:pos="8306"/>
            </w:tabs>
            <w:snapToGrid w:val="0"/>
            <w:rPr>
              <w:rFonts w:ascii="標楷體" w:eastAsia="標楷體" w:hAnsi="標楷體"/>
              <w:szCs w:val="20"/>
            </w:rPr>
          </w:pPr>
        </w:p>
      </w:tc>
      <w:tc>
        <w:tcPr>
          <w:tcW w:w="708" w:type="dxa"/>
          <w:tcBorders>
            <w:top w:val="single" w:sz="4" w:space="0" w:color="auto"/>
            <w:left w:val="double" w:sz="4" w:space="0" w:color="auto"/>
            <w:bottom w:val="double" w:sz="4" w:space="0" w:color="auto"/>
            <w:right w:val="single" w:sz="4" w:space="0" w:color="auto"/>
          </w:tcBorders>
          <w:vAlign w:val="center"/>
          <w:hideMark/>
        </w:tcPr>
        <w:p w14:paraId="454144BA" w14:textId="77777777" w:rsidR="00B6457F" w:rsidRPr="00F62281" w:rsidRDefault="00B6457F" w:rsidP="00925A98">
          <w:pPr>
            <w:tabs>
              <w:tab w:val="center" w:pos="4153"/>
              <w:tab w:val="right" w:pos="8306"/>
            </w:tabs>
            <w:snapToGrid w:val="0"/>
            <w:jc w:val="center"/>
            <w:rPr>
              <w:rFonts w:ascii="標楷體" w:eastAsia="標楷體" w:hAnsi="標楷體"/>
              <w:szCs w:val="20"/>
            </w:rPr>
          </w:pPr>
          <w:r w:rsidRPr="00F62281">
            <w:rPr>
              <w:rFonts w:ascii="標楷體" w:eastAsia="標楷體" w:hAnsi="標楷體" w:hint="eastAsia"/>
              <w:szCs w:val="20"/>
            </w:rPr>
            <w:t>姓名</w:t>
          </w:r>
        </w:p>
      </w:tc>
      <w:tc>
        <w:tcPr>
          <w:tcW w:w="2552" w:type="dxa"/>
          <w:gridSpan w:val="3"/>
          <w:tcBorders>
            <w:top w:val="single" w:sz="4" w:space="0" w:color="auto"/>
            <w:left w:val="single" w:sz="4" w:space="0" w:color="auto"/>
            <w:bottom w:val="double" w:sz="4" w:space="0" w:color="auto"/>
            <w:right w:val="single" w:sz="4" w:space="0" w:color="auto"/>
          </w:tcBorders>
          <w:vAlign w:val="center"/>
        </w:tcPr>
        <w:p w14:paraId="73F66025" w14:textId="77777777" w:rsidR="00B6457F" w:rsidRPr="00F62281" w:rsidRDefault="00B6457F" w:rsidP="00925A98">
          <w:pPr>
            <w:tabs>
              <w:tab w:val="center" w:pos="4153"/>
              <w:tab w:val="right" w:pos="8306"/>
            </w:tabs>
            <w:snapToGrid w:val="0"/>
            <w:jc w:val="center"/>
            <w:rPr>
              <w:rFonts w:ascii="標楷體" w:eastAsia="標楷體" w:hAnsi="標楷體"/>
            </w:rPr>
          </w:pPr>
        </w:p>
      </w:tc>
      <w:tc>
        <w:tcPr>
          <w:tcW w:w="726" w:type="dxa"/>
          <w:tcBorders>
            <w:top w:val="single" w:sz="4" w:space="0" w:color="auto"/>
            <w:left w:val="single" w:sz="4" w:space="0" w:color="auto"/>
            <w:bottom w:val="double" w:sz="4" w:space="0" w:color="auto"/>
            <w:right w:val="double" w:sz="4" w:space="0" w:color="auto"/>
          </w:tcBorders>
          <w:vAlign w:val="center"/>
        </w:tcPr>
        <w:p w14:paraId="4DD35DB5" w14:textId="37E6594D" w:rsidR="00B6457F" w:rsidRPr="00F62281" w:rsidRDefault="00DF42B2" w:rsidP="00925A98">
          <w:pPr>
            <w:tabs>
              <w:tab w:val="center" w:pos="4153"/>
              <w:tab w:val="right" w:pos="8306"/>
            </w:tabs>
            <w:snapToGrid w:val="0"/>
            <w:jc w:val="center"/>
            <w:rPr>
              <w:rFonts w:ascii="標楷體" w:eastAsia="標楷體" w:hAnsi="標楷體"/>
            </w:rPr>
          </w:pPr>
          <w:r w:rsidRPr="00F62281">
            <w:rPr>
              <w:rFonts w:ascii="標楷體" w:eastAsia="標楷體" w:hAnsi="標楷體" w:hint="eastAsia"/>
              <w:color w:val="FF0000"/>
            </w:rPr>
            <w:t>是</w:t>
          </w:r>
        </w:p>
      </w:tc>
    </w:tr>
  </w:tbl>
  <w:p w14:paraId="7141D2A1" w14:textId="77777777" w:rsidR="00B6457F" w:rsidRDefault="00B6457F">
    <w:pPr>
      <w:rPr>
        <w:rFonts w:ascii="新細明體" w:hAnsi="新細明體"/>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56E52"/>
    <w:multiLevelType w:val="hybridMultilevel"/>
    <w:tmpl w:val="D9203AA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310115"/>
    <w:multiLevelType w:val="multilevel"/>
    <w:tmpl w:val="9AF2A628"/>
    <w:lvl w:ilvl="0">
      <w:start w:val="1"/>
      <w:numFmt w:val="lowerLetter"/>
      <w:lvlText w:val="%1."/>
      <w:lvlJc w:val="left"/>
      <w:pPr>
        <w:tabs>
          <w:tab w:val="num" w:pos="450"/>
        </w:tabs>
        <w:ind w:left="450" w:hanging="45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08DE60EC"/>
    <w:multiLevelType w:val="hybridMultilevel"/>
    <w:tmpl w:val="FF7E0FE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FF55B7"/>
    <w:multiLevelType w:val="hybridMultilevel"/>
    <w:tmpl w:val="84121094"/>
    <w:lvl w:ilvl="0" w:tplc="04090015">
      <w:start w:val="2"/>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B0C59B8"/>
    <w:multiLevelType w:val="hybridMultilevel"/>
    <w:tmpl w:val="6F104CA6"/>
    <w:lvl w:ilvl="0" w:tplc="2AE297BC">
      <w:start w:val="1"/>
      <w:numFmt w:val="taiwaneseCountingThousand"/>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F220E3A"/>
    <w:multiLevelType w:val="hybridMultilevel"/>
    <w:tmpl w:val="1F58D3F0"/>
    <w:lvl w:ilvl="0" w:tplc="24F404DC">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047A22"/>
    <w:multiLevelType w:val="hybridMultilevel"/>
    <w:tmpl w:val="308CBAE4"/>
    <w:lvl w:ilvl="0" w:tplc="8514E8BC">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3B54553D"/>
    <w:multiLevelType w:val="hybridMultilevel"/>
    <w:tmpl w:val="B0483AF0"/>
    <w:lvl w:ilvl="0" w:tplc="9A486290">
      <w:start w:val="1"/>
      <w:numFmt w:val="decimal"/>
      <w:lvlText w:val="%1."/>
      <w:lvlJc w:val="left"/>
      <w:pPr>
        <w:ind w:left="360" w:hanging="36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47F07DC"/>
    <w:multiLevelType w:val="hybridMultilevel"/>
    <w:tmpl w:val="60A867A8"/>
    <w:lvl w:ilvl="0" w:tplc="FBB63C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93D6F67"/>
    <w:multiLevelType w:val="hybridMultilevel"/>
    <w:tmpl w:val="29D8B494"/>
    <w:lvl w:ilvl="0" w:tplc="3B72EBA8">
      <w:start w:val="1"/>
      <w:numFmt w:val="taiwaneseCountingThousand"/>
      <w:lvlText w:val="%1、"/>
      <w:lvlJc w:val="left"/>
      <w:pPr>
        <w:ind w:left="720" w:hanging="720"/>
      </w:pPr>
      <w:rPr>
        <w:rFonts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E2A58C5"/>
    <w:multiLevelType w:val="multilevel"/>
    <w:tmpl w:val="8C0C0A9C"/>
    <w:lvl w:ilvl="0">
      <w:start w:val="1"/>
      <w:numFmt w:val="upperLetter"/>
      <w:lvlText w:val="%1."/>
      <w:lvlJc w:val="left"/>
      <w:pPr>
        <w:tabs>
          <w:tab w:val="num" w:pos="450"/>
        </w:tabs>
        <w:ind w:left="450" w:hanging="45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1" w15:restartNumberingAfterBreak="0">
    <w:nsid w:val="515143DE"/>
    <w:multiLevelType w:val="hybridMultilevel"/>
    <w:tmpl w:val="AF48E1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4B7B01"/>
    <w:multiLevelType w:val="hybridMultilevel"/>
    <w:tmpl w:val="1D720FD2"/>
    <w:lvl w:ilvl="0" w:tplc="04090015">
      <w:start w:val="2"/>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F700C7E"/>
    <w:multiLevelType w:val="hybridMultilevel"/>
    <w:tmpl w:val="F294B3DA"/>
    <w:lvl w:ilvl="0" w:tplc="34C61B70">
      <w:start w:val="2"/>
      <w:numFmt w:val="taiwaneseCountingThousand"/>
      <w:lvlText w:val="（%1）"/>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638A5EE6"/>
    <w:multiLevelType w:val="multilevel"/>
    <w:tmpl w:val="9AF2A628"/>
    <w:lvl w:ilvl="0">
      <w:start w:val="1"/>
      <w:numFmt w:val="lowerLetter"/>
      <w:lvlText w:val="%1."/>
      <w:lvlJc w:val="left"/>
      <w:pPr>
        <w:tabs>
          <w:tab w:val="num" w:pos="450"/>
        </w:tabs>
        <w:ind w:left="450" w:hanging="45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5" w15:restartNumberingAfterBreak="0">
    <w:nsid w:val="6AAF02AD"/>
    <w:multiLevelType w:val="hybridMultilevel"/>
    <w:tmpl w:val="9AF2A628"/>
    <w:lvl w:ilvl="0" w:tplc="B6706992">
      <w:start w:val="1"/>
      <w:numFmt w:val="lowerLetter"/>
      <w:lvlText w:val="%1."/>
      <w:lvlJc w:val="left"/>
      <w:pPr>
        <w:tabs>
          <w:tab w:val="num" w:pos="450"/>
        </w:tabs>
        <w:ind w:left="450" w:hanging="45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B536B3E"/>
    <w:multiLevelType w:val="hybridMultilevel"/>
    <w:tmpl w:val="9362AA36"/>
    <w:lvl w:ilvl="0" w:tplc="0660CD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CE93957"/>
    <w:multiLevelType w:val="hybridMultilevel"/>
    <w:tmpl w:val="8DACA768"/>
    <w:lvl w:ilvl="0" w:tplc="5434DE86">
      <w:start w:val="1"/>
      <w:numFmt w:val="taiwaneseCountingThousand"/>
      <w:lvlText w:val="%1、"/>
      <w:lvlJc w:val="left"/>
      <w:pPr>
        <w:tabs>
          <w:tab w:val="num" w:pos="720"/>
        </w:tabs>
        <w:ind w:left="720" w:hanging="720"/>
      </w:pPr>
      <w:rPr>
        <w:rFonts w:hint="default"/>
      </w:rPr>
    </w:lvl>
    <w:lvl w:ilvl="1" w:tplc="B73286BE">
      <w:start w:val="1"/>
      <w:numFmt w:val="taiwaneseCountingThousand"/>
      <w:lvlText w:val="（%2）"/>
      <w:lvlJc w:val="left"/>
      <w:pPr>
        <w:tabs>
          <w:tab w:val="num" w:pos="1335"/>
        </w:tabs>
        <w:ind w:left="1335" w:hanging="855"/>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7"/>
  </w:num>
  <w:num w:numId="2">
    <w:abstractNumId w:val="15"/>
  </w:num>
  <w:num w:numId="3">
    <w:abstractNumId w:val="10"/>
  </w:num>
  <w:num w:numId="4">
    <w:abstractNumId w:val="1"/>
  </w:num>
  <w:num w:numId="5">
    <w:abstractNumId w:val="14"/>
  </w:num>
  <w:num w:numId="6">
    <w:abstractNumId w:val="18"/>
  </w:num>
  <w:num w:numId="7">
    <w:abstractNumId w:val="6"/>
  </w:num>
  <w:num w:numId="8">
    <w:abstractNumId w:val="13"/>
  </w:num>
  <w:num w:numId="9">
    <w:abstractNumId w:val="0"/>
  </w:num>
  <w:num w:numId="10">
    <w:abstractNumId w:val="12"/>
  </w:num>
  <w:num w:numId="11">
    <w:abstractNumId w:val="3"/>
  </w:num>
  <w:num w:numId="12">
    <w:abstractNumId w:val="9"/>
  </w:num>
  <w:num w:numId="13">
    <w:abstractNumId w:val="7"/>
  </w:num>
  <w:num w:numId="14">
    <w:abstractNumId w:val="4"/>
  </w:num>
  <w:num w:numId="15">
    <w:abstractNumId w:val="16"/>
  </w:num>
  <w:num w:numId="16">
    <w:abstractNumId w:val="8"/>
  </w:num>
  <w:num w:numId="17">
    <w:abstractNumId w:val="5"/>
  </w:num>
  <w:num w:numId="18">
    <w:abstractNumId w:val="11"/>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FF"/>
    <w:rsid w:val="0000079B"/>
    <w:rsid w:val="000066F2"/>
    <w:rsid w:val="000116E0"/>
    <w:rsid w:val="00012517"/>
    <w:rsid w:val="0001256C"/>
    <w:rsid w:val="000174FF"/>
    <w:rsid w:val="00026A07"/>
    <w:rsid w:val="000271CC"/>
    <w:rsid w:val="00037696"/>
    <w:rsid w:val="00042124"/>
    <w:rsid w:val="0004519E"/>
    <w:rsid w:val="0004767A"/>
    <w:rsid w:val="00055186"/>
    <w:rsid w:val="00055C50"/>
    <w:rsid w:val="00055F75"/>
    <w:rsid w:val="0006162C"/>
    <w:rsid w:val="00064832"/>
    <w:rsid w:val="00065BC2"/>
    <w:rsid w:val="0007306A"/>
    <w:rsid w:val="00075A0D"/>
    <w:rsid w:val="000777F9"/>
    <w:rsid w:val="000805F6"/>
    <w:rsid w:val="000810AD"/>
    <w:rsid w:val="0008187B"/>
    <w:rsid w:val="0008227A"/>
    <w:rsid w:val="00084C5A"/>
    <w:rsid w:val="00094DDD"/>
    <w:rsid w:val="00095511"/>
    <w:rsid w:val="000A2427"/>
    <w:rsid w:val="000A3589"/>
    <w:rsid w:val="000A5871"/>
    <w:rsid w:val="000B04AA"/>
    <w:rsid w:val="000B3B66"/>
    <w:rsid w:val="000B5A0C"/>
    <w:rsid w:val="000B7934"/>
    <w:rsid w:val="000C2194"/>
    <w:rsid w:val="000C2726"/>
    <w:rsid w:val="000D5447"/>
    <w:rsid w:val="000D6901"/>
    <w:rsid w:val="000D70FB"/>
    <w:rsid w:val="000E0F82"/>
    <w:rsid w:val="000E2B2D"/>
    <w:rsid w:val="000E3125"/>
    <w:rsid w:val="000F0673"/>
    <w:rsid w:val="000F0F96"/>
    <w:rsid w:val="000F187A"/>
    <w:rsid w:val="000F4085"/>
    <w:rsid w:val="00100797"/>
    <w:rsid w:val="0010632A"/>
    <w:rsid w:val="00107C43"/>
    <w:rsid w:val="0011045F"/>
    <w:rsid w:val="00112010"/>
    <w:rsid w:val="001170AC"/>
    <w:rsid w:val="00117527"/>
    <w:rsid w:val="00122585"/>
    <w:rsid w:val="001258B4"/>
    <w:rsid w:val="001305EC"/>
    <w:rsid w:val="00135A33"/>
    <w:rsid w:val="00140A65"/>
    <w:rsid w:val="001501D4"/>
    <w:rsid w:val="00150E2E"/>
    <w:rsid w:val="00154353"/>
    <w:rsid w:val="00155735"/>
    <w:rsid w:val="00156591"/>
    <w:rsid w:val="0016389D"/>
    <w:rsid w:val="00164F90"/>
    <w:rsid w:val="00170476"/>
    <w:rsid w:val="00171548"/>
    <w:rsid w:val="001751E1"/>
    <w:rsid w:val="00176442"/>
    <w:rsid w:val="00176667"/>
    <w:rsid w:val="0017735D"/>
    <w:rsid w:val="001810D5"/>
    <w:rsid w:val="00184108"/>
    <w:rsid w:val="00184BD7"/>
    <w:rsid w:val="00186293"/>
    <w:rsid w:val="00190A5A"/>
    <w:rsid w:val="0019634B"/>
    <w:rsid w:val="001B2623"/>
    <w:rsid w:val="001B4D4D"/>
    <w:rsid w:val="001C06D4"/>
    <w:rsid w:val="001C15B6"/>
    <w:rsid w:val="001C2396"/>
    <w:rsid w:val="001D35CB"/>
    <w:rsid w:val="001D4418"/>
    <w:rsid w:val="001E2AA4"/>
    <w:rsid w:val="001E6CF1"/>
    <w:rsid w:val="001F49F0"/>
    <w:rsid w:val="001F6332"/>
    <w:rsid w:val="001F7333"/>
    <w:rsid w:val="0020275C"/>
    <w:rsid w:val="002145A7"/>
    <w:rsid w:val="00215671"/>
    <w:rsid w:val="00216170"/>
    <w:rsid w:val="00220AC8"/>
    <w:rsid w:val="00225C4A"/>
    <w:rsid w:val="0022716F"/>
    <w:rsid w:val="00227FDC"/>
    <w:rsid w:val="002313B6"/>
    <w:rsid w:val="00232B5F"/>
    <w:rsid w:val="00232E6A"/>
    <w:rsid w:val="00233D02"/>
    <w:rsid w:val="00233EA5"/>
    <w:rsid w:val="0024001B"/>
    <w:rsid w:val="00241B23"/>
    <w:rsid w:val="00245331"/>
    <w:rsid w:val="00250C7E"/>
    <w:rsid w:val="00252BB1"/>
    <w:rsid w:val="00253FFB"/>
    <w:rsid w:val="00254BDE"/>
    <w:rsid w:val="00255E90"/>
    <w:rsid w:val="00263909"/>
    <w:rsid w:val="00277593"/>
    <w:rsid w:val="002776F3"/>
    <w:rsid w:val="002825E4"/>
    <w:rsid w:val="0029140E"/>
    <w:rsid w:val="00294308"/>
    <w:rsid w:val="00297241"/>
    <w:rsid w:val="002977ED"/>
    <w:rsid w:val="002A124A"/>
    <w:rsid w:val="002B0EB0"/>
    <w:rsid w:val="002B3987"/>
    <w:rsid w:val="002B4B69"/>
    <w:rsid w:val="002B5F89"/>
    <w:rsid w:val="002B66A7"/>
    <w:rsid w:val="002C0BBA"/>
    <w:rsid w:val="002C5DC5"/>
    <w:rsid w:val="002C6A7A"/>
    <w:rsid w:val="002C718D"/>
    <w:rsid w:val="002C7E3C"/>
    <w:rsid w:val="002D355A"/>
    <w:rsid w:val="002D4865"/>
    <w:rsid w:val="002E689C"/>
    <w:rsid w:val="002F2C8B"/>
    <w:rsid w:val="002F5FDC"/>
    <w:rsid w:val="00300A94"/>
    <w:rsid w:val="00311BA8"/>
    <w:rsid w:val="0031577F"/>
    <w:rsid w:val="0033237D"/>
    <w:rsid w:val="00336864"/>
    <w:rsid w:val="003403C6"/>
    <w:rsid w:val="00342C5D"/>
    <w:rsid w:val="00344D17"/>
    <w:rsid w:val="00354D36"/>
    <w:rsid w:val="00360162"/>
    <w:rsid w:val="00360AF4"/>
    <w:rsid w:val="003645A7"/>
    <w:rsid w:val="00365B17"/>
    <w:rsid w:val="00373E5D"/>
    <w:rsid w:val="00375791"/>
    <w:rsid w:val="0038391D"/>
    <w:rsid w:val="00384AF1"/>
    <w:rsid w:val="00385430"/>
    <w:rsid w:val="00387E76"/>
    <w:rsid w:val="003904BC"/>
    <w:rsid w:val="00391B2F"/>
    <w:rsid w:val="00392729"/>
    <w:rsid w:val="00392C67"/>
    <w:rsid w:val="00394428"/>
    <w:rsid w:val="003A029E"/>
    <w:rsid w:val="003A24B8"/>
    <w:rsid w:val="003A5183"/>
    <w:rsid w:val="003B1447"/>
    <w:rsid w:val="003B6A0D"/>
    <w:rsid w:val="003B6FE2"/>
    <w:rsid w:val="003C78DF"/>
    <w:rsid w:val="003D3439"/>
    <w:rsid w:val="003D6229"/>
    <w:rsid w:val="003D7D57"/>
    <w:rsid w:val="003E25F2"/>
    <w:rsid w:val="003E70A7"/>
    <w:rsid w:val="0040472E"/>
    <w:rsid w:val="004132A4"/>
    <w:rsid w:val="00416AB7"/>
    <w:rsid w:val="00417AC8"/>
    <w:rsid w:val="0042062D"/>
    <w:rsid w:val="00422500"/>
    <w:rsid w:val="0042307E"/>
    <w:rsid w:val="004238C1"/>
    <w:rsid w:val="004314F4"/>
    <w:rsid w:val="00431986"/>
    <w:rsid w:val="004327C1"/>
    <w:rsid w:val="00432849"/>
    <w:rsid w:val="004329D1"/>
    <w:rsid w:val="004359F7"/>
    <w:rsid w:val="00437998"/>
    <w:rsid w:val="004438B5"/>
    <w:rsid w:val="00447393"/>
    <w:rsid w:val="00447AE3"/>
    <w:rsid w:val="004608DB"/>
    <w:rsid w:val="00460EB3"/>
    <w:rsid w:val="00462C42"/>
    <w:rsid w:val="0046328C"/>
    <w:rsid w:val="0046435F"/>
    <w:rsid w:val="00466E7A"/>
    <w:rsid w:val="00473C6E"/>
    <w:rsid w:val="0047455D"/>
    <w:rsid w:val="0047759A"/>
    <w:rsid w:val="00486A76"/>
    <w:rsid w:val="004A34C7"/>
    <w:rsid w:val="004A6871"/>
    <w:rsid w:val="004A6CD6"/>
    <w:rsid w:val="004B507F"/>
    <w:rsid w:val="004B73E9"/>
    <w:rsid w:val="004C288D"/>
    <w:rsid w:val="004C4BA8"/>
    <w:rsid w:val="004C5C88"/>
    <w:rsid w:val="004D056F"/>
    <w:rsid w:val="004D34AB"/>
    <w:rsid w:val="004E3C31"/>
    <w:rsid w:val="004F0DF2"/>
    <w:rsid w:val="004F1BFC"/>
    <w:rsid w:val="004F4ECB"/>
    <w:rsid w:val="004F6774"/>
    <w:rsid w:val="004F6F6C"/>
    <w:rsid w:val="00503959"/>
    <w:rsid w:val="0051123D"/>
    <w:rsid w:val="00511BF5"/>
    <w:rsid w:val="00513517"/>
    <w:rsid w:val="00520192"/>
    <w:rsid w:val="00520B9B"/>
    <w:rsid w:val="005223A0"/>
    <w:rsid w:val="005301CA"/>
    <w:rsid w:val="00531EDE"/>
    <w:rsid w:val="00533D1C"/>
    <w:rsid w:val="00536A9B"/>
    <w:rsid w:val="00540A02"/>
    <w:rsid w:val="005432E2"/>
    <w:rsid w:val="00550152"/>
    <w:rsid w:val="00552DD3"/>
    <w:rsid w:val="00553591"/>
    <w:rsid w:val="0055385B"/>
    <w:rsid w:val="005544BD"/>
    <w:rsid w:val="00554F2D"/>
    <w:rsid w:val="00557DE6"/>
    <w:rsid w:val="00561B55"/>
    <w:rsid w:val="00563F1E"/>
    <w:rsid w:val="00574170"/>
    <w:rsid w:val="00591D56"/>
    <w:rsid w:val="005A244B"/>
    <w:rsid w:val="005A3920"/>
    <w:rsid w:val="005A73A4"/>
    <w:rsid w:val="005C24D3"/>
    <w:rsid w:val="005C2631"/>
    <w:rsid w:val="005C62D0"/>
    <w:rsid w:val="005C6899"/>
    <w:rsid w:val="005C6A6A"/>
    <w:rsid w:val="005D723E"/>
    <w:rsid w:val="005E085D"/>
    <w:rsid w:val="005E3A8A"/>
    <w:rsid w:val="005E3F44"/>
    <w:rsid w:val="005E577B"/>
    <w:rsid w:val="005F1041"/>
    <w:rsid w:val="005F1656"/>
    <w:rsid w:val="005F2A20"/>
    <w:rsid w:val="005F2F08"/>
    <w:rsid w:val="005F5A56"/>
    <w:rsid w:val="005F7990"/>
    <w:rsid w:val="005F7C44"/>
    <w:rsid w:val="006001DB"/>
    <w:rsid w:val="00601C2D"/>
    <w:rsid w:val="0060439D"/>
    <w:rsid w:val="0060641C"/>
    <w:rsid w:val="00611425"/>
    <w:rsid w:val="00611F9E"/>
    <w:rsid w:val="0062128E"/>
    <w:rsid w:val="006218A5"/>
    <w:rsid w:val="00632AC2"/>
    <w:rsid w:val="00636320"/>
    <w:rsid w:val="00637768"/>
    <w:rsid w:val="006406A4"/>
    <w:rsid w:val="00645C61"/>
    <w:rsid w:val="0064641E"/>
    <w:rsid w:val="00650027"/>
    <w:rsid w:val="006522B5"/>
    <w:rsid w:val="00652BB5"/>
    <w:rsid w:val="00661A13"/>
    <w:rsid w:val="00666C8C"/>
    <w:rsid w:val="00667325"/>
    <w:rsid w:val="00670AD1"/>
    <w:rsid w:val="00671E3B"/>
    <w:rsid w:val="00673B85"/>
    <w:rsid w:val="006742C7"/>
    <w:rsid w:val="00677F3D"/>
    <w:rsid w:val="00683796"/>
    <w:rsid w:val="006851EF"/>
    <w:rsid w:val="006919E6"/>
    <w:rsid w:val="00692A7C"/>
    <w:rsid w:val="006938A7"/>
    <w:rsid w:val="0069401B"/>
    <w:rsid w:val="006976BF"/>
    <w:rsid w:val="006A4B2D"/>
    <w:rsid w:val="006A4B44"/>
    <w:rsid w:val="006A52C0"/>
    <w:rsid w:val="006B45C0"/>
    <w:rsid w:val="006C052B"/>
    <w:rsid w:val="006C07C3"/>
    <w:rsid w:val="006C39AC"/>
    <w:rsid w:val="006C3B1D"/>
    <w:rsid w:val="006C49FB"/>
    <w:rsid w:val="006C5499"/>
    <w:rsid w:val="006C70F1"/>
    <w:rsid w:val="006D4C00"/>
    <w:rsid w:val="006D4F21"/>
    <w:rsid w:val="006E1962"/>
    <w:rsid w:val="006E3F0C"/>
    <w:rsid w:val="006E5EAB"/>
    <w:rsid w:val="006E641C"/>
    <w:rsid w:val="006F11F8"/>
    <w:rsid w:val="006F1BD4"/>
    <w:rsid w:val="006F1D45"/>
    <w:rsid w:val="006F6545"/>
    <w:rsid w:val="006F75EE"/>
    <w:rsid w:val="0070080A"/>
    <w:rsid w:val="00704F03"/>
    <w:rsid w:val="007060A2"/>
    <w:rsid w:val="00711B16"/>
    <w:rsid w:val="00715846"/>
    <w:rsid w:val="007170B0"/>
    <w:rsid w:val="0073249C"/>
    <w:rsid w:val="00736BDE"/>
    <w:rsid w:val="007376B7"/>
    <w:rsid w:val="00741A29"/>
    <w:rsid w:val="007421B4"/>
    <w:rsid w:val="007431AB"/>
    <w:rsid w:val="00744669"/>
    <w:rsid w:val="007471B4"/>
    <w:rsid w:val="00751B17"/>
    <w:rsid w:val="0075590B"/>
    <w:rsid w:val="0076167D"/>
    <w:rsid w:val="00774EC1"/>
    <w:rsid w:val="0077569D"/>
    <w:rsid w:val="00780262"/>
    <w:rsid w:val="007852F3"/>
    <w:rsid w:val="00790D8A"/>
    <w:rsid w:val="00793150"/>
    <w:rsid w:val="007A652C"/>
    <w:rsid w:val="007A766D"/>
    <w:rsid w:val="007B1F32"/>
    <w:rsid w:val="007B62C5"/>
    <w:rsid w:val="007B710D"/>
    <w:rsid w:val="007C57FA"/>
    <w:rsid w:val="007D4955"/>
    <w:rsid w:val="007D759C"/>
    <w:rsid w:val="007E1D54"/>
    <w:rsid w:val="007E4869"/>
    <w:rsid w:val="007E7DA9"/>
    <w:rsid w:val="007F28AC"/>
    <w:rsid w:val="007F28BF"/>
    <w:rsid w:val="007F3C18"/>
    <w:rsid w:val="007F44EC"/>
    <w:rsid w:val="007F587F"/>
    <w:rsid w:val="008019EF"/>
    <w:rsid w:val="008024D5"/>
    <w:rsid w:val="00805F10"/>
    <w:rsid w:val="00807801"/>
    <w:rsid w:val="00812088"/>
    <w:rsid w:val="00820329"/>
    <w:rsid w:val="008228DF"/>
    <w:rsid w:val="00822F21"/>
    <w:rsid w:val="008238AA"/>
    <w:rsid w:val="00823A12"/>
    <w:rsid w:val="00826C5D"/>
    <w:rsid w:val="00834FAC"/>
    <w:rsid w:val="008363B8"/>
    <w:rsid w:val="00840FD6"/>
    <w:rsid w:val="00841DFB"/>
    <w:rsid w:val="0085191B"/>
    <w:rsid w:val="008532AF"/>
    <w:rsid w:val="00856AC0"/>
    <w:rsid w:val="00861114"/>
    <w:rsid w:val="00864357"/>
    <w:rsid w:val="00864887"/>
    <w:rsid w:val="00865619"/>
    <w:rsid w:val="00867CED"/>
    <w:rsid w:val="00870A69"/>
    <w:rsid w:val="0087151C"/>
    <w:rsid w:val="0087534A"/>
    <w:rsid w:val="00876C8D"/>
    <w:rsid w:val="00877C23"/>
    <w:rsid w:val="00881365"/>
    <w:rsid w:val="0088571C"/>
    <w:rsid w:val="008867EB"/>
    <w:rsid w:val="00886AAE"/>
    <w:rsid w:val="00887B3D"/>
    <w:rsid w:val="00887CE8"/>
    <w:rsid w:val="00891AB9"/>
    <w:rsid w:val="0089425C"/>
    <w:rsid w:val="00896B9A"/>
    <w:rsid w:val="00896DF4"/>
    <w:rsid w:val="008B16B6"/>
    <w:rsid w:val="008B709F"/>
    <w:rsid w:val="008C24B5"/>
    <w:rsid w:val="008C45C9"/>
    <w:rsid w:val="008C6155"/>
    <w:rsid w:val="008C6927"/>
    <w:rsid w:val="008D7E20"/>
    <w:rsid w:val="008E0BDA"/>
    <w:rsid w:val="008E1745"/>
    <w:rsid w:val="008F3AD6"/>
    <w:rsid w:val="008F3EA5"/>
    <w:rsid w:val="00900B0E"/>
    <w:rsid w:val="00900B1B"/>
    <w:rsid w:val="00901167"/>
    <w:rsid w:val="00903E20"/>
    <w:rsid w:val="00917C87"/>
    <w:rsid w:val="00921C94"/>
    <w:rsid w:val="00925798"/>
    <w:rsid w:val="00925A98"/>
    <w:rsid w:val="00927B1A"/>
    <w:rsid w:val="009452E6"/>
    <w:rsid w:val="00952FE7"/>
    <w:rsid w:val="00956DDA"/>
    <w:rsid w:val="009639E6"/>
    <w:rsid w:val="009673BD"/>
    <w:rsid w:val="00967728"/>
    <w:rsid w:val="0096775A"/>
    <w:rsid w:val="00971885"/>
    <w:rsid w:val="00971E25"/>
    <w:rsid w:val="00980248"/>
    <w:rsid w:val="00982AD6"/>
    <w:rsid w:val="00984D2F"/>
    <w:rsid w:val="009929D2"/>
    <w:rsid w:val="00993F74"/>
    <w:rsid w:val="009B1529"/>
    <w:rsid w:val="009B3045"/>
    <w:rsid w:val="009B3B26"/>
    <w:rsid w:val="009B6996"/>
    <w:rsid w:val="009C0952"/>
    <w:rsid w:val="009C15F2"/>
    <w:rsid w:val="009C1C83"/>
    <w:rsid w:val="009C2187"/>
    <w:rsid w:val="009C2C5B"/>
    <w:rsid w:val="009C591E"/>
    <w:rsid w:val="009C6082"/>
    <w:rsid w:val="009C6B66"/>
    <w:rsid w:val="009D50CA"/>
    <w:rsid w:val="009D5F92"/>
    <w:rsid w:val="009D722B"/>
    <w:rsid w:val="009D7456"/>
    <w:rsid w:val="009E52E7"/>
    <w:rsid w:val="009E59AE"/>
    <w:rsid w:val="009F7041"/>
    <w:rsid w:val="00A02F4F"/>
    <w:rsid w:val="00A074A0"/>
    <w:rsid w:val="00A13DFE"/>
    <w:rsid w:val="00A17D67"/>
    <w:rsid w:val="00A23E34"/>
    <w:rsid w:val="00A24A90"/>
    <w:rsid w:val="00A344D0"/>
    <w:rsid w:val="00A46057"/>
    <w:rsid w:val="00A46E4B"/>
    <w:rsid w:val="00A53DCD"/>
    <w:rsid w:val="00A57002"/>
    <w:rsid w:val="00A6176F"/>
    <w:rsid w:val="00A675C9"/>
    <w:rsid w:val="00A70058"/>
    <w:rsid w:val="00A70AEE"/>
    <w:rsid w:val="00A7146B"/>
    <w:rsid w:val="00A73BF2"/>
    <w:rsid w:val="00A7421C"/>
    <w:rsid w:val="00A85B01"/>
    <w:rsid w:val="00A97F6A"/>
    <w:rsid w:val="00AA2ABA"/>
    <w:rsid w:val="00AB16D8"/>
    <w:rsid w:val="00AB30F0"/>
    <w:rsid w:val="00AB4335"/>
    <w:rsid w:val="00AB7A10"/>
    <w:rsid w:val="00AC5219"/>
    <w:rsid w:val="00AC7C8D"/>
    <w:rsid w:val="00AD1298"/>
    <w:rsid w:val="00AD16BF"/>
    <w:rsid w:val="00AD5380"/>
    <w:rsid w:val="00AD6573"/>
    <w:rsid w:val="00AF15CE"/>
    <w:rsid w:val="00AF425B"/>
    <w:rsid w:val="00B038AD"/>
    <w:rsid w:val="00B059F5"/>
    <w:rsid w:val="00B2126C"/>
    <w:rsid w:val="00B25DA4"/>
    <w:rsid w:val="00B26E80"/>
    <w:rsid w:val="00B30A27"/>
    <w:rsid w:val="00B33ECD"/>
    <w:rsid w:val="00B34C7A"/>
    <w:rsid w:val="00B376CD"/>
    <w:rsid w:val="00B51835"/>
    <w:rsid w:val="00B52EF2"/>
    <w:rsid w:val="00B545D4"/>
    <w:rsid w:val="00B57829"/>
    <w:rsid w:val="00B61F03"/>
    <w:rsid w:val="00B6352B"/>
    <w:rsid w:val="00B6457F"/>
    <w:rsid w:val="00B72F75"/>
    <w:rsid w:val="00B7434D"/>
    <w:rsid w:val="00B750A2"/>
    <w:rsid w:val="00B763A8"/>
    <w:rsid w:val="00B800C9"/>
    <w:rsid w:val="00B81D7B"/>
    <w:rsid w:val="00B82152"/>
    <w:rsid w:val="00B83CC5"/>
    <w:rsid w:val="00B86F4A"/>
    <w:rsid w:val="00B94E5D"/>
    <w:rsid w:val="00B96C26"/>
    <w:rsid w:val="00B971E9"/>
    <w:rsid w:val="00BA165C"/>
    <w:rsid w:val="00BA4468"/>
    <w:rsid w:val="00BA6BB7"/>
    <w:rsid w:val="00BB02C3"/>
    <w:rsid w:val="00BB091B"/>
    <w:rsid w:val="00BB3A6E"/>
    <w:rsid w:val="00BB6F88"/>
    <w:rsid w:val="00BB738C"/>
    <w:rsid w:val="00BC2C8B"/>
    <w:rsid w:val="00BC588B"/>
    <w:rsid w:val="00BC61DE"/>
    <w:rsid w:val="00BD1E58"/>
    <w:rsid w:val="00BD262D"/>
    <w:rsid w:val="00BD2F41"/>
    <w:rsid w:val="00BD54F0"/>
    <w:rsid w:val="00BE47BC"/>
    <w:rsid w:val="00C11280"/>
    <w:rsid w:val="00C20D1F"/>
    <w:rsid w:val="00C2231C"/>
    <w:rsid w:val="00C2389F"/>
    <w:rsid w:val="00C246B7"/>
    <w:rsid w:val="00C2558D"/>
    <w:rsid w:val="00C26739"/>
    <w:rsid w:val="00C31F8D"/>
    <w:rsid w:val="00C3254B"/>
    <w:rsid w:val="00C37D01"/>
    <w:rsid w:val="00C431E7"/>
    <w:rsid w:val="00C43305"/>
    <w:rsid w:val="00C469A5"/>
    <w:rsid w:val="00C47195"/>
    <w:rsid w:val="00C4724E"/>
    <w:rsid w:val="00C55E8C"/>
    <w:rsid w:val="00C61DA1"/>
    <w:rsid w:val="00C61F89"/>
    <w:rsid w:val="00C63002"/>
    <w:rsid w:val="00C674FC"/>
    <w:rsid w:val="00C74A86"/>
    <w:rsid w:val="00C76B21"/>
    <w:rsid w:val="00C83B8B"/>
    <w:rsid w:val="00C84F32"/>
    <w:rsid w:val="00C9118E"/>
    <w:rsid w:val="00C92069"/>
    <w:rsid w:val="00C92461"/>
    <w:rsid w:val="00C933E2"/>
    <w:rsid w:val="00CA03BC"/>
    <w:rsid w:val="00CA514D"/>
    <w:rsid w:val="00CB533A"/>
    <w:rsid w:val="00CB614D"/>
    <w:rsid w:val="00CB6F45"/>
    <w:rsid w:val="00CC5CB2"/>
    <w:rsid w:val="00CC7DE4"/>
    <w:rsid w:val="00CD3FDB"/>
    <w:rsid w:val="00CD706E"/>
    <w:rsid w:val="00CD7686"/>
    <w:rsid w:val="00CE052A"/>
    <w:rsid w:val="00CE0535"/>
    <w:rsid w:val="00CE4670"/>
    <w:rsid w:val="00CE4F9A"/>
    <w:rsid w:val="00CE737E"/>
    <w:rsid w:val="00CE7C25"/>
    <w:rsid w:val="00CF00B8"/>
    <w:rsid w:val="00CF5E18"/>
    <w:rsid w:val="00CF5E42"/>
    <w:rsid w:val="00CF7432"/>
    <w:rsid w:val="00D13D12"/>
    <w:rsid w:val="00D17013"/>
    <w:rsid w:val="00D20BCD"/>
    <w:rsid w:val="00D23FAD"/>
    <w:rsid w:val="00D256D3"/>
    <w:rsid w:val="00D30A3A"/>
    <w:rsid w:val="00D34BF2"/>
    <w:rsid w:val="00D433F5"/>
    <w:rsid w:val="00D436F9"/>
    <w:rsid w:val="00D452F7"/>
    <w:rsid w:val="00D55227"/>
    <w:rsid w:val="00D60288"/>
    <w:rsid w:val="00D609E4"/>
    <w:rsid w:val="00D70575"/>
    <w:rsid w:val="00D86313"/>
    <w:rsid w:val="00D91422"/>
    <w:rsid w:val="00DA2254"/>
    <w:rsid w:val="00DA2560"/>
    <w:rsid w:val="00DA5F28"/>
    <w:rsid w:val="00DB420E"/>
    <w:rsid w:val="00DB42E0"/>
    <w:rsid w:val="00DB47FF"/>
    <w:rsid w:val="00DB4ABE"/>
    <w:rsid w:val="00DD1B69"/>
    <w:rsid w:val="00DD2266"/>
    <w:rsid w:val="00DD38B8"/>
    <w:rsid w:val="00DE03AB"/>
    <w:rsid w:val="00DE4953"/>
    <w:rsid w:val="00DE4C9D"/>
    <w:rsid w:val="00DE4E00"/>
    <w:rsid w:val="00DE66C6"/>
    <w:rsid w:val="00DF42B2"/>
    <w:rsid w:val="00DF5A04"/>
    <w:rsid w:val="00DF7442"/>
    <w:rsid w:val="00E020FC"/>
    <w:rsid w:val="00E106E9"/>
    <w:rsid w:val="00E164CB"/>
    <w:rsid w:val="00E22253"/>
    <w:rsid w:val="00E313D3"/>
    <w:rsid w:val="00E32558"/>
    <w:rsid w:val="00E3700D"/>
    <w:rsid w:val="00E40601"/>
    <w:rsid w:val="00E435EB"/>
    <w:rsid w:val="00E43E63"/>
    <w:rsid w:val="00E4501F"/>
    <w:rsid w:val="00E46857"/>
    <w:rsid w:val="00E554BB"/>
    <w:rsid w:val="00E66C5D"/>
    <w:rsid w:val="00E720C5"/>
    <w:rsid w:val="00E77153"/>
    <w:rsid w:val="00E77CAA"/>
    <w:rsid w:val="00E8165B"/>
    <w:rsid w:val="00E81DA1"/>
    <w:rsid w:val="00E832D0"/>
    <w:rsid w:val="00E83A0D"/>
    <w:rsid w:val="00E85E86"/>
    <w:rsid w:val="00E8761D"/>
    <w:rsid w:val="00E87A37"/>
    <w:rsid w:val="00E96E81"/>
    <w:rsid w:val="00EA6D08"/>
    <w:rsid w:val="00EA7578"/>
    <w:rsid w:val="00EB0F39"/>
    <w:rsid w:val="00EB1FAB"/>
    <w:rsid w:val="00EC2496"/>
    <w:rsid w:val="00EC29B0"/>
    <w:rsid w:val="00EC44D5"/>
    <w:rsid w:val="00ED1D5E"/>
    <w:rsid w:val="00ED6B0D"/>
    <w:rsid w:val="00EE67F9"/>
    <w:rsid w:val="00EE70AC"/>
    <w:rsid w:val="00EF2EF4"/>
    <w:rsid w:val="00EF5D89"/>
    <w:rsid w:val="00EF671E"/>
    <w:rsid w:val="00F10935"/>
    <w:rsid w:val="00F148CE"/>
    <w:rsid w:val="00F30C7E"/>
    <w:rsid w:val="00F33224"/>
    <w:rsid w:val="00F35663"/>
    <w:rsid w:val="00F4573E"/>
    <w:rsid w:val="00F51DB3"/>
    <w:rsid w:val="00F561C6"/>
    <w:rsid w:val="00F56762"/>
    <w:rsid w:val="00F62281"/>
    <w:rsid w:val="00F65258"/>
    <w:rsid w:val="00F7084E"/>
    <w:rsid w:val="00F74E12"/>
    <w:rsid w:val="00F7531F"/>
    <w:rsid w:val="00F75851"/>
    <w:rsid w:val="00F77B62"/>
    <w:rsid w:val="00F84FF3"/>
    <w:rsid w:val="00F857E6"/>
    <w:rsid w:val="00F91585"/>
    <w:rsid w:val="00F9239F"/>
    <w:rsid w:val="00F94CD1"/>
    <w:rsid w:val="00F971D0"/>
    <w:rsid w:val="00FA0674"/>
    <w:rsid w:val="00FB3C8B"/>
    <w:rsid w:val="00FB55A6"/>
    <w:rsid w:val="00FB5DEA"/>
    <w:rsid w:val="00FC4BFB"/>
    <w:rsid w:val="00FC503B"/>
    <w:rsid w:val="00FC658B"/>
    <w:rsid w:val="00FC68CB"/>
    <w:rsid w:val="00FC7F93"/>
    <w:rsid w:val="00FD2D82"/>
    <w:rsid w:val="00FD4E95"/>
    <w:rsid w:val="00FE2887"/>
    <w:rsid w:val="00FE573C"/>
    <w:rsid w:val="00FE7EFB"/>
    <w:rsid w:val="00FF3013"/>
    <w:rsid w:val="00FF5D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853E02"/>
  <w15:chartTrackingRefBased/>
  <w15:docId w15:val="{759B9EAC-6B70-427B-A3A7-B06F2F5EF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E106E9"/>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Web">
    <w:name w:val="Normal (Web)"/>
    <w:basedOn w:val="a"/>
    <w:rsid w:val="00E106E9"/>
  </w:style>
  <w:style w:type="paragraph" w:styleId="3">
    <w:name w:val="Body Text 3"/>
    <w:basedOn w:val="a"/>
    <w:rsid w:val="00C26739"/>
    <w:pPr>
      <w:spacing w:line="400" w:lineRule="exact"/>
      <w:ind w:rightChars="40" w:right="96"/>
      <w:jc w:val="center"/>
    </w:pPr>
    <w:rPr>
      <w:rFonts w:eastAsia="標楷體"/>
      <w:sz w:val="28"/>
    </w:rPr>
  </w:style>
  <w:style w:type="table" w:styleId="a6">
    <w:name w:val="Table Grid"/>
    <w:basedOn w:val="a1"/>
    <w:rsid w:val="00E87A3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ody Text"/>
    <w:basedOn w:val="a"/>
    <w:rsid w:val="0029140E"/>
    <w:pPr>
      <w:spacing w:after="120"/>
    </w:pPr>
  </w:style>
  <w:style w:type="paragraph" w:styleId="a8">
    <w:name w:val="List Paragraph"/>
    <w:basedOn w:val="a"/>
    <w:uiPriority w:val="34"/>
    <w:qFormat/>
    <w:rsid w:val="006F75EE"/>
    <w:pPr>
      <w:ind w:leftChars="200" w:left="480"/>
    </w:pPr>
    <w:rPr>
      <w:rFonts w:ascii="Calibri" w:hAnsi="Calibri"/>
      <w:szCs w:val="22"/>
    </w:rPr>
  </w:style>
  <w:style w:type="paragraph" w:styleId="a9">
    <w:name w:val="Plain Text"/>
    <w:basedOn w:val="a"/>
    <w:link w:val="aa"/>
    <w:rsid w:val="00A344D0"/>
    <w:rPr>
      <w:rFonts w:ascii="細明體" w:eastAsia="細明體" w:hAnsi="Courier New"/>
    </w:rPr>
  </w:style>
  <w:style w:type="character" w:customStyle="1" w:styleId="aa">
    <w:name w:val="純文字 字元"/>
    <w:link w:val="a9"/>
    <w:rsid w:val="00A344D0"/>
    <w:rPr>
      <w:rFonts w:ascii="細明體" w:eastAsia="細明體" w:hAnsi="Courier New"/>
      <w:kern w:val="2"/>
      <w:sz w:val="24"/>
      <w:szCs w:val="24"/>
    </w:rPr>
  </w:style>
  <w:style w:type="paragraph" w:styleId="ab">
    <w:name w:val="Balloon Text"/>
    <w:basedOn w:val="a"/>
    <w:link w:val="ac"/>
    <w:rsid w:val="00BB3A6E"/>
    <w:rPr>
      <w:rFonts w:ascii="Calibri Light" w:hAnsi="Calibri Light"/>
      <w:sz w:val="18"/>
      <w:szCs w:val="18"/>
    </w:rPr>
  </w:style>
  <w:style w:type="character" w:customStyle="1" w:styleId="ac">
    <w:name w:val="註解方塊文字 字元"/>
    <w:link w:val="ab"/>
    <w:rsid w:val="00BB3A6E"/>
    <w:rPr>
      <w:rFonts w:ascii="Calibri Light" w:eastAsia="新細明體" w:hAnsi="Calibri Light" w:cs="Times New Roman"/>
      <w:kern w:val="2"/>
      <w:sz w:val="18"/>
      <w:szCs w:val="18"/>
    </w:rPr>
  </w:style>
  <w:style w:type="character" w:styleId="ad">
    <w:name w:val="annotation reference"/>
    <w:rsid w:val="00536A9B"/>
    <w:rPr>
      <w:sz w:val="18"/>
      <w:szCs w:val="18"/>
    </w:rPr>
  </w:style>
  <w:style w:type="paragraph" w:styleId="ae">
    <w:name w:val="annotation text"/>
    <w:basedOn w:val="a"/>
    <w:link w:val="af"/>
    <w:rsid w:val="00536A9B"/>
  </w:style>
  <w:style w:type="character" w:customStyle="1" w:styleId="af">
    <w:name w:val="註解文字 字元"/>
    <w:link w:val="ae"/>
    <w:rsid w:val="00536A9B"/>
    <w:rPr>
      <w:kern w:val="2"/>
      <w:sz w:val="24"/>
      <w:szCs w:val="24"/>
    </w:rPr>
  </w:style>
  <w:style w:type="paragraph" w:styleId="af0">
    <w:name w:val="annotation subject"/>
    <w:basedOn w:val="ae"/>
    <w:next w:val="ae"/>
    <w:link w:val="af1"/>
    <w:rsid w:val="00536A9B"/>
    <w:rPr>
      <w:b/>
      <w:bCs/>
    </w:rPr>
  </w:style>
  <w:style w:type="character" w:customStyle="1" w:styleId="af1">
    <w:name w:val="註解主旨 字元"/>
    <w:link w:val="af0"/>
    <w:rsid w:val="00536A9B"/>
    <w:rPr>
      <w:b/>
      <w:bCs/>
      <w:kern w:val="2"/>
      <w:sz w:val="24"/>
      <w:szCs w:val="24"/>
    </w:rPr>
  </w:style>
  <w:style w:type="table" w:customStyle="1" w:styleId="1">
    <w:name w:val="表格格線1"/>
    <w:basedOn w:val="a1"/>
    <w:next w:val="a6"/>
    <w:uiPriority w:val="39"/>
    <w:rsid w:val="007E1D5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6"/>
    <w:uiPriority w:val="39"/>
    <w:rsid w:val="00A73BF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表格格線3"/>
    <w:basedOn w:val="a1"/>
    <w:next w:val="a6"/>
    <w:uiPriority w:val="39"/>
    <w:rsid w:val="00F6525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162364">
      <w:bodyDiv w:val="1"/>
      <w:marLeft w:val="0"/>
      <w:marRight w:val="0"/>
      <w:marTop w:val="0"/>
      <w:marBottom w:val="0"/>
      <w:divBdr>
        <w:top w:val="none" w:sz="0" w:space="0" w:color="auto"/>
        <w:left w:val="none" w:sz="0" w:space="0" w:color="auto"/>
        <w:bottom w:val="none" w:sz="0" w:space="0" w:color="auto"/>
        <w:right w:val="none" w:sz="0" w:space="0" w:color="auto"/>
      </w:divBdr>
    </w:div>
    <w:div w:id="368264503">
      <w:bodyDiv w:val="1"/>
      <w:marLeft w:val="0"/>
      <w:marRight w:val="0"/>
      <w:marTop w:val="0"/>
      <w:marBottom w:val="0"/>
      <w:divBdr>
        <w:top w:val="none" w:sz="0" w:space="0" w:color="auto"/>
        <w:left w:val="none" w:sz="0" w:space="0" w:color="auto"/>
        <w:bottom w:val="none" w:sz="0" w:space="0" w:color="auto"/>
        <w:right w:val="none" w:sz="0" w:space="0" w:color="auto"/>
      </w:divBdr>
    </w:div>
    <w:div w:id="493643339">
      <w:bodyDiv w:val="1"/>
      <w:marLeft w:val="0"/>
      <w:marRight w:val="0"/>
      <w:marTop w:val="0"/>
      <w:marBottom w:val="0"/>
      <w:divBdr>
        <w:top w:val="none" w:sz="0" w:space="0" w:color="auto"/>
        <w:left w:val="none" w:sz="0" w:space="0" w:color="auto"/>
        <w:bottom w:val="none" w:sz="0" w:space="0" w:color="auto"/>
        <w:right w:val="none" w:sz="0" w:space="0" w:color="auto"/>
      </w:divBdr>
    </w:div>
    <w:div w:id="550657617">
      <w:bodyDiv w:val="1"/>
      <w:marLeft w:val="0"/>
      <w:marRight w:val="0"/>
      <w:marTop w:val="0"/>
      <w:marBottom w:val="0"/>
      <w:divBdr>
        <w:top w:val="none" w:sz="0" w:space="0" w:color="auto"/>
        <w:left w:val="none" w:sz="0" w:space="0" w:color="auto"/>
        <w:bottom w:val="none" w:sz="0" w:space="0" w:color="auto"/>
        <w:right w:val="none" w:sz="0" w:space="0" w:color="auto"/>
      </w:divBdr>
    </w:div>
    <w:div w:id="1394232128">
      <w:bodyDiv w:val="1"/>
      <w:marLeft w:val="0"/>
      <w:marRight w:val="0"/>
      <w:marTop w:val="0"/>
      <w:marBottom w:val="0"/>
      <w:divBdr>
        <w:top w:val="none" w:sz="0" w:space="0" w:color="auto"/>
        <w:left w:val="none" w:sz="0" w:space="0" w:color="auto"/>
        <w:bottom w:val="none" w:sz="0" w:space="0" w:color="auto"/>
        <w:right w:val="none" w:sz="0" w:space="0" w:color="auto"/>
      </w:divBdr>
    </w:div>
    <w:div w:id="141088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0C9C04-F9B5-45DE-95CE-7F28F1E5D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570</Words>
  <Characters>3255</Characters>
  <Application>Microsoft Office Word</Application>
  <DocSecurity>0</DocSecurity>
  <Lines>27</Lines>
  <Paragraphs>7</Paragraphs>
  <ScaleCrop>false</ScaleCrop>
  <Company>microsoft</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一、是非題：20%</dc:title>
  <dc:subject/>
  <dc:creator>microsoft</dc:creator>
  <cp:keywords/>
  <dc:description/>
  <cp:lastModifiedBy>陳志忠</cp:lastModifiedBy>
  <cp:revision>3</cp:revision>
  <cp:lastPrinted>2024-11-12T09:43:00Z</cp:lastPrinted>
  <dcterms:created xsi:type="dcterms:W3CDTF">2025-05-09T04:24:00Z</dcterms:created>
  <dcterms:modified xsi:type="dcterms:W3CDTF">2025-05-09T04:31:00Z</dcterms:modified>
</cp:coreProperties>
</file>