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Spec="outside"/>
        <w:tblW w:w="5054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0"/>
        <w:gridCol w:w="890"/>
        <w:gridCol w:w="1423"/>
        <w:gridCol w:w="1066"/>
        <w:gridCol w:w="1423"/>
        <w:gridCol w:w="1068"/>
        <w:gridCol w:w="890"/>
        <w:gridCol w:w="888"/>
        <w:gridCol w:w="1068"/>
        <w:gridCol w:w="533"/>
        <w:gridCol w:w="711"/>
        <w:gridCol w:w="848"/>
        <w:gridCol w:w="1587"/>
      </w:tblGrid>
      <w:tr w:rsidR="003D78EF" w14:paraId="3F6A7CC7" w14:textId="77777777" w:rsidTr="00A527E2">
        <w:trPr>
          <w:trHeight w:val="311"/>
        </w:trPr>
        <w:tc>
          <w:tcPr>
            <w:tcW w:w="6789" w:type="dxa"/>
            <w:gridSpan w:val="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66401AF7" w14:textId="77777777" w:rsidR="003D78EF" w:rsidRPr="003E7E6F" w:rsidRDefault="003D78EF" w:rsidP="00A57C2B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b/>
                <w:szCs w:val="24"/>
              </w:rPr>
            </w:pPr>
            <w:r w:rsidRPr="003E7E6F">
              <w:rPr>
                <w:rFonts w:ascii="新細明體" w:hAnsi="新細明體" w:hint="eastAsia"/>
                <w:b/>
                <w:szCs w:val="24"/>
              </w:rPr>
              <w:t>新北市立新北高工</w:t>
            </w:r>
            <w:r w:rsidRPr="003E7E6F">
              <w:rPr>
                <w:rFonts w:ascii="新細明體" w:hAnsi="新細明體" w:hint="eastAsia"/>
                <w:b/>
                <w:color w:val="FF0000"/>
                <w:szCs w:val="24"/>
              </w:rPr>
              <w:t>1</w:t>
            </w:r>
            <w:r w:rsidR="00A57C2B">
              <w:rPr>
                <w:rFonts w:ascii="新細明體" w:hAnsi="新細明體" w:hint="eastAsia"/>
                <w:b/>
                <w:color w:val="FF0000"/>
                <w:szCs w:val="24"/>
              </w:rPr>
              <w:t>10</w:t>
            </w:r>
            <w:r w:rsidRPr="003E7E6F">
              <w:rPr>
                <w:rFonts w:ascii="新細明體" w:hAnsi="新細明體" w:hint="eastAsia"/>
                <w:b/>
                <w:szCs w:val="24"/>
              </w:rPr>
              <w:t>學年度第</w:t>
            </w:r>
            <w:r w:rsidR="00A57C2B">
              <w:rPr>
                <w:rFonts w:ascii="新細明體" w:hAnsi="新細明體" w:hint="eastAsia"/>
                <w:b/>
                <w:color w:val="FF0000"/>
                <w:szCs w:val="24"/>
              </w:rPr>
              <w:t>1</w:t>
            </w:r>
            <w:r w:rsidRPr="003E7E6F">
              <w:rPr>
                <w:rFonts w:ascii="新細明體" w:hAnsi="新細明體" w:hint="eastAsia"/>
                <w:b/>
                <w:szCs w:val="24"/>
              </w:rPr>
              <w:t>學期</w:t>
            </w:r>
            <w:r w:rsidRPr="003E7E6F">
              <w:rPr>
                <w:rFonts w:ascii="新細明體" w:hAnsi="新細明體" w:hint="eastAsia"/>
                <w:b/>
                <w:color w:val="FF0000"/>
                <w:szCs w:val="24"/>
              </w:rPr>
              <w:t>第二次段考</w:t>
            </w:r>
            <w:r w:rsidRPr="003E7E6F">
              <w:rPr>
                <w:rFonts w:ascii="新細明體" w:hAnsi="新細明體" w:hint="eastAsia"/>
                <w:b/>
                <w:szCs w:val="24"/>
              </w:rPr>
              <w:t>試題</w:t>
            </w:r>
          </w:p>
        </w:tc>
        <w:tc>
          <w:tcPr>
            <w:tcW w:w="851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</w:tcPr>
          <w:p w14:paraId="4457557D" w14:textId="77777777" w:rsidR="003D78EF" w:rsidRDefault="003D78EF" w:rsidP="003D78EF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  <w:r w:rsidRPr="00DE49F8">
              <w:rPr>
                <w:rFonts w:ascii="新細明體" w:hAnsi="新細明體" w:hint="eastAsia"/>
                <w:sz w:val="20"/>
                <w:szCs w:val="20"/>
              </w:rPr>
              <w:t>班別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65777B7E" w14:textId="77777777" w:rsidR="003D78EF" w:rsidRPr="0099523F" w:rsidRDefault="003D78EF" w:rsidP="003D78EF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33C97DDF" w14:textId="77777777" w:rsidR="003D78EF" w:rsidRDefault="00A527E2" w:rsidP="003D78EF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  <w:r w:rsidRPr="00DE49F8">
              <w:rPr>
                <w:rFonts w:ascii="新細明體" w:hAnsi="新細明體" w:hint="eastAsia"/>
                <w:sz w:val="20"/>
                <w:szCs w:val="20"/>
              </w:rPr>
              <w:t>座號</w:t>
            </w:r>
          </w:p>
        </w:tc>
        <w:tc>
          <w:tcPr>
            <w:tcW w:w="676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53EE9978" w14:textId="77777777" w:rsidR="003D78EF" w:rsidRDefault="003D78EF" w:rsidP="003D78EF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</w:p>
        </w:tc>
        <w:tc>
          <w:tcPr>
            <w:tcW w:w="1265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0382790C" w14:textId="77777777" w:rsidR="003D78EF" w:rsidRDefault="003D78EF" w:rsidP="003D78EF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  <w:r w:rsidRPr="00DE6789">
              <w:rPr>
                <w:rFonts w:ascii="新細明體" w:hAnsi="新細明體" w:hint="eastAsia"/>
                <w:szCs w:val="24"/>
              </w:rPr>
              <w:t>電腦卡</w:t>
            </w:r>
            <w:r>
              <w:rPr>
                <w:rFonts w:ascii="新細明體" w:hAnsi="新細明體" w:hint="eastAsia"/>
                <w:szCs w:val="24"/>
              </w:rPr>
              <w:t>作答</w:t>
            </w:r>
          </w:p>
        </w:tc>
      </w:tr>
      <w:tr w:rsidR="00A527E2" w:rsidRPr="001641AE" w14:paraId="58EEE83F" w14:textId="77777777" w:rsidTr="00A527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7341B9B4" w14:textId="77777777" w:rsidR="00A527E2" w:rsidRPr="001641AE" w:rsidRDefault="00A527E2" w:rsidP="00A527E2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 w:hint="eastAsia"/>
                <w:sz w:val="20"/>
              </w:rPr>
              <w:t>科目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3B7E1F4F" w14:textId="77777777" w:rsidR="00A527E2" w:rsidRPr="001641AE" w:rsidRDefault="00A527E2" w:rsidP="00A527E2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體育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7083E958" w14:textId="77777777" w:rsidR="00A527E2" w:rsidRPr="001641AE" w:rsidRDefault="00A527E2" w:rsidP="003D78EF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 w:hint="eastAsia"/>
                <w:sz w:val="20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0F9BD865" w14:textId="77777777" w:rsidR="00A527E2" w:rsidRPr="001641AE" w:rsidRDefault="00A57C2B" w:rsidP="00A57C2B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 w:hint="eastAsia"/>
                <w:sz w:val="20"/>
              </w:rPr>
              <w:t>呂君榮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68C9653E" w14:textId="77777777" w:rsidR="00A527E2" w:rsidRPr="001641AE" w:rsidRDefault="00A527E2" w:rsidP="003D78EF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 w:hint="eastAsia"/>
                <w:sz w:val="20"/>
              </w:rPr>
              <w:t>審題教師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13DF177" w14:textId="77777777" w:rsidR="00A527E2" w:rsidRPr="00DE49F8" w:rsidRDefault="00A57C2B" w:rsidP="00A527E2">
            <w:pPr>
              <w:pStyle w:val="a4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李碧姿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511F7" w14:textId="77777777" w:rsidR="00A527E2" w:rsidRPr="00DE49F8" w:rsidRDefault="00CE333D" w:rsidP="003D78EF">
            <w:pPr>
              <w:pStyle w:val="a4"/>
              <w:jc w:val="center"/>
              <w:rPr>
                <w:rFonts w:ascii="新細明體" w:hAnsi="新細明體"/>
              </w:rPr>
            </w:pPr>
            <w:r w:rsidRPr="00DE49F8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06ED8E5" w14:textId="77777777" w:rsidR="00A527E2" w:rsidRPr="001641AE" w:rsidRDefault="00A57C2B" w:rsidP="003D78EF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 w:hint="eastAsia"/>
                <w:sz w:val="20"/>
              </w:rPr>
              <w:t>二</w:t>
            </w:r>
          </w:p>
        </w:tc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07838A75" w14:textId="77777777" w:rsidR="00A527E2" w:rsidRPr="001641AE" w:rsidRDefault="00A527E2" w:rsidP="003D78EF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 w:hint="eastAsia"/>
                <w:sz w:val="20"/>
              </w:rPr>
              <w:t>姓名</w:t>
            </w:r>
          </w:p>
        </w:tc>
        <w:tc>
          <w:tcPr>
            <w:tcW w:w="166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5C6365FF" w14:textId="77777777" w:rsidR="00A527E2" w:rsidRPr="001641AE" w:rsidRDefault="00A527E2" w:rsidP="003D78EF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C4CCA04" w14:textId="77777777" w:rsidR="00A527E2" w:rsidRPr="001641AE" w:rsidRDefault="00A527E2" w:rsidP="003D78EF">
            <w:pPr>
              <w:spacing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 w:hint="eastAsia"/>
                <w:sz w:val="20"/>
              </w:rPr>
              <w:t>是</w:t>
            </w:r>
          </w:p>
        </w:tc>
      </w:tr>
    </w:tbl>
    <w:p w14:paraId="6050AF32" w14:textId="77777777" w:rsidR="00FA4776" w:rsidRDefault="00FA4776" w:rsidP="00593D7F">
      <w:pPr>
        <w:spacing w:beforeLines="50" w:before="180" w:afterLines="50" w:after="180"/>
        <w:textAlignment w:val="center"/>
        <w:rPr>
          <w:rFonts w:ascii="新細明體" w:eastAsia="新細明體" w:hAnsi="新細明體"/>
          <w:sz w:val="20"/>
        </w:rPr>
      </w:pPr>
      <w:r w:rsidRPr="00120E4A">
        <w:rPr>
          <w:rFonts w:ascii="新細明體" w:eastAsia="新細明體" w:hAnsi="新細明體" w:hint="eastAsia"/>
          <w:b/>
          <w:szCs w:val="24"/>
        </w:rPr>
        <w:t xml:space="preserve">第一部份　</w:t>
      </w:r>
      <w:r w:rsidRPr="00704443">
        <w:rPr>
          <w:rFonts w:ascii="細明體" w:eastAsia="細明體" w:hAnsi="細明體" w:hint="eastAsia"/>
          <w:b/>
          <w:color w:val="000000"/>
          <w:szCs w:val="24"/>
        </w:rPr>
        <w:t>是非題</w:t>
      </w:r>
      <w:r w:rsidR="00A57C2B">
        <w:rPr>
          <w:rFonts w:ascii="細明體" w:eastAsia="細明體" w:hAnsi="細明體" w:hint="eastAsia"/>
          <w:b/>
          <w:color w:val="000000"/>
          <w:szCs w:val="24"/>
        </w:rPr>
        <w:t>2</w:t>
      </w:r>
      <w:r w:rsidRPr="00704443">
        <w:rPr>
          <w:rFonts w:ascii="細明體" w:eastAsia="細明體" w:hAnsi="細明體" w:hint="eastAsia"/>
          <w:b/>
          <w:color w:val="000000"/>
          <w:szCs w:val="24"/>
        </w:rPr>
        <w:t>0%(共2</w:t>
      </w:r>
      <w:r w:rsidR="00A57C2B">
        <w:rPr>
          <w:rFonts w:ascii="細明體" w:eastAsia="細明體" w:hAnsi="細明體" w:hint="eastAsia"/>
          <w:b/>
          <w:color w:val="000000"/>
          <w:szCs w:val="24"/>
        </w:rPr>
        <w:t>0</w:t>
      </w:r>
      <w:r w:rsidRPr="00704443">
        <w:rPr>
          <w:rFonts w:ascii="細明體" w:eastAsia="細明體" w:hAnsi="細明體" w:hint="eastAsia"/>
          <w:b/>
          <w:color w:val="000000"/>
          <w:szCs w:val="24"/>
        </w:rPr>
        <w:t>題，每題</w:t>
      </w:r>
      <w:r w:rsidR="00A57C2B">
        <w:rPr>
          <w:rFonts w:ascii="細明體" w:eastAsia="細明體" w:hAnsi="細明體" w:hint="eastAsia"/>
          <w:b/>
          <w:color w:val="000000"/>
          <w:szCs w:val="24"/>
        </w:rPr>
        <w:t xml:space="preserve"> 1 </w:t>
      </w:r>
      <w:r w:rsidRPr="00704443">
        <w:rPr>
          <w:rFonts w:ascii="細明體" w:eastAsia="細明體" w:hAnsi="細明體"/>
          <w:b/>
          <w:color w:val="000000"/>
          <w:szCs w:val="24"/>
        </w:rPr>
        <w:t>分</w:t>
      </w:r>
      <w:r w:rsidRPr="00704443">
        <w:rPr>
          <w:rFonts w:ascii="細明體" w:eastAsia="細明體" w:hAnsi="細明體" w:hint="eastAsia"/>
          <w:b/>
          <w:color w:val="000000"/>
          <w:szCs w:val="24"/>
        </w:rPr>
        <w:t>)</w:t>
      </w:r>
      <w:r>
        <w:rPr>
          <w:rFonts w:ascii="細明體" w:eastAsia="細明體" w:hAnsi="細明體" w:hint="eastAsia"/>
          <w:b/>
          <w:color w:val="000000"/>
          <w:szCs w:val="24"/>
        </w:rPr>
        <w:t xml:space="preserve"> 正確</w:t>
      </w:r>
      <w:r w:rsidR="00A57C2B">
        <w:rPr>
          <w:rFonts w:ascii="細明體" w:eastAsia="細明體" w:hAnsi="細明體" w:hint="eastAsia"/>
          <w:b/>
          <w:color w:val="000000"/>
          <w:szCs w:val="24"/>
        </w:rPr>
        <w:t>○</w:t>
      </w:r>
      <w:r>
        <w:rPr>
          <w:rFonts w:ascii="細明體" w:eastAsia="細明體" w:hAnsi="細明體" w:hint="eastAsia"/>
          <w:b/>
          <w:color w:val="000000"/>
          <w:szCs w:val="24"/>
        </w:rPr>
        <w:t>請選A，錯誤</w:t>
      </w:r>
      <w:proofErr w:type="gramStart"/>
      <w:r w:rsidR="00A57C2B">
        <w:rPr>
          <w:rFonts w:ascii="細明體" w:eastAsia="細明體" w:hAnsi="細明體" w:hint="eastAsia"/>
          <w:b/>
          <w:color w:val="000000"/>
          <w:szCs w:val="24"/>
        </w:rPr>
        <w:t>╳</w:t>
      </w:r>
      <w:proofErr w:type="gramEnd"/>
      <w:r>
        <w:rPr>
          <w:rFonts w:ascii="細明體" w:eastAsia="細明體" w:hAnsi="細明體" w:hint="eastAsia"/>
          <w:b/>
          <w:color w:val="000000"/>
          <w:szCs w:val="24"/>
        </w:rPr>
        <w:t>請選B。</w:t>
      </w:r>
    </w:p>
    <w:p w14:paraId="125E0A1A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>(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 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0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1. </w:t>
      </w:r>
      <w:r w:rsidRPr="00A57C2B">
        <w:rPr>
          <w:rFonts w:ascii="新細明體" w:eastAsia="新細明體" w:hAnsi="Calibri" w:cs="新細明體" w:hint="eastAsia"/>
          <w:kern w:val="0"/>
          <w:szCs w:val="24"/>
        </w:rPr>
        <w:t>藉由運動可獲得紓解壓力、促進健康等效益</w:t>
      </w:r>
      <w:r w:rsidRPr="00A57C2B">
        <w:rPr>
          <w:rFonts w:ascii="新細明體" w:eastAsia="新細明體" w:hAnsi="Calibri" w:cs="新細明體" w:hint="eastAsia"/>
          <w:szCs w:val="24"/>
        </w:rPr>
        <w:t>。</w:t>
      </w:r>
    </w:p>
    <w:p w14:paraId="3CB6415E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0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2. </w:t>
      </w:r>
      <w:r w:rsidRPr="00A57C2B">
        <w:rPr>
          <w:rFonts w:ascii="新細明體" w:eastAsia="新細明體" w:hAnsi="Calibri" w:cs="新細明體" w:hint="eastAsia"/>
          <w:kern w:val="0"/>
          <w:szCs w:val="24"/>
        </w:rPr>
        <w:t>經常性運動的人在環境適應上較高</w:t>
      </w:r>
      <w:r w:rsidRPr="00A57C2B">
        <w:rPr>
          <w:rFonts w:ascii="新細明體" w:eastAsia="新細明體" w:hAnsi="Calibri" w:cs="新細明體" w:hint="eastAsia"/>
          <w:szCs w:val="24"/>
        </w:rPr>
        <w:t>。</w:t>
      </w:r>
    </w:p>
    <w:p w14:paraId="36F67649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0</w:t>
      </w:r>
      <w:r w:rsidRPr="00A57C2B">
        <w:rPr>
          <w:rFonts w:ascii="新細明體" w:eastAsia="新細明體" w:hAnsi="Calibri" w:cs="新細明體" w:hint="eastAsia"/>
          <w:kern w:val="0"/>
          <w:szCs w:val="24"/>
          <w:lang w:val="zh-TW"/>
        </w:rPr>
        <w:t>3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A57C2B">
        <w:rPr>
          <w:rFonts w:ascii="新細明體" w:eastAsia="新細明體" w:hAnsi="Calibri" w:cs="新細明體" w:hint="eastAsia"/>
          <w:kern w:val="0"/>
          <w:szCs w:val="24"/>
        </w:rPr>
        <w:t>體適能廣義的解釋是指身體適應外界環境之能力。</w:t>
      </w:r>
    </w:p>
    <w:p w14:paraId="28249EC5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0</w:t>
      </w:r>
      <w:r w:rsidRPr="00A57C2B">
        <w:rPr>
          <w:rFonts w:ascii="新細明體" w:eastAsia="新細明體" w:hAnsi="Calibri" w:cs="新細明體" w:hint="eastAsia"/>
          <w:kern w:val="0"/>
          <w:szCs w:val="24"/>
          <w:lang w:val="zh-TW"/>
        </w:rPr>
        <w:t>4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A57C2B">
        <w:rPr>
          <w:rFonts w:ascii="新細明體" w:eastAsia="新細明體" w:hAnsi="Calibri" w:cs="新細明體" w:hint="eastAsia"/>
          <w:color w:val="000000"/>
          <w:kern w:val="0"/>
          <w:szCs w:val="24"/>
        </w:rPr>
        <w:t>肌力是指肌肉收縮時對其疲勞的耐受能力</w:t>
      </w:r>
      <w:r w:rsidRPr="00A57C2B">
        <w:rPr>
          <w:rFonts w:ascii="新細明體" w:eastAsia="新細明體" w:hAnsi="Calibri" w:cs="新細明體" w:hint="eastAsia"/>
          <w:szCs w:val="24"/>
        </w:rPr>
        <w:t>。</w:t>
      </w:r>
    </w:p>
    <w:p w14:paraId="1FEBB3A6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0</w:t>
      </w:r>
      <w:r w:rsidRPr="00A57C2B">
        <w:rPr>
          <w:rFonts w:ascii="新細明體" w:eastAsia="新細明體" w:hAnsi="Calibri" w:cs="新細明體" w:hint="eastAsia"/>
          <w:kern w:val="0"/>
          <w:szCs w:val="24"/>
          <w:lang w:val="zh-TW"/>
        </w:rPr>
        <w:t>5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A57C2B">
        <w:rPr>
          <w:rFonts w:ascii="新細明體" w:eastAsia="新細明體" w:hAnsi="Calibri" w:cs="新細明體" w:hint="eastAsia"/>
          <w:color w:val="000000"/>
          <w:kern w:val="0"/>
          <w:szCs w:val="24"/>
        </w:rPr>
        <w:t>等張收縮以肌肉收縮的方向區分為向心收縮和離心收縮。</w:t>
      </w:r>
    </w:p>
    <w:p w14:paraId="3057B71B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1078" w:hanging="1078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 )</w:t>
      </w:r>
      <w:r w:rsidRPr="00A57C2B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0</w:t>
      </w:r>
      <w:r w:rsidRPr="00A57C2B">
        <w:rPr>
          <w:rFonts w:ascii="新細明體" w:eastAsia="新細明體" w:hAnsi="Calibri" w:cs="新細明體" w:hint="eastAsia"/>
          <w:kern w:val="0"/>
          <w:szCs w:val="24"/>
          <w:lang w:val="zh-TW"/>
        </w:rPr>
        <w:t>6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A57C2B">
        <w:rPr>
          <w:rFonts w:ascii="新細明體" w:eastAsia="新細明體" w:hAnsi="Calibri" w:cs="新細明體" w:hint="eastAsia"/>
          <w:color w:val="000000"/>
          <w:kern w:val="0"/>
          <w:szCs w:val="24"/>
        </w:rPr>
        <w:t>當肌肉收縮時，主要作用肌的長度、關節及跨關節的角度隨著動作改變，稱之為等張收縮訓練</w:t>
      </w:r>
      <w:r w:rsidRPr="00A57C2B">
        <w:rPr>
          <w:rFonts w:ascii="新細明體" w:eastAsia="新細明體" w:hAnsi="Calibri" w:cs="新細明體" w:hint="eastAsia"/>
          <w:szCs w:val="24"/>
        </w:rPr>
        <w:t>。</w:t>
      </w:r>
    </w:p>
    <w:p w14:paraId="30184B72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0</w:t>
      </w:r>
      <w:r w:rsidRPr="00A57C2B">
        <w:rPr>
          <w:rFonts w:ascii="新細明體" w:eastAsia="新細明體" w:hAnsi="Calibri" w:cs="新細明體" w:hint="eastAsia"/>
          <w:kern w:val="0"/>
          <w:szCs w:val="24"/>
          <w:lang w:val="zh-TW"/>
        </w:rPr>
        <w:t>7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A57C2B">
        <w:rPr>
          <w:rFonts w:ascii="新細明體" w:eastAsia="新細明體" w:hAnsi="Calibri" w:cs="新細明體" w:hint="eastAsia"/>
          <w:szCs w:val="24"/>
        </w:rPr>
        <w:t>蛙泳是四種</w:t>
      </w:r>
      <w:proofErr w:type="gramStart"/>
      <w:r w:rsidRPr="00A57C2B">
        <w:rPr>
          <w:rFonts w:ascii="新細明體" w:eastAsia="新細明體" w:hAnsi="Calibri" w:cs="新細明體" w:hint="eastAsia"/>
          <w:szCs w:val="24"/>
        </w:rPr>
        <w:t>泳式中歷史</w:t>
      </w:r>
      <w:proofErr w:type="gramEnd"/>
      <w:r w:rsidRPr="00A57C2B">
        <w:rPr>
          <w:rFonts w:ascii="新細明體" w:eastAsia="新細明體" w:hAnsi="Calibri" w:cs="新細明體" w:hint="eastAsia"/>
          <w:szCs w:val="24"/>
        </w:rPr>
        <w:t>最悠久，但卻最慢成為競賽項目的泳式</w:t>
      </w:r>
      <w:r w:rsidRPr="00A57C2B">
        <w:rPr>
          <w:rFonts w:ascii="新細明體" w:eastAsia="新細明體" w:hAnsi="Calibri" w:cs="新細明體" w:hint="eastAsia"/>
          <w:kern w:val="0"/>
          <w:szCs w:val="24"/>
        </w:rPr>
        <w:t>。</w:t>
      </w:r>
    </w:p>
    <w:p w14:paraId="2F131694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0</w:t>
      </w:r>
      <w:r w:rsidRPr="00A57C2B">
        <w:rPr>
          <w:rFonts w:ascii="新細明體" w:eastAsia="新細明體" w:hAnsi="Calibri" w:cs="新細明體" w:hint="eastAsia"/>
          <w:kern w:val="0"/>
          <w:szCs w:val="24"/>
          <w:lang w:val="zh-TW"/>
        </w:rPr>
        <w:t>8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A57C2B">
        <w:rPr>
          <w:rFonts w:ascii="新細明體" w:eastAsia="新細明體" w:hAnsi="Calibri" w:cs="新細明體" w:hint="eastAsia"/>
          <w:szCs w:val="24"/>
        </w:rPr>
        <w:t>蛙泳做</w:t>
      </w:r>
      <w:proofErr w:type="gramStart"/>
      <w:r w:rsidRPr="00A57C2B">
        <w:rPr>
          <w:rFonts w:ascii="新細明體" w:eastAsia="新細明體" w:hAnsi="Calibri" w:cs="新細明體" w:hint="eastAsia"/>
          <w:szCs w:val="24"/>
        </w:rPr>
        <w:t>延長蹬腿練習</w:t>
      </w:r>
      <w:proofErr w:type="gramEnd"/>
      <w:r w:rsidRPr="00A57C2B">
        <w:rPr>
          <w:rFonts w:ascii="新細明體" w:eastAsia="新細明體" w:hAnsi="Calibri" w:cs="新細明體" w:hint="eastAsia"/>
          <w:szCs w:val="24"/>
        </w:rPr>
        <w:t>時，可以</w:t>
      </w:r>
      <w:proofErr w:type="gramStart"/>
      <w:r w:rsidRPr="00A57C2B">
        <w:rPr>
          <w:rFonts w:ascii="新細明體" w:eastAsia="新細明體" w:hAnsi="Calibri" w:cs="新細明體" w:hint="eastAsia"/>
          <w:szCs w:val="24"/>
        </w:rPr>
        <w:t>用浮板</w:t>
      </w:r>
      <w:proofErr w:type="gramEnd"/>
      <w:r w:rsidRPr="00A57C2B">
        <w:rPr>
          <w:rFonts w:ascii="新細明體" w:eastAsia="新細明體" w:hAnsi="Calibri" w:cs="新細明體" w:hint="eastAsia"/>
          <w:szCs w:val="24"/>
        </w:rPr>
        <w:t>或徒手來練習</w:t>
      </w:r>
      <w:r w:rsidRPr="00A57C2B">
        <w:rPr>
          <w:rFonts w:ascii="新細明體" w:eastAsia="新細明體" w:hAnsi="Calibri" w:cs="新細明體" w:hint="eastAsia"/>
          <w:kern w:val="0"/>
          <w:szCs w:val="24"/>
        </w:rPr>
        <w:t>。</w:t>
      </w:r>
    </w:p>
    <w:p w14:paraId="0A55EE28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0</w:t>
      </w:r>
      <w:r w:rsidRPr="00A57C2B">
        <w:rPr>
          <w:rFonts w:ascii="新細明體" w:eastAsia="新細明體" w:hAnsi="Calibri" w:cs="新細明體" w:hint="eastAsia"/>
          <w:kern w:val="0"/>
          <w:szCs w:val="24"/>
          <w:lang w:val="zh-TW"/>
        </w:rPr>
        <w:t>9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A57C2B">
        <w:rPr>
          <w:rFonts w:ascii="新細明體" w:eastAsia="新細明體" w:hAnsi="Calibri" w:cs="新細明體" w:hint="eastAsia"/>
          <w:kern w:val="0"/>
          <w:szCs w:val="24"/>
        </w:rPr>
        <w:t>在田徑正式比賽中，</w:t>
      </w:r>
      <w:r w:rsidRPr="00A57C2B">
        <w:rPr>
          <w:rFonts w:ascii="Times New Roman" w:eastAsia="新細明體" w:hAnsi="Times New Roman" w:cs="Times New Roman"/>
          <w:kern w:val="0"/>
          <w:szCs w:val="24"/>
        </w:rPr>
        <w:t>1500</w:t>
      </w:r>
      <w:r w:rsidRPr="00A57C2B">
        <w:rPr>
          <w:rFonts w:ascii="新細明體" w:eastAsia="新細明體" w:hAnsi="Times New Roman" w:cs="新細明體" w:hint="eastAsia"/>
          <w:kern w:val="0"/>
          <w:szCs w:val="24"/>
        </w:rPr>
        <w:t>公尺競賽採用站立式起跑。</w:t>
      </w:r>
    </w:p>
    <w:p w14:paraId="1D9E2576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 ) 1</w:t>
      </w:r>
      <w:r w:rsidRPr="00A57C2B">
        <w:rPr>
          <w:rFonts w:ascii="新細明體" w:eastAsia="新細明體" w:hAnsi="Calibri" w:cs="新細明體" w:hint="eastAsia"/>
          <w:kern w:val="0"/>
          <w:szCs w:val="24"/>
          <w:lang w:val="zh-TW"/>
        </w:rPr>
        <w:t>0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A57C2B">
        <w:rPr>
          <w:rFonts w:ascii="新細明體" w:eastAsia="新細明體" w:hAnsi="Calibri" w:cs="新細明體" w:hint="eastAsia"/>
          <w:kern w:val="0"/>
          <w:szCs w:val="24"/>
        </w:rPr>
        <w:t>在</w:t>
      </w:r>
      <w:r w:rsidRPr="00A57C2B">
        <w:rPr>
          <w:rFonts w:ascii="Times New Roman" w:eastAsia="新細明體" w:hAnsi="Times New Roman" w:cs="Times New Roman"/>
          <w:kern w:val="0"/>
          <w:szCs w:val="24"/>
        </w:rPr>
        <w:t>1500</w:t>
      </w:r>
      <w:r w:rsidRPr="00A57C2B">
        <w:rPr>
          <w:rFonts w:ascii="新細明體" w:eastAsia="新細明體" w:hAnsi="Times New Roman" w:cs="新細明體" w:hint="eastAsia"/>
          <w:kern w:val="0"/>
          <w:szCs w:val="24"/>
        </w:rPr>
        <w:t>公尺賽跑中，選手若有衝撞、突然切入或阻礙其他選手前進的舉動，則視為犯規。</w:t>
      </w:r>
    </w:p>
    <w:p w14:paraId="570FEACB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 ) 1</w:t>
      </w:r>
      <w:r w:rsidRPr="00A57C2B">
        <w:rPr>
          <w:rFonts w:ascii="新細明體" w:eastAsia="新細明體" w:hAnsi="Calibri" w:cs="新細明體" w:hint="eastAsia"/>
          <w:kern w:val="0"/>
          <w:szCs w:val="24"/>
          <w:lang w:val="zh-TW"/>
        </w:rPr>
        <w:t>1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A57C2B">
        <w:rPr>
          <w:rFonts w:ascii="新細明體" w:eastAsia="新細明體" w:hAnsi="Calibri" w:cs="新細明體" w:hint="eastAsia"/>
          <w:szCs w:val="24"/>
        </w:rPr>
        <w:t>標槍選手鄭兆村是</w:t>
      </w:r>
      <w:proofErr w:type="gramStart"/>
      <w:r w:rsidRPr="00A57C2B">
        <w:rPr>
          <w:rFonts w:ascii="新細明體" w:eastAsia="新細明體" w:hAnsi="Calibri" w:cs="新細明體" w:hint="eastAsia"/>
          <w:szCs w:val="24"/>
        </w:rPr>
        <w:t>第一位擲出</w:t>
      </w:r>
      <w:proofErr w:type="gramEnd"/>
      <w:r w:rsidRPr="00A57C2B">
        <w:rPr>
          <w:rFonts w:ascii="新細明體" w:eastAsia="新細明體" w:hAnsi="Calibri" w:cs="新細明體" w:hint="eastAsia"/>
          <w:szCs w:val="24"/>
        </w:rPr>
        <w:t>超過</w:t>
      </w:r>
      <w:r w:rsidRPr="00A57C2B">
        <w:rPr>
          <w:rFonts w:ascii="Times New Roman" w:eastAsia="新細明體" w:hAnsi="Times New Roman" w:cs="Times New Roman"/>
          <w:szCs w:val="24"/>
        </w:rPr>
        <w:t>90</w:t>
      </w:r>
      <w:r w:rsidRPr="00A57C2B">
        <w:rPr>
          <w:rFonts w:ascii="新細明體" w:eastAsia="新細明體" w:hAnsi="Times New Roman" w:cs="新細明體" w:hint="eastAsia"/>
          <w:szCs w:val="24"/>
        </w:rPr>
        <w:t>公尺的亞洲選手。</w:t>
      </w:r>
    </w:p>
    <w:p w14:paraId="18AF602A" w14:textId="77777777" w:rsidR="00A57C2B" w:rsidRPr="00A57C2B" w:rsidRDefault="00A57C2B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A57C2B">
        <w:rPr>
          <w:rFonts w:ascii="新細明體" w:eastAsia="新細明體" w:hAnsi="新細明體" w:cs="Times New Roman"/>
        </w:rPr>
        <w:t xml:space="preserve">( </w:t>
      </w:r>
      <w:r w:rsidR="00593D7F">
        <w:rPr>
          <w:rFonts w:ascii="新細明體" w:eastAsia="新細明體" w:hAnsi="新細明體" w:cs="Times New Roman" w:hint="eastAsia"/>
        </w:rPr>
        <w:t xml:space="preserve">  </w:t>
      </w:r>
      <w:r w:rsidRPr="00A57C2B">
        <w:rPr>
          <w:rFonts w:ascii="新細明體" w:eastAsia="新細明體" w:hAnsi="新細明體" w:cs="Times New Roman"/>
        </w:rPr>
        <w:t xml:space="preserve"> ) 1</w:t>
      </w:r>
      <w:r w:rsidRPr="00A57C2B">
        <w:rPr>
          <w:rFonts w:ascii="新細明體" w:eastAsia="新細明體" w:hAnsi="新細明體" w:cs="Times New Roman" w:hint="eastAsia"/>
        </w:rPr>
        <w:t>2</w:t>
      </w:r>
      <w:r w:rsidRPr="00A57C2B">
        <w:rPr>
          <w:rFonts w:ascii="新細明體" w:eastAsia="新細明體" w:hAnsi="新細明體" w:cs="Times New Roman"/>
        </w:rPr>
        <w:t xml:space="preserve">. </w:t>
      </w:r>
      <w:r w:rsidRPr="00A57C2B">
        <w:rPr>
          <w:rFonts w:ascii="新細明體" w:eastAsia="新細明體" w:hAnsi="Calibri" w:cs="新細明體" w:hint="eastAsia"/>
          <w:szCs w:val="24"/>
        </w:rPr>
        <w:t>籃球在右側做過人正反</w:t>
      </w:r>
      <w:proofErr w:type="gramStart"/>
      <w:r w:rsidRPr="00A57C2B">
        <w:rPr>
          <w:rFonts w:ascii="新細明體" w:eastAsia="新細明體" w:hAnsi="Calibri" w:cs="新細明體" w:hint="eastAsia"/>
          <w:szCs w:val="24"/>
        </w:rPr>
        <w:t>鉤</w:t>
      </w:r>
      <w:proofErr w:type="gramEnd"/>
      <w:r w:rsidRPr="00A57C2B">
        <w:rPr>
          <w:rFonts w:ascii="新細明體" w:eastAsia="新細明體" w:hAnsi="Calibri" w:cs="新細明體" w:hint="eastAsia"/>
          <w:szCs w:val="24"/>
        </w:rPr>
        <w:t>上籃時，以右手</w:t>
      </w:r>
      <w:proofErr w:type="gramStart"/>
      <w:r w:rsidRPr="00A57C2B">
        <w:rPr>
          <w:rFonts w:ascii="新細明體" w:eastAsia="新細明體" w:hAnsi="Calibri" w:cs="新細明體" w:hint="eastAsia"/>
          <w:szCs w:val="24"/>
        </w:rPr>
        <w:t>鉤</w:t>
      </w:r>
      <w:proofErr w:type="gramEnd"/>
      <w:r w:rsidRPr="00A57C2B">
        <w:rPr>
          <w:rFonts w:ascii="新細明體" w:eastAsia="新細明體" w:hAnsi="Calibri" w:cs="新細明體" w:hint="eastAsia"/>
          <w:szCs w:val="24"/>
        </w:rPr>
        <w:t>籃，反向則反之。</w:t>
      </w:r>
    </w:p>
    <w:p w14:paraId="1B08ECBF" w14:textId="77777777" w:rsidR="00A57C2B" w:rsidRPr="00A57C2B" w:rsidRDefault="00A57C2B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A57C2B">
        <w:rPr>
          <w:rFonts w:ascii="新細明體" w:eastAsia="新細明體" w:hAnsi="新細明體" w:cs="Times New Roman"/>
        </w:rPr>
        <w:t xml:space="preserve">( </w:t>
      </w:r>
      <w:r w:rsidR="00593D7F">
        <w:rPr>
          <w:rFonts w:ascii="新細明體" w:eastAsia="新細明體" w:hAnsi="新細明體" w:cs="Times New Roman" w:hint="eastAsia"/>
        </w:rPr>
        <w:t xml:space="preserve">  </w:t>
      </w:r>
      <w:r w:rsidRPr="00A57C2B">
        <w:rPr>
          <w:rFonts w:ascii="新細明體" w:eastAsia="新細明體" w:hAnsi="新細明體" w:cs="Times New Roman"/>
        </w:rPr>
        <w:t xml:space="preserve"> ) 1</w:t>
      </w:r>
      <w:r w:rsidRPr="00A57C2B">
        <w:rPr>
          <w:rFonts w:ascii="新細明體" w:eastAsia="新細明體" w:hAnsi="新細明體" w:cs="Times New Roman" w:hint="eastAsia"/>
        </w:rPr>
        <w:t>3</w:t>
      </w:r>
      <w:r w:rsidRPr="00A57C2B">
        <w:rPr>
          <w:rFonts w:ascii="新細明體" w:eastAsia="新細明體" w:hAnsi="新細明體" w:cs="Times New Roman"/>
        </w:rPr>
        <w:t xml:space="preserve">. </w:t>
      </w:r>
      <w:r w:rsidRPr="00A57C2B">
        <w:rPr>
          <w:rFonts w:ascii="新細明體" w:eastAsia="新細明體" w:hAnsi="Calibri" w:cs="新細明體" w:hint="eastAsia"/>
          <w:szCs w:val="24"/>
        </w:rPr>
        <w:t>籃球區域聯防容易保護與處理籃板球，能夠迅速地從防守轉換快攻。</w:t>
      </w:r>
    </w:p>
    <w:p w14:paraId="406F2BC9" w14:textId="77777777" w:rsidR="00A57C2B" w:rsidRPr="00A57C2B" w:rsidRDefault="00A57C2B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A57C2B">
        <w:rPr>
          <w:rFonts w:ascii="新細明體" w:eastAsia="新細明體" w:hAnsi="新細明體" w:cs="Times New Roman"/>
        </w:rPr>
        <w:t xml:space="preserve">( </w:t>
      </w:r>
      <w:r w:rsidR="00593D7F">
        <w:rPr>
          <w:rFonts w:ascii="新細明體" w:eastAsia="新細明體" w:hAnsi="新細明體" w:cs="Times New Roman" w:hint="eastAsia"/>
        </w:rPr>
        <w:t xml:space="preserve">  </w:t>
      </w:r>
      <w:r w:rsidRPr="00A57C2B">
        <w:rPr>
          <w:rFonts w:ascii="新細明體" w:eastAsia="新細明體" w:hAnsi="新細明體" w:cs="Times New Roman"/>
        </w:rPr>
        <w:t xml:space="preserve"> ) 1</w:t>
      </w:r>
      <w:r w:rsidRPr="00A57C2B">
        <w:rPr>
          <w:rFonts w:ascii="新細明體" w:eastAsia="新細明體" w:hAnsi="新細明體" w:cs="Times New Roman" w:hint="eastAsia"/>
        </w:rPr>
        <w:t>4</w:t>
      </w:r>
      <w:r w:rsidRPr="00A57C2B">
        <w:rPr>
          <w:rFonts w:ascii="新細明體" w:eastAsia="新細明體" w:hAnsi="新細明體" w:cs="Times New Roman"/>
        </w:rPr>
        <w:t xml:space="preserve">. </w:t>
      </w:r>
      <w:r w:rsidRPr="00A57C2B">
        <w:rPr>
          <w:rFonts w:ascii="新細明體" w:eastAsia="新細明體" w:hAnsi="Calibri" w:cs="新細明體" w:hint="eastAsia"/>
          <w:szCs w:val="24"/>
        </w:rPr>
        <w:t>在羽球比賽中，有些動作必須隨著來球的速度、位置而決定回擊的方式。</w:t>
      </w:r>
    </w:p>
    <w:p w14:paraId="03EF940B" w14:textId="77777777" w:rsidR="00A57C2B" w:rsidRPr="00A57C2B" w:rsidRDefault="00A57C2B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A57C2B">
        <w:rPr>
          <w:rFonts w:ascii="新細明體" w:eastAsia="新細明體" w:hAnsi="新細明體" w:cs="Times New Roman"/>
        </w:rPr>
        <w:t xml:space="preserve">( </w:t>
      </w:r>
      <w:r w:rsidR="00593D7F">
        <w:rPr>
          <w:rFonts w:ascii="新細明體" w:eastAsia="新細明體" w:hAnsi="新細明體" w:cs="Times New Roman" w:hint="eastAsia"/>
        </w:rPr>
        <w:t xml:space="preserve">  </w:t>
      </w:r>
      <w:r w:rsidRPr="00A57C2B">
        <w:rPr>
          <w:rFonts w:ascii="新細明體" w:eastAsia="新細明體" w:hAnsi="新細明體" w:cs="Times New Roman"/>
        </w:rPr>
        <w:t xml:space="preserve"> ) 1</w:t>
      </w:r>
      <w:r w:rsidRPr="00A57C2B">
        <w:rPr>
          <w:rFonts w:ascii="新細明體" w:eastAsia="新細明體" w:hAnsi="新細明體" w:cs="Times New Roman" w:hint="eastAsia"/>
        </w:rPr>
        <w:t>5</w:t>
      </w:r>
      <w:r w:rsidRPr="00A57C2B">
        <w:rPr>
          <w:rFonts w:ascii="新細明體" w:eastAsia="新細明體" w:hAnsi="新細明體" w:cs="Times New Roman"/>
        </w:rPr>
        <w:t xml:space="preserve">. </w:t>
      </w:r>
      <w:r w:rsidRPr="00A57C2B">
        <w:rPr>
          <w:rFonts w:ascii="新細明體" w:eastAsia="新細明體" w:hAnsi="Calibri" w:cs="新細明體" w:hint="eastAsia"/>
          <w:szCs w:val="24"/>
        </w:rPr>
        <w:t>羽球反拍抽球</w:t>
      </w:r>
      <w:proofErr w:type="gramStart"/>
      <w:r w:rsidRPr="00A57C2B">
        <w:rPr>
          <w:rFonts w:ascii="新細明體" w:eastAsia="新細明體" w:hAnsi="Calibri" w:cs="新細明體" w:hint="eastAsia"/>
          <w:szCs w:val="24"/>
        </w:rPr>
        <w:t>是依來球</w:t>
      </w:r>
      <w:proofErr w:type="gramEnd"/>
      <w:r w:rsidRPr="00A57C2B">
        <w:rPr>
          <w:rFonts w:ascii="新細明體" w:eastAsia="新細明體" w:hAnsi="Calibri" w:cs="新細明體" w:hint="eastAsia"/>
          <w:szCs w:val="24"/>
        </w:rPr>
        <w:t>高度、速度、距離做</w:t>
      </w:r>
      <w:proofErr w:type="gramStart"/>
      <w:r w:rsidRPr="00A57C2B">
        <w:rPr>
          <w:rFonts w:ascii="新細明體" w:eastAsia="新細明體" w:hAnsi="Calibri" w:cs="新細明體" w:hint="eastAsia"/>
          <w:szCs w:val="24"/>
        </w:rPr>
        <w:t>適當平抽球</w:t>
      </w:r>
      <w:proofErr w:type="gramEnd"/>
      <w:r w:rsidRPr="00A57C2B">
        <w:rPr>
          <w:rFonts w:ascii="新細明體" w:eastAsia="新細明體" w:hAnsi="Calibri" w:cs="新細明體" w:hint="eastAsia"/>
          <w:szCs w:val="24"/>
        </w:rPr>
        <w:t>，</w:t>
      </w:r>
      <w:proofErr w:type="gramStart"/>
      <w:r w:rsidRPr="00A57C2B">
        <w:rPr>
          <w:rFonts w:ascii="新細明體" w:eastAsia="新細明體" w:hAnsi="Calibri" w:cs="新細明體" w:hint="eastAsia"/>
          <w:szCs w:val="24"/>
        </w:rPr>
        <w:t>使球快速</w:t>
      </w:r>
      <w:proofErr w:type="gramEnd"/>
      <w:r w:rsidRPr="00A57C2B">
        <w:rPr>
          <w:rFonts w:ascii="新細明體" w:eastAsia="新細明體" w:hAnsi="Calibri" w:cs="新細明體" w:hint="eastAsia"/>
          <w:szCs w:val="24"/>
        </w:rPr>
        <w:t>與地面平行地過網。</w:t>
      </w:r>
    </w:p>
    <w:p w14:paraId="190F0B31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1092" w:hanging="1092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 ) 1</w:t>
      </w:r>
      <w:r w:rsidRPr="00A57C2B">
        <w:rPr>
          <w:rFonts w:ascii="新細明體" w:eastAsia="新細明體" w:hAnsi="Calibri" w:cs="新細明體" w:hint="eastAsia"/>
          <w:kern w:val="0"/>
          <w:szCs w:val="24"/>
          <w:lang w:val="zh-TW"/>
        </w:rPr>
        <w:t>6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A57C2B">
        <w:rPr>
          <w:rFonts w:ascii="新細明體" w:eastAsia="新細明體" w:hAnsi="Calibri" w:cs="新細明體" w:hint="eastAsia"/>
          <w:szCs w:val="24"/>
        </w:rPr>
        <w:t>現今的排球比賽，如果要在球網上方做攔網的動作，若將手越過球</w:t>
      </w:r>
      <w:proofErr w:type="gramStart"/>
      <w:r w:rsidRPr="00A57C2B">
        <w:rPr>
          <w:rFonts w:ascii="新細明體" w:eastAsia="新細明體" w:hAnsi="Calibri" w:cs="新細明體" w:hint="eastAsia"/>
          <w:szCs w:val="24"/>
        </w:rPr>
        <w:t>網上方碰觸</w:t>
      </w:r>
      <w:proofErr w:type="gramEnd"/>
      <w:r w:rsidRPr="00A57C2B">
        <w:rPr>
          <w:rFonts w:ascii="新細明體" w:eastAsia="新細明體" w:hAnsi="Calibri" w:cs="新細明體" w:hint="eastAsia"/>
          <w:szCs w:val="24"/>
        </w:rPr>
        <w:t>到球，將會造成犯規。</w:t>
      </w:r>
    </w:p>
    <w:p w14:paraId="712D1C2F" w14:textId="77777777" w:rsidR="00A57C2B" w:rsidRPr="00A57C2B" w:rsidRDefault="00A57C2B" w:rsidP="007450A3">
      <w:pPr>
        <w:autoSpaceDE w:val="0"/>
        <w:autoSpaceDN w:val="0"/>
        <w:adjustRightInd w:val="0"/>
        <w:spacing w:line="360" w:lineRule="exact"/>
        <w:ind w:left="992" w:hanging="992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 w:rsidRPr="00A57C2B">
        <w:rPr>
          <w:rFonts w:ascii="新細明體" w:eastAsia="新細明體" w:hAnsi="Calibri" w:cs="新細明體" w:hint="eastAsia"/>
          <w:kern w:val="0"/>
          <w:szCs w:val="24"/>
          <w:lang w:val="zh-TW"/>
        </w:rPr>
        <w:t>17</w:t>
      </w:r>
      <w:r w:rsidRPr="00A57C2B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proofErr w:type="gramStart"/>
      <w:r w:rsidRPr="00A57C2B">
        <w:rPr>
          <w:rFonts w:ascii="新細明體" w:eastAsia="新細明體" w:hAnsi="Calibri" w:cs="新細明體" w:hint="eastAsia"/>
          <w:szCs w:val="24"/>
        </w:rPr>
        <w:t>排球側移攔網及側跑攔網</w:t>
      </w:r>
      <w:proofErr w:type="gramEnd"/>
      <w:r w:rsidRPr="00A57C2B">
        <w:rPr>
          <w:rFonts w:ascii="新細明體" w:eastAsia="新細明體" w:hAnsi="Calibri" w:cs="新細明體" w:hint="eastAsia"/>
          <w:szCs w:val="24"/>
        </w:rPr>
        <w:t>是攔網動作中常見的移位方式。</w:t>
      </w:r>
    </w:p>
    <w:p w14:paraId="6A9F188E" w14:textId="77777777" w:rsidR="00A57C2B" w:rsidRPr="00A57C2B" w:rsidRDefault="00A57C2B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A57C2B">
        <w:rPr>
          <w:rFonts w:ascii="新細明體" w:eastAsia="新細明體" w:hAnsi="新細明體" w:cs="Times New Roman"/>
        </w:rPr>
        <w:t xml:space="preserve">( </w:t>
      </w:r>
      <w:r w:rsidR="00593D7F">
        <w:rPr>
          <w:rFonts w:ascii="新細明體" w:eastAsia="新細明體" w:hAnsi="新細明體" w:cs="Times New Roman" w:hint="eastAsia"/>
        </w:rPr>
        <w:t xml:space="preserve">  </w:t>
      </w:r>
      <w:r w:rsidRPr="00A57C2B">
        <w:rPr>
          <w:rFonts w:ascii="新細明體" w:eastAsia="新細明體" w:hAnsi="新細明體" w:cs="Times New Roman"/>
        </w:rPr>
        <w:t xml:space="preserve"> ) 18. </w:t>
      </w:r>
      <w:r w:rsidRPr="00A57C2B">
        <w:rPr>
          <w:rFonts w:ascii="新細明體" w:eastAsia="新細明體" w:hAnsi="Calibri" w:cs="新細明體" w:hint="eastAsia"/>
          <w:szCs w:val="24"/>
        </w:rPr>
        <w:t>桌球的反手拉下旋球預備動作（以右手持拍為例），腳步站位應右腳在前</w:t>
      </w:r>
      <w:r w:rsidRPr="00A57C2B">
        <w:rPr>
          <w:rFonts w:ascii="新細明體" w:eastAsia="新細明體" w:hAnsi="Calibri" w:cs="新細明體" w:hint="eastAsia"/>
          <w:kern w:val="0"/>
          <w:szCs w:val="24"/>
        </w:rPr>
        <w:t>、</w:t>
      </w:r>
      <w:r w:rsidRPr="00A57C2B">
        <w:rPr>
          <w:rFonts w:ascii="新細明體" w:eastAsia="新細明體" w:hAnsi="Calibri" w:cs="新細明體" w:hint="eastAsia"/>
          <w:szCs w:val="24"/>
        </w:rPr>
        <w:t>左腳在後。</w:t>
      </w:r>
    </w:p>
    <w:p w14:paraId="747DE58F" w14:textId="77777777" w:rsidR="00A57C2B" w:rsidRPr="00A57C2B" w:rsidRDefault="00A57C2B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</w:rPr>
      </w:pPr>
      <w:r w:rsidRPr="00A57C2B">
        <w:rPr>
          <w:rFonts w:ascii="新細明體" w:eastAsia="新細明體" w:hAnsi="新細明體" w:cs="Times New Roman"/>
        </w:rPr>
        <w:t xml:space="preserve">( </w:t>
      </w:r>
      <w:r w:rsidR="00593D7F">
        <w:rPr>
          <w:rFonts w:ascii="新細明體" w:eastAsia="新細明體" w:hAnsi="新細明體" w:cs="Times New Roman" w:hint="eastAsia"/>
        </w:rPr>
        <w:t xml:space="preserve">  </w:t>
      </w:r>
      <w:r w:rsidRPr="00A57C2B">
        <w:rPr>
          <w:rFonts w:ascii="新細明體" w:eastAsia="新細明體" w:hAnsi="新細明體" w:cs="Times New Roman"/>
        </w:rPr>
        <w:t xml:space="preserve"> ) 19. </w:t>
      </w:r>
      <w:r w:rsidRPr="00A57C2B">
        <w:rPr>
          <w:rFonts w:ascii="新細明體" w:eastAsia="新細明體" w:hAnsi="Calibri" w:cs="新細明體" w:hint="eastAsia"/>
          <w:kern w:val="0"/>
          <w:szCs w:val="24"/>
        </w:rPr>
        <w:t>從運動型態而言，跳繩是一項克服障礙的遊戲。</w:t>
      </w:r>
    </w:p>
    <w:p w14:paraId="1CDCA752" w14:textId="77777777" w:rsidR="00A57C2B" w:rsidRPr="00A57C2B" w:rsidRDefault="00A57C2B" w:rsidP="007450A3">
      <w:pPr>
        <w:spacing w:line="360" w:lineRule="exact"/>
        <w:ind w:left="1092" w:hanging="1092"/>
        <w:textAlignment w:val="center"/>
        <w:rPr>
          <w:rFonts w:ascii="新細明體" w:eastAsia="新細明體" w:hAnsi="Calibri" w:cs="新細明體"/>
          <w:kern w:val="0"/>
          <w:szCs w:val="24"/>
        </w:rPr>
      </w:pPr>
      <w:r w:rsidRPr="00A57C2B">
        <w:rPr>
          <w:rFonts w:ascii="新細明體" w:eastAsia="新細明體" w:hAnsi="新細明體" w:cs="Times New Roman"/>
        </w:rPr>
        <w:t xml:space="preserve">( </w:t>
      </w:r>
      <w:r w:rsidR="00593D7F">
        <w:rPr>
          <w:rFonts w:ascii="新細明體" w:eastAsia="新細明體" w:hAnsi="新細明體" w:cs="Times New Roman" w:hint="eastAsia"/>
        </w:rPr>
        <w:t xml:space="preserve">  </w:t>
      </w:r>
      <w:r w:rsidRPr="00A57C2B">
        <w:rPr>
          <w:rFonts w:ascii="新細明體" w:eastAsia="新細明體" w:hAnsi="新細明體" w:cs="Times New Roman"/>
        </w:rPr>
        <w:t xml:space="preserve"> ) 20. </w:t>
      </w:r>
      <w:r w:rsidRPr="00A57C2B">
        <w:rPr>
          <w:rFonts w:ascii="新細明體" w:eastAsia="新細明體" w:hAnsi="Calibri" w:cs="新細明體" w:hint="eastAsia"/>
          <w:kern w:val="0"/>
          <w:szCs w:val="24"/>
        </w:rPr>
        <w:t>跳繩運動是一項價值極高、運動量足夠、不受空間限制，且是各年齡層都能夠經常參與的運動。</w:t>
      </w:r>
    </w:p>
    <w:p w14:paraId="580BBEBE" w14:textId="77777777" w:rsidR="00FA4776" w:rsidRPr="00704443" w:rsidRDefault="00FA4776" w:rsidP="00593D7F">
      <w:pPr>
        <w:spacing w:beforeLines="50" w:before="180" w:afterLines="50" w:after="180"/>
        <w:textAlignment w:val="center"/>
        <w:rPr>
          <w:rFonts w:ascii="細明體" w:eastAsia="細明體" w:hAnsi="細明體"/>
          <w:b/>
          <w:color w:val="000000"/>
          <w:szCs w:val="24"/>
        </w:rPr>
      </w:pPr>
      <w:r w:rsidRPr="00704443">
        <w:rPr>
          <w:rFonts w:ascii="細明體" w:eastAsia="細明體" w:hAnsi="細明體" w:hint="eastAsia"/>
          <w:b/>
          <w:color w:val="000000"/>
          <w:szCs w:val="24"/>
        </w:rPr>
        <w:t>第二部份　選擇題</w:t>
      </w:r>
      <w:r w:rsidR="00593D7F">
        <w:rPr>
          <w:rFonts w:ascii="細明體" w:eastAsia="細明體" w:hAnsi="細明體" w:hint="eastAsia"/>
          <w:b/>
          <w:color w:val="000000"/>
          <w:szCs w:val="24"/>
        </w:rPr>
        <w:t>8</w:t>
      </w:r>
      <w:r w:rsidRPr="00704443">
        <w:rPr>
          <w:rFonts w:ascii="細明體" w:eastAsia="細明體" w:hAnsi="細明體" w:hint="eastAsia"/>
          <w:b/>
          <w:color w:val="000000"/>
          <w:szCs w:val="24"/>
        </w:rPr>
        <w:t>0%(共</w:t>
      </w:r>
      <w:r w:rsidR="00593D7F">
        <w:rPr>
          <w:rFonts w:ascii="細明體" w:eastAsia="細明體" w:hAnsi="細明體" w:hint="eastAsia"/>
          <w:b/>
          <w:color w:val="000000"/>
          <w:szCs w:val="24"/>
        </w:rPr>
        <w:t>40</w:t>
      </w:r>
      <w:r w:rsidRPr="00704443">
        <w:rPr>
          <w:rFonts w:ascii="細明體" w:eastAsia="細明體" w:hAnsi="細明體" w:hint="eastAsia"/>
          <w:b/>
          <w:color w:val="000000"/>
          <w:szCs w:val="24"/>
        </w:rPr>
        <w:t>題，每題</w:t>
      </w:r>
      <w:r>
        <w:rPr>
          <w:rFonts w:ascii="細明體" w:eastAsia="細明體" w:hAnsi="細明體" w:hint="eastAsia"/>
          <w:b/>
          <w:color w:val="000000"/>
          <w:szCs w:val="24"/>
        </w:rPr>
        <w:t>2</w:t>
      </w:r>
      <w:r w:rsidRPr="00704443">
        <w:rPr>
          <w:rFonts w:ascii="細明體" w:eastAsia="細明體" w:hAnsi="細明體"/>
          <w:b/>
          <w:color w:val="000000"/>
          <w:szCs w:val="24"/>
        </w:rPr>
        <w:t xml:space="preserve"> 分</w:t>
      </w:r>
      <w:r w:rsidRPr="00704443">
        <w:rPr>
          <w:rFonts w:ascii="細明體" w:eastAsia="細明體" w:hAnsi="細明體" w:hint="eastAsia"/>
          <w:b/>
          <w:color w:val="000000"/>
          <w:szCs w:val="24"/>
        </w:rPr>
        <w:t>)</w:t>
      </w:r>
    </w:p>
    <w:p w14:paraId="55A16394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2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1.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下列哪些地方可以作為運動場地？</w:t>
      </w:r>
    </w:p>
    <w:p w14:paraId="2B75F577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國民運動中心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校園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公園、廣場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以上皆是</w:t>
      </w:r>
    </w:p>
    <w:p w14:paraId="6756A1C2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2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2.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運動時身體常見的反應有</w:t>
      </w:r>
    </w:p>
    <w:p w14:paraId="01886CEB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體溫上升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流汗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心跳、呼吸加速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以上皆是</w:t>
      </w:r>
    </w:p>
    <w:p w14:paraId="69C713E3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2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3.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肌肉收縮大致上區分成</w:t>
      </w:r>
    </w:p>
    <w:p w14:paraId="1552E53A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等張收縮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等長收縮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等速收縮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以上皆是</w:t>
      </w:r>
    </w:p>
    <w:p w14:paraId="2830A761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2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4.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運動習慣良好的人，在運動中仍然會產生</w:t>
      </w:r>
      <w:proofErr w:type="gramStart"/>
      <w:r w:rsidRPr="00593D7F">
        <w:rPr>
          <w:rFonts w:ascii="新細明體" w:eastAsia="新細明體" w:hAnsi="Calibri" w:cs="新細明體" w:hint="eastAsia"/>
          <w:kern w:val="0"/>
          <w:szCs w:val="24"/>
        </w:rPr>
        <w:t>疲勞，</w:t>
      </w:r>
      <w:proofErr w:type="gramEnd"/>
      <w:r w:rsidRPr="00593D7F">
        <w:rPr>
          <w:rFonts w:ascii="新細明體" w:eastAsia="新細明體" w:hAnsi="Calibri" w:cs="新細明體" w:hint="eastAsia"/>
          <w:kern w:val="0"/>
          <w:szCs w:val="24"/>
        </w:rPr>
        <w:t>但是比起不運動的人更能夠延緩或預防</w:t>
      </w:r>
      <w:proofErr w:type="gramStart"/>
      <w:r w:rsidRPr="00593D7F">
        <w:rPr>
          <w:rFonts w:ascii="新細明體" w:eastAsia="新細明體" w:hAnsi="Calibri" w:cs="新細明體" w:hint="eastAsia"/>
          <w:kern w:val="0"/>
          <w:szCs w:val="24"/>
        </w:rPr>
        <w:t>疲勞，</w:t>
      </w:r>
      <w:proofErr w:type="gramEnd"/>
      <w:r w:rsidRPr="00593D7F">
        <w:rPr>
          <w:rFonts w:ascii="新細明體" w:eastAsia="新細明體" w:hAnsi="Calibri" w:cs="新細明體" w:hint="eastAsia"/>
          <w:kern w:val="0"/>
          <w:szCs w:val="24"/>
        </w:rPr>
        <w:t>主要的原因是</w:t>
      </w:r>
      <w:r>
        <w:rPr>
          <w:rFonts w:ascii="新細明體" w:eastAsia="新細明體" w:hAnsi="Calibri" w:cs="新細明體" w:hint="eastAsia"/>
          <w:kern w:val="0"/>
          <w:szCs w:val="24"/>
        </w:rPr>
        <w:t xml:space="preserve">          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能夠減少乳酸的堆積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proofErr w:type="gramStart"/>
      <w:r w:rsidRPr="00593D7F">
        <w:rPr>
          <w:rFonts w:ascii="新細明體" w:eastAsia="新細明體" w:hAnsi="Calibri" w:cs="新細明體" w:hint="eastAsia"/>
          <w:kern w:val="0"/>
          <w:szCs w:val="24"/>
        </w:rPr>
        <w:t>肝醣的應用</w:t>
      </w:r>
      <w:proofErr w:type="gramEnd"/>
      <w:r w:rsidRPr="00593D7F">
        <w:rPr>
          <w:rFonts w:ascii="新細明體" w:eastAsia="新細明體" w:hAnsi="Calibri" w:cs="新細明體" w:hint="eastAsia"/>
          <w:kern w:val="0"/>
          <w:szCs w:val="24"/>
        </w:rPr>
        <w:t>上較為節約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使用多一些的脂肪取代肝醣作為動力來源的燃料，讓肌肉和肝臟中儲存的肝醣不會那麼快就消耗殆盡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以上皆是</w:t>
      </w:r>
    </w:p>
    <w:p w14:paraId="6D920EC0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2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5.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下列哪種食物不是醣類的來源？</w:t>
      </w:r>
    </w:p>
    <w:p w14:paraId="174CC5C7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米飯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蜂蜜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牛奶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麵包</w:t>
      </w:r>
    </w:p>
    <w:p w14:paraId="774C17AA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2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6.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構成細胞與組織的成分、調節生理機能，保護重要器官與禦寒、促進脂溶性維生素</w:t>
      </w:r>
      <w:r w:rsidRPr="00593D7F">
        <w:rPr>
          <w:rFonts w:ascii="Times New Roman" w:eastAsia="新細明體" w:hAnsi="Times New Roman" w:cs="Times New Roman"/>
          <w:kern w:val="0"/>
          <w:szCs w:val="24"/>
        </w:rPr>
        <w:t>A</w:t>
      </w:r>
      <w:r w:rsidRPr="00593D7F">
        <w:rPr>
          <w:rFonts w:ascii="新細明體" w:eastAsia="新細明體" w:hAnsi="Times New Roman" w:cs="新細明體" w:hint="eastAsia"/>
          <w:kern w:val="0"/>
          <w:szCs w:val="24"/>
        </w:rPr>
        <w:t>、</w:t>
      </w:r>
      <w:r w:rsidRPr="00593D7F">
        <w:rPr>
          <w:rFonts w:ascii="Times New Roman" w:eastAsia="新細明體" w:hAnsi="Times New Roman" w:cs="Times New Roman"/>
          <w:kern w:val="0"/>
          <w:szCs w:val="24"/>
        </w:rPr>
        <w:t>D</w:t>
      </w:r>
      <w:r w:rsidRPr="00593D7F">
        <w:rPr>
          <w:rFonts w:ascii="新細明體" w:eastAsia="新細明體" w:hAnsi="Times New Roman" w:cs="新細明體" w:hint="eastAsia"/>
          <w:kern w:val="0"/>
          <w:szCs w:val="24"/>
        </w:rPr>
        <w:t>、</w:t>
      </w:r>
      <w:r w:rsidRPr="00593D7F">
        <w:rPr>
          <w:rFonts w:ascii="Times New Roman" w:eastAsia="新細明體" w:hAnsi="Times New Roman" w:cs="Times New Roman"/>
          <w:kern w:val="0"/>
          <w:szCs w:val="24"/>
        </w:rPr>
        <w:t>E</w:t>
      </w:r>
      <w:r w:rsidRPr="00593D7F">
        <w:rPr>
          <w:rFonts w:ascii="新細明體" w:eastAsia="新細明體" w:hAnsi="Times New Roman" w:cs="新細明體" w:hint="eastAsia"/>
          <w:kern w:val="0"/>
          <w:szCs w:val="24"/>
        </w:rPr>
        <w:t>、</w:t>
      </w:r>
      <w:r w:rsidRPr="00593D7F">
        <w:rPr>
          <w:rFonts w:ascii="Times New Roman" w:eastAsia="新細明體" w:hAnsi="Times New Roman" w:cs="Times New Roman"/>
          <w:kern w:val="0"/>
          <w:szCs w:val="24"/>
        </w:rPr>
        <w:t>K</w:t>
      </w:r>
      <w:r w:rsidRPr="00593D7F">
        <w:rPr>
          <w:rFonts w:ascii="新細明體" w:eastAsia="新細明體" w:hAnsi="Times New Roman" w:cs="新細明體" w:hint="eastAsia"/>
          <w:kern w:val="0"/>
          <w:szCs w:val="24"/>
        </w:rPr>
        <w:t>的吸收與利用、提供必需的脂肪酸的營養素是</w:t>
      </w:r>
    </w:p>
    <w:p w14:paraId="3D34D3B0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醣類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蛋白質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礦物質</w:t>
      </w:r>
    </w:p>
    <w:p w14:paraId="2EA9D564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2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7.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肌力訓練必須在超載的原則下漸進地增加負荷以達到訓練效果，稱之為</w:t>
      </w:r>
    </w:p>
    <w:p w14:paraId="446C179F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漸進式阻力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漸進式拉力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漸進式壓力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超負荷原則</w:t>
      </w:r>
    </w:p>
    <w:p w14:paraId="01D314BE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2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8. </w:t>
      </w:r>
      <w:r w:rsidRPr="00593D7F">
        <w:rPr>
          <w:rFonts w:ascii="新細明體" w:eastAsia="新細明體" w:hAnsi="Calibri" w:cs="新細明體" w:hint="eastAsia"/>
          <w:szCs w:val="24"/>
        </w:rPr>
        <w:t>下列何者是維持身體姿勢的根本？</w:t>
      </w:r>
    </w:p>
    <w:p w14:paraId="19CF78AB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肌力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柔軟度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心肺耐力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爆發力</w:t>
      </w:r>
    </w:p>
    <w:p w14:paraId="47550214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2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9.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除心肺適能、柔軟度和身體組成外，</w:t>
      </w:r>
      <w:r w:rsidRPr="00593D7F">
        <w:rPr>
          <w:rFonts w:ascii="新細明體" w:eastAsia="新細明體" w:hAnsi="Calibri" w:cs="新細明體" w:hint="eastAsia"/>
          <w:szCs w:val="24"/>
        </w:rPr>
        <w:t>要維持健康與效率活動的重要因素為</w:t>
      </w:r>
    </w:p>
    <w:p w14:paraId="233D8E76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肌力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肌耐力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兩者皆是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兩者皆非</w:t>
      </w:r>
    </w:p>
    <w:p w14:paraId="0B8F0C81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3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0. </w:t>
      </w:r>
      <w:r w:rsidRPr="00593D7F">
        <w:rPr>
          <w:rFonts w:ascii="新細明體" w:eastAsia="新細明體" w:hAnsi="Calibri" w:cs="新細明體" w:hint="eastAsia"/>
          <w:szCs w:val="24"/>
        </w:rPr>
        <w:t>下列何者不是肌力訓練時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超負荷原則的方法？</w:t>
      </w:r>
    </w:p>
    <w:p w14:paraId="09DF56DB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增加重量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增加反覆次數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增加組數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加快速度</w:t>
      </w:r>
    </w:p>
    <w:p w14:paraId="5813C68E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3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1. </w:t>
      </w:r>
      <w:r w:rsidRPr="00593D7F">
        <w:rPr>
          <w:rFonts w:ascii="新細明體" w:eastAsia="新細明體" w:hAnsi="Calibri" w:cs="新細明體" w:hint="eastAsia"/>
          <w:szCs w:val="24"/>
        </w:rPr>
        <w:t>蛙泳在手臂、大腿及臀部產生推力階段，上半身應盡可能保持何種姿勢？</w:t>
      </w:r>
    </w:p>
    <w:p w14:paraId="09B51BDE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垂直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水平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頭上腳下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頭下腳上</w:t>
      </w:r>
    </w:p>
    <w:p w14:paraId="03FAC4CE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3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2. </w:t>
      </w:r>
      <w:r w:rsidRPr="00593D7F">
        <w:rPr>
          <w:rFonts w:ascii="新細明體" w:eastAsia="新細明體" w:hAnsi="Calibri" w:cs="新細明體" w:hint="eastAsia"/>
          <w:szCs w:val="24"/>
        </w:rPr>
        <w:t>蛙泳換氣時，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頭出水應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適當，在手臂完成什麼動作時吸氣較佳？</w:t>
      </w:r>
    </w:p>
    <w:p w14:paraId="465CCC4E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划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水（抱水）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伸直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彎曲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高舉</w:t>
      </w:r>
    </w:p>
    <w:p w14:paraId="7116B263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3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3. </w:t>
      </w:r>
      <w:r w:rsidRPr="00593D7F">
        <w:rPr>
          <w:rFonts w:ascii="新細明體" w:eastAsia="新細明體" w:hAnsi="Calibri" w:cs="新細明體" w:hint="eastAsia"/>
          <w:szCs w:val="24"/>
        </w:rPr>
        <w:t>蛙泳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轉身觸壁後用力蹬牆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，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雙臂前伸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，盡快將身體維持什麼狀態？</w:t>
      </w:r>
    </w:p>
    <w:p w14:paraId="0EC668F1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直線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彎曲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扭曲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半彎曲</w:t>
      </w:r>
    </w:p>
    <w:p w14:paraId="6CB4AB75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lastRenderedPageBreak/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3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4. </w:t>
      </w:r>
      <w:r w:rsidRPr="00593D7F">
        <w:rPr>
          <w:rFonts w:ascii="新細明體" w:eastAsia="新細明體" w:hAnsi="Calibri" w:cs="新細明體" w:hint="eastAsia"/>
          <w:szCs w:val="24"/>
        </w:rPr>
        <w:t>蛙泳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收腿時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，大腿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收腿角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度過大會形成什麼狀況，導致前進的動力削弱，不易前進？</w:t>
      </w:r>
    </w:p>
    <w:p w14:paraId="6A229366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水阻</w:t>
      </w:r>
      <w:proofErr w:type="gramEnd"/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風阻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空氣阻力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以上皆是</w:t>
      </w:r>
    </w:p>
    <w:p w14:paraId="4B7D9F79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Times New Roman" w:cs="新細明體"/>
          <w:kern w:val="0"/>
          <w:szCs w:val="24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3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5.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中距離跑比賽中，若是處於領先位置，可利用最後一個彎道以幾公尺衝刺，不讓在身後的選手超越，讓自己處於優勢？</w:t>
      </w:r>
      <w:r w:rsidR="007450A3">
        <w:rPr>
          <w:rFonts w:ascii="新細明體" w:eastAsia="新細明體" w:hAnsi="Calibri" w:cs="新細明體" w:hint="eastAsia"/>
          <w:kern w:val="0"/>
          <w:szCs w:val="24"/>
        </w:rPr>
        <w:t xml:space="preserve">    </w:t>
      </w:r>
      <w:r w:rsidRPr="00593D7F">
        <w:rPr>
          <w:rFonts w:ascii="新細明體" w:eastAsia="新細明體" w:hAnsi="Calibri" w:cs="新細明體"/>
          <w:kern w:val="0"/>
          <w:szCs w:val="24"/>
        </w:rPr>
        <w:t xml:space="preserve">(A) </w:t>
      </w:r>
      <w:r w:rsidRPr="00593D7F">
        <w:rPr>
          <w:rFonts w:ascii="Times New Roman" w:eastAsia="新細明體" w:hAnsi="Times New Roman" w:cs="Times New Roman"/>
          <w:kern w:val="0"/>
          <w:szCs w:val="24"/>
        </w:rPr>
        <w:t>300</w:t>
      </w:r>
      <w:r w:rsidRPr="00593D7F">
        <w:rPr>
          <w:rFonts w:ascii="新細明體" w:eastAsia="新細明體" w:hAnsi="Times New Roman" w:cs="新細明體" w:hint="eastAsia"/>
          <w:kern w:val="0"/>
          <w:szCs w:val="24"/>
        </w:rPr>
        <w:t>公尺</w:t>
      </w:r>
      <w:r w:rsidRPr="00593D7F">
        <w:rPr>
          <w:rFonts w:ascii="新細明體" w:eastAsia="新細明體" w:hAnsi="Times New Roman" w:cs="新細明體"/>
          <w:kern w:val="0"/>
          <w:szCs w:val="24"/>
        </w:rPr>
        <w:t xml:space="preserve">    (B) </w:t>
      </w:r>
      <w:r w:rsidRPr="00593D7F">
        <w:rPr>
          <w:rFonts w:ascii="Times New Roman" w:eastAsia="新細明體" w:hAnsi="Times New Roman" w:cs="Times New Roman"/>
          <w:kern w:val="0"/>
          <w:szCs w:val="24"/>
        </w:rPr>
        <w:t>200</w:t>
      </w:r>
      <w:r w:rsidRPr="00593D7F">
        <w:rPr>
          <w:rFonts w:ascii="新細明體" w:eastAsia="新細明體" w:hAnsi="Times New Roman" w:cs="新細明體" w:hint="eastAsia"/>
          <w:kern w:val="0"/>
          <w:szCs w:val="24"/>
        </w:rPr>
        <w:t>公尺</w:t>
      </w:r>
      <w:r w:rsidRPr="00593D7F">
        <w:rPr>
          <w:rFonts w:ascii="新細明體" w:eastAsia="新細明體" w:hAnsi="Times New Roman" w:cs="新細明體"/>
          <w:kern w:val="0"/>
          <w:szCs w:val="24"/>
        </w:rPr>
        <w:t xml:space="preserve">    (C) </w:t>
      </w:r>
      <w:r w:rsidRPr="00593D7F">
        <w:rPr>
          <w:rFonts w:ascii="Times New Roman" w:eastAsia="新細明體" w:hAnsi="Times New Roman" w:cs="Times New Roman"/>
          <w:kern w:val="0"/>
          <w:szCs w:val="24"/>
        </w:rPr>
        <w:t>120</w:t>
      </w:r>
      <w:r w:rsidRPr="00593D7F">
        <w:rPr>
          <w:rFonts w:ascii="新細明體" w:eastAsia="新細明體" w:hAnsi="Times New Roman" w:cs="新細明體" w:hint="eastAsia"/>
          <w:kern w:val="0"/>
          <w:szCs w:val="24"/>
        </w:rPr>
        <w:t>公尺</w:t>
      </w:r>
      <w:r w:rsidRPr="00593D7F">
        <w:rPr>
          <w:rFonts w:ascii="新細明體" w:eastAsia="新細明體" w:hAnsi="Times New Roman" w:cs="新細明體"/>
          <w:kern w:val="0"/>
          <w:szCs w:val="24"/>
        </w:rPr>
        <w:t xml:space="preserve">    (D) </w:t>
      </w:r>
      <w:r w:rsidRPr="00593D7F">
        <w:rPr>
          <w:rFonts w:ascii="Times New Roman" w:eastAsia="新細明體" w:hAnsi="Times New Roman" w:cs="Times New Roman"/>
          <w:kern w:val="0"/>
          <w:szCs w:val="24"/>
        </w:rPr>
        <w:t>60</w:t>
      </w:r>
      <w:r w:rsidRPr="00593D7F">
        <w:rPr>
          <w:rFonts w:ascii="新細明體" w:eastAsia="新細明體" w:hAnsi="Times New Roman" w:cs="新細明體" w:hint="eastAsia"/>
          <w:kern w:val="0"/>
          <w:szCs w:val="24"/>
        </w:rPr>
        <w:t>公尺</w:t>
      </w:r>
    </w:p>
    <w:p w14:paraId="2D5BC29E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3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6.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下列何者為中距離跑呼吸的進行方式？</w:t>
      </w:r>
    </w:p>
    <w:p w14:paraId="34460330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口為主、</w:t>
      </w:r>
      <w:proofErr w:type="gramStart"/>
      <w:r w:rsidRPr="00593D7F">
        <w:rPr>
          <w:rFonts w:ascii="新細明體" w:eastAsia="新細明體" w:hAnsi="Calibri" w:cs="新細明體" w:hint="eastAsia"/>
          <w:kern w:val="0"/>
          <w:szCs w:val="24"/>
        </w:rPr>
        <w:t>鼻為輔</w:t>
      </w:r>
      <w:proofErr w:type="gramEnd"/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鼻為主、口為輔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口、鼻同步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只用鼻子</w:t>
      </w:r>
    </w:p>
    <w:p w14:paraId="7CF50F77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3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7.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下列何種訓練可快速有效的提升中距離跑者的速度耐力，並恢復能力與心肺機能？</w:t>
      </w:r>
    </w:p>
    <w:p w14:paraId="605F4FED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proofErr w:type="gramStart"/>
      <w:r w:rsidRPr="00593D7F">
        <w:rPr>
          <w:rFonts w:ascii="新細明體" w:eastAsia="新細明體" w:hAnsi="Calibri" w:cs="新細明體" w:hint="eastAsia"/>
          <w:kern w:val="0"/>
          <w:szCs w:val="24"/>
        </w:rPr>
        <w:t>均速跑</w:t>
      </w:r>
      <w:proofErr w:type="gramEnd"/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速度耐力跑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耐力跑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快速跑</w:t>
      </w:r>
    </w:p>
    <w:p w14:paraId="438A0F23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3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8.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中距離跑的</w:t>
      </w:r>
      <w:proofErr w:type="gramStart"/>
      <w:r w:rsidRPr="00593D7F">
        <w:rPr>
          <w:rFonts w:ascii="新細明體" w:eastAsia="新細明體" w:hAnsi="Calibri" w:cs="新細明體" w:hint="eastAsia"/>
          <w:kern w:val="0"/>
          <w:szCs w:val="24"/>
        </w:rPr>
        <w:t>均速跑</w:t>
      </w:r>
      <w:proofErr w:type="gramEnd"/>
      <w:r w:rsidRPr="00593D7F">
        <w:rPr>
          <w:rFonts w:ascii="新細明體" w:eastAsia="新細明體" w:hAnsi="Calibri" w:cs="新細明體" w:hint="eastAsia"/>
          <w:kern w:val="0"/>
          <w:szCs w:val="24"/>
        </w:rPr>
        <w:t>，又稱為</w:t>
      </w:r>
      <w:r w:rsidR="007450A3">
        <w:rPr>
          <w:rFonts w:ascii="新細明體" w:eastAsia="新細明體" w:hAnsi="Calibri" w:cs="新細明體" w:hint="eastAsia"/>
          <w:kern w:val="0"/>
          <w:szCs w:val="24"/>
        </w:rPr>
        <w:t xml:space="preserve">  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變速跑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加速跑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穩定跑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減速跑</w:t>
      </w:r>
    </w:p>
    <w:p w14:paraId="22739BF7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 w:rsidR="00D56469">
        <w:rPr>
          <w:rFonts w:ascii="新細明體" w:eastAsia="新細明體" w:hAnsi="Calibri" w:cs="新細明體" w:hint="eastAsia"/>
          <w:kern w:val="0"/>
          <w:szCs w:val="24"/>
          <w:lang w:val="zh-TW"/>
        </w:rPr>
        <w:t>39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593D7F">
        <w:rPr>
          <w:rFonts w:ascii="新細明體" w:eastAsia="新細明體" w:hAnsi="Calibri" w:cs="新細明體" w:hint="eastAsia"/>
          <w:szCs w:val="24"/>
        </w:rPr>
        <w:t>哪一年的奧林匹克運動會開始將女子標槍列入正式比賽項目？</w:t>
      </w:r>
    </w:p>
    <w:p w14:paraId="48331BEF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Times New Roman" w:eastAsia="新細明體" w:hAnsi="Times New Roman" w:cs="Times New Roman"/>
          <w:szCs w:val="24"/>
        </w:rPr>
        <w:t>1908</w:t>
      </w:r>
      <w:r w:rsidRPr="00593D7F">
        <w:rPr>
          <w:rFonts w:ascii="新細明體" w:eastAsia="新細明體" w:hAnsi="Times New Roman" w:cs="新細明體" w:hint="eastAsia"/>
          <w:szCs w:val="24"/>
        </w:rPr>
        <w:t>年</w:t>
      </w:r>
      <w:r w:rsidRPr="00593D7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593D7F">
        <w:rPr>
          <w:rFonts w:ascii="Times New Roman" w:eastAsia="新細明體" w:hAnsi="Times New Roman" w:cs="Times New Roman"/>
          <w:szCs w:val="24"/>
        </w:rPr>
        <w:t>1922</w:t>
      </w:r>
      <w:r w:rsidRPr="00593D7F">
        <w:rPr>
          <w:rFonts w:ascii="新細明體" w:eastAsia="新細明體" w:hAnsi="Times New Roman" w:cs="新細明體" w:hint="eastAsia"/>
          <w:szCs w:val="24"/>
        </w:rPr>
        <w:t>年</w:t>
      </w:r>
      <w:r w:rsidRPr="00593D7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 </w:t>
      </w:r>
      <w:r w:rsidRPr="00593D7F">
        <w:rPr>
          <w:rFonts w:ascii="Times New Roman" w:eastAsia="新細明體" w:hAnsi="Times New Roman" w:cs="Times New Roman"/>
          <w:szCs w:val="24"/>
        </w:rPr>
        <w:t>1932</w:t>
      </w:r>
      <w:r w:rsidRPr="00593D7F">
        <w:rPr>
          <w:rFonts w:ascii="新細明體" w:eastAsia="新細明體" w:hAnsi="Times New Roman" w:cs="新細明體" w:hint="eastAsia"/>
          <w:szCs w:val="24"/>
        </w:rPr>
        <w:t>年</w:t>
      </w:r>
      <w:r w:rsidRPr="00593D7F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593D7F">
        <w:rPr>
          <w:rFonts w:ascii="Times New Roman" w:eastAsia="新細明體" w:hAnsi="Times New Roman" w:cs="Times New Roman"/>
          <w:szCs w:val="24"/>
        </w:rPr>
        <w:t>1969</w:t>
      </w:r>
      <w:r w:rsidRPr="00593D7F">
        <w:rPr>
          <w:rFonts w:ascii="新細明體" w:eastAsia="新細明體" w:hAnsi="Times New Roman" w:cs="新細明體" w:hint="eastAsia"/>
          <w:szCs w:val="24"/>
        </w:rPr>
        <w:t>年</w:t>
      </w:r>
    </w:p>
    <w:p w14:paraId="6BC38B6B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4</w:t>
      </w:r>
      <w:r w:rsidR="00D56469">
        <w:rPr>
          <w:rFonts w:ascii="新細明體" w:eastAsia="新細明體" w:hAnsi="Calibri" w:cs="新細明體" w:hint="eastAsia"/>
          <w:kern w:val="0"/>
          <w:szCs w:val="24"/>
          <w:lang w:val="zh-TW"/>
        </w:rPr>
        <w:t>0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593D7F">
        <w:rPr>
          <w:rFonts w:ascii="新細明體" w:eastAsia="新細明體" w:hAnsi="Calibri" w:cs="新細明體" w:hint="eastAsia"/>
          <w:szCs w:val="24"/>
        </w:rPr>
        <w:t>以右手投擲標槍為例，在投擲步第三步階段，在左腳著地瞬間要準備做出第四步（交叉步）的動作，右腳跨出時，身體左側肩膀朝向</w:t>
      </w:r>
      <w:r w:rsidR="007450A3">
        <w:rPr>
          <w:rFonts w:ascii="新細明體" w:eastAsia="新細明體" w:hAnsi="Calibri" w:cs="新細明體" w:hint="eastAsia"/>
          <w:szCs w:val="24"/>
        </w:rPr>
        <w:t xml:space="preserve">  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左邊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左前方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左後方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投擲方向</w:t>
      </w:r>
    </w:p>
    <w:p w14:paraId="47C881C7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4</w:t>
      </w:r>
      <w:r w:rsidR="00D56469">
        <w:rPr>
          <w:rFonts w:ascii="新細明體" w:eastAsia="新細明體" w:hAnsi="Calibri" w:cs="新細明體" w:hint="eastAsia"/>
          <w:kern w:val="0"/>
          <w:szCs w:val="24"/>
          <w:lang w:val="zh-TW"/>
        </w:rPr>
        <w:t>1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593D7F">
        <w:rPr>
          <w:rFonts w:ascii="新細明體" w:eastAsia="新細明體" w:hAnsi="Calibri" w:cs="新細明體" w:hint="eastAsia"/>
          <w:szCs w:val="24"/>
        </w:rPr>
        <w:t>進行標槍投擲前，應確定投擲方向及著地內</w:t>
      </w:r>
    </w:p>
    <w:p w14:paraId="72279D82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只有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一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個人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全部人都看著你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無人走動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左、右各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一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個人</w:t>
      </w:r>
    </w:p>
    <w:p w14:paraId="74D28BD8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hAnsi="Calibri" w:cs="新細明體" w:hint="eastAsia"/>
          <w:kern w:val="0"/>
          <w:szCs w:val="24"/>
          <w:lang w:val="zh-TW"/>
        </w:rPr>
        <w:t>4</w:t>
      </w:r>
      <w:r w:rsidR="00D56469">
        <w:rPr>
          <w:rFonts w:ascii="新細明體" w:eastAsia="新細明體" w:hAnsi="Calibri" w:cs="新細明體" w:hint="eastAsia"/>
          <w:kern w:val="0"/>
          <w:szCs w:val="24"/>
          <w:lang w:val="zh-TW"/>
        </w:rPr>
        <w:t>2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593D7F">
        <w:rPr>
          <w:rFonts w:ascii="新細明體" w:eastAsia="新細明體" w:hAnsi="Calibri" w:cs="新細明體" w:hint="eastAsia"/>
          <w:szCs w:val="24"/>
        </w:rPr>
        <w:t>標槍投擲時，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手握於握把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處，標槍應自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何處擲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出？</w:t>
      </w:r>
    </w:p>
    <w:p w14:paraId="4C4BD4FB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由肩上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或投擲手臂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上方擲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出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由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下方擲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出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由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體側擲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出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以上皆可</w:t>
      </w:r>
    </w:p>
    <w:p w14:paraId="1436703C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Times New Roman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>
        <w:rPr>
          <w:rFonts w:ascii="新細明體" w:eastAsia="新細明體" w:hAnsi="新細明體" w:cs="Times New Roman" w:hint="eastAsia"/>
        </w:rPr>
        <w:t>4</w:t>
      </w:r>
      <w:r w:rsidR="00D56469">
        <w:rPr>
          <w:rFonts w:ascii="新細明體" w:eastAsia="新細明體" w:hAnsi="新細明體" w:cs="Times New Roman" w:hint="eastAsia"/>
        </w:rPr>
        <w:t>3</w:t>
      </w:r>
      <w:r w:rsidRPr="00593D7F">
        <w:rPr>
          <w:rFonts w:ascii="新細明體" w:eastAsia="新細明體" w:hAnsi="新細明體" w:cs="Times New Roman"/>
        </w:rPr>
        <w:t xml:space="preserve">. </w:t>
      </w:r>
      <w:r w:rsidRPr="00593D7F">
        <w:rPr>
          <w:rFonts w:ascii="Times New Roman" w:eastAsia="新細明體" w:hAnsi="Times New Roman" w:cs="Times New Roman"/>
          <w:szCs w:val="24"/>
        </w:rPr>
        <w:t>1-3-1</w:t>
      </w:r>
      <w:r w:rsidRPr="00593D7F">
        <w:rPr>
          <w:rFonts w:ascii="新細明體" w:eastAsia="新細明體" w:hAnsi="Times New Roman" w:cs="新細明體" w:hint="eastAsia"/>
          <w:szCs w:val="24"/>
        </w:rPr>
        <w:t>、</w:t>
      </w:r>
      <w:r w:rsidRPr="00593D7F">
        <w:rPr>
          <w:rFonts w:ascii="Times New Roman" w:eastAsia="新細明體" w:hAnsi="Times New Roman" w:cs="Times New Roman"/>
          <w:szCs w:val="24"/>
        </w:rPr>
        <w:t>2-3</w:t>
      </w:r>
      <w:r w:rsidRPr="00593D7F">
        <w:rPr>
          <w:rFonts w:ascii="新細明體" w:eastAsia="新細明體" w:hAnsi="Times New Roman" w:cs="新細明體" w:hint="eastAsia"/>
          <w:szCs w:val="24"/>
        </w:rPr>
        <w:t>、</w:t>
      </w:r>
      <w:r w:rsidRPr="00593D7F">
        <w:rPr>
          <w:rFonts w:ascii="Times New Roman" w:eastAsia="新細明體" w:hAnsi="Times New Roman" w:cs="Times New Roman"/>
          <w:szCs w:val="24"/>
        </w:rPr>
        <w:t>2-1-2</w:t>
      </w:r>
      <w:r w:rsidRPr="00593D7F">
        <w:rPr>
          <w:rFonts w:ascii="新細明體" w:eastAsia="新細明體" w:hAnsi="Times New Roman" w:cs="新細明體" w:hint="eastAsia"/>
          <w:szCs w:val="24"/>
        </w:rPr>
        <w:t>、</w:t>
      </w:r>
      <w:r w:rsidRPr="00593D7F">
        <w:rPr>
          <w:rFonts w:ascii="Times New Roman" w:eastAsia="新細明體" w:hAnsi="Times New Roman" w:cs="Times New Roman"/>
          <w:szCs w:val="24"/>
        </w:rPr>
        <w:t>3-2</w:t>
      </w:r>
      <w:r w:rsidRPr="00593D7F">
        <w:rPr>
          <w:rFonts w:ascii="新細明體" w:eastAsia="新細明體" w:hAnsi="Times New Roman" w:cs="新細明體" w:hint="eastAsia"/>
          <w:szCs w:val="24"/>
        </w:rPr>
        <w:t>屬於籃球的哪種防守戰術？</w:t>
      </w:r>
    </w:p>
    <w:p w14:paraId="077C797A" w14:textId="77777777" w:rsidR="00593D7F" w:rsidRPr="00593D7F" w:rsidRDefault="00593D7F" w:rsidP="007450A3">
      <w:pPr>
        <w:spacing w:line="360" w:lineRule="exact"/>
        <w:ind w:left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區域聯防</w:t>
      </w:r>
      <w:r w:rsidRPr="00593D7F">
        <w:rPr>
          <w:rFonts w:ascii="新細明體" w:eastAsia="新細明體" w:hAnsi="Calibri" w:cs="新細明體"/>
          <w:szCs w:val="24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半場盯人</w:t>
      </w:r>
      <w:r w:rsidRPr="00593D7F">
        <w:rPr>
          <w:rFonts w:ascii="新細明體" w:eastAsia="新細明體" w:hAnsi="Calibri" w:cs="新細明體"/>
          <w:szCs w:val="24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全場盯人</w:t>
      </w:r>
      <w:r w:rsidRPr="00593D7F">
        <w:rPr>
          <w:rFonts w:ascii="新細明體" w:eastAsia="新細明體" w:hAnsi="Calibri" w:cs="新細明體"/>
          <w:szCs w:val="24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自由防守</w:t>
      </w:r>
    </w:p>
    <w:p w14:paraId="4D4D0254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 </w:t>
      </w:r>
      <w:r w:rsidR="00D56469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>) 4</w:t>
      </w:r>
      <w:r w:rsidR="00D56469">
        <w:rPr>
          <w:rFonts w:ascii="新細明體" w:eastAsia="新細明體" w:hAnsi="新細明體" w:cs="Times New Roman" w:hint="eastAsia"/>
        </w:rPr>
        <w:t>4</w:t>
      </w:r>
      <w:r w:rsidRPr="00593D7F">
        <w:rPr>
          <w:rFonts w:ascii="新細明體" w:eastAsia="新細明體" w:hAnsi="新細明體" w:cs="Times New Roman"/>
        </w:rPr>
        <w:t xml:space="preserve">. </w:t>
      </w:r>
      <w:r w:rsidRPr="00593D7F">
        <w:rPr>
          <w:rFonts w:ascii="新細明體" w:eastAsia="新細明體" w:hAnsi="Calibri" w:cs="新細明體" w:hint="eastAsia"/>
          <w:szCs w:val="24"/>
        </w:rPr>
        <w:t>籃球比賽得分可分為</w:t>
      </w:r>
      <w:r w:rsidR="007450A3">
        <w:rPr>
          <w:rFonts w:ascii="新細明體" w:eastAsia="新細明體" w:hAnsi="Calibri" w:cs="新細明體" w:hint="eastAsia"/>
          <w:szCs w:val="24"/>
        </w:rPr>
        <w:t xml:space="preserve">    </w:t>
      </w:r>
      <w:r w:rsidRPr="00593D7F">
        <w:rPr>
          <w:rFonts w:ascii="新細明體" w:eastAsia="新細明體" w:hAnsi="新細明體" w:cs="Times New Roman"/>
        </w:rPr>
        <w:t xml:space="preserve">(A) </w:t>
      </w:r>
      <w:r w:rsidRPr="00593D7F">
        <w:rPr>
          <w:rFonts w:ascii="Times New Roman" w:eastAsia="新細明體" w:hAnsi="Times New Roman" w:cs="Times New Roman"/>
          <w:szCs w:val="24"/>
        </w:rPr>
        <w:t>1</w:t>
      </w:r>
      <w:r w:rsidRPr="00593D7F">
        <w:rPr>
          <w:rFonts w:ascii="新細明體" w:eastAsia="新細明體" w:hAnsi="Times New Roman" w:cs="新細明體" w:hint="eastAsia"/>
          <w:szCs w:val="24"/>
        </w:rPr>
        <w:t>分</w:t>
      </w:r>
      <w:r w:rsidRPr="00593D7F">
        <w:rPr>
          <w:rFonts w:ascii="新細明體" w:eastAsia="新細明體" w:hAnsi="新細明體" w:cs="Times New Roman"/>
        </w:rPr>
        <w:t xml:space="preserve">    (B) </w:t>
      </w:r>
      <w:r w:rsidRPr="00593D7F">
        <w:rPr>
          <w:rFonts w:ascii="Times New Roman" w:eastAsia="新細明體" w:hAnsi="Times New Roman" w:cs="Times New Roman"/>
          <w:szCs w:val="24"/>
        </w:rPr>
        <w:t>2</w:t>
      </w:r>
      <w:r w:rsidRPr="00593D7F">
        <w:rPr>
          <w:rFonts w:ascii="新細明體" w:eastAsia="新細明體" w:hAnsi="Times New Roman" w:cs="新細明體" w:hint="eastAsia"/>
          <w:szCs w:val="24"/>
        </w:rPr>
        <w:t>分</w:t>
      </w:r>
      <w:r w:rsidRPr="00593D7F">
        <w:rPr>
          <w:rFonts w:ascii="新細明體" w:eastAsia="新細明體" w:hAnsi="新細明體" w:cs="Times New Roman"/>
        </w:rPr>
        <w:t xml:space="preserve">    (C) </w:t>
      </w:r>
      <w:r w:rsidRPr="00593D7F">
        <w:rPr>
          <w:rFonts w:ascii="Times New Roman" w:eastAsia="新細明體" w:hAnsi="Times New Roman" w:cs="Times New Roman"/>
          <w:szCs w:val="24"/>
        </w:rPr>
        <w:t>3</w:t>
      </w:r>
      <w:r w:rsidRPr="00593D7F">
        <w:rPr>
          <w:rFonts w:ascii="新細明體" w:eastAsia="新細明體" w:hAnsi="Times New Roman" w:cs="新細明體" w:hint="eastAsia"/>
          <w:szCs w:val="24"/>
        </w:rPr>
        <w:t>分</w:t>
      </w:r>
      <w:r w:rsidRPr="00593D7F">
        <w:rPr>
          <w:rFonts w:ascii="新細明體" w:eastAsia="新細明體" w:hAnsi="Times New Roman" w:cs="新細明體"/>
          <w:szCs w:val="24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以上皆是</w:t>
      </w:r>
    </w:p>
    <w:p w14:paraId="1E5F3585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="00D56469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 w:rsidR="00D56469">
        <w:rPr>
          <w:rFonts w:ascii="新細明體" w:eastAsia="新細明體" w:hAnsi="新細明體" w:cs="Times New Roman" w:hint="eastAsia"/>
        </w:rPr>
        <w:t>45</w:t>
      </w:r>
      <w:r w:rsidRPr="00593D7F">
        <w:rPr>
          <w:rFonts w:ascii="新細明體" w:eastAsia="新細明體" w:hAnsi="新細明體" w:cs="Times New Roman"/>
        </w:rPr>
        <w:t xml:space="preserve">. </w:t>
      </w:r>
      <w:r w:rsidRPr="00593D7F">
        <w:rPr>
          <w:rFonts w:ascii="新細明體" w:eastAsia="新細明體" w:hAnsi="Calibri" w:cs="新細明體" w:hint="eastAsia"/>
          <w:szCs w:val="24"/>
        </w:rPr>
        <w:t>下列何者會左右籃球比賽分數的高低？</w:t>
      </w:r>
    </w:p>
    <w:p w14:paraId="45950376" w14:textId="77777777" w:rsidR="00593D7F" w:rsidRPr="00593D7F" w:rsidRDefault="00593D7F" w:rsidP="007450A3">
      <w:pPr>
        <w:spacing w:line="360" w:lineRule="exact"/>
        <w:ind w:left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個人技巧</w:t>
      </w:r>
      <w:r w:rsidRPr="00593D7F">
        <w:rPr>
          <w:rFonts w:ascii="新細明體" w:eastAsia="新細明體" w:hAnsi="Calibri" w:cs="新細明體"/>
          <w:szCs w:val="24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個人反應</w:t>
      </w:r>
      <w:r w:rsidRPr="00593D7F">
        <w:rPr>
          <w:rFonts w:ascii="新細明體" w:eastAsia="新細明體" w:hAnsi="Calibri" w:cs="新細明體"/>
          <w:szCs w:val="24"/>
        </w:rPr>
        <w:t xml:space="preserve">    (C) 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小組間的合作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默契</w:t>
      </w:r>
      <w:r w:rsidRPr="00593D7F">
        <w:rPr>
          <w:rFonts w:ascii="新細明體" w:eastAsia="新細明體" w:hAnsi="Calibri" w:cs="新細明體"/>
          <w:szCs w:val="24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以上皆是</w:t>
      </w:r>
    </w:p>
    <w:p w14:paraId="00B29F09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="00D56469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 w:rsidR="00D56469">
        <w:rPr>
          <w:rFonts w:ascii="新細明體" w:eastAsia="新細明體" w:hAnsi="新細明體" w:cs="Times New Roman" w:hint="eastAsia"/>
        </w:rPr>
        <w:t>4</w:t>
      </w:r>
      <w:r w:rsidRPr="00593D7F">
        <w:rPr>
          <w:rFonts w:ascii="新細明體" w:eastAsia="新細明體" w:hAnsi="新細明體" w:cs="Times New Roman"/>
        </w:rPr>
        <w:t xml:space="preserve">6. </w:t>
      </w:r>
      <w:r w:rsidRPr="00593D7F">
        <w:rPr>
          <w:rFonts w:ascii="新細明體" w:eastAsia="新細明體" w:hAnsi="Calibri" w:cs="新細明體" w:hint="eastAsia"/>
          <w:szCs w:val="24"/>
        </w:rPr>
        <w:t>下列關於羽球反手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發低短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球動作的敘述，何者錯誤？</w:t>
      </w:r>
    </w:p>
    <w:p w14:paraId="5F8BD597" w14:textId="77777777" w:rsidR="00593D7F" w:rsidRPr="00593D7F" w:rsidRDefault="00593D7F" w:rsidP="007450A3">
      <w:pPr>
        <w:spacing w:line="360" w:lineRule="exact"/>
        <w:ind w:left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(A) 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左手執球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，右手拇指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反扣執拍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，身體前後腳站立</w:t>
      </w:r>
      <w:r w:rsidRPr="00593D7F">
        <w:rPr>
          <w:rFonts w:ascii="新細明體" w:eastAsia="新細明體" w:hAnsi="Calibri" w:cs="新細明體"/>
          <w:szCs w:val="24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擊球時往後拉球拍後，再向前輕推擊球</w:t>
      </w:r>
      <w:r w:rsidRPr="00593D7F">
        <w:rPr>
          <w:rFonts w:ascii="新細明體" w:eastAsia="新細明體" w:hAnsi="Calibri" w:cs="新細明體"/>
          <w:szCs w:val="24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身體重心配合揮拍，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由後足往前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足移動</w:t>
      </w:r>
      <w:r w:rsidRPr="00593D7F">
        <w:rPr>
          <w:rFonts w:ascii="新細明體" w:eastAsia="新細明體" w:hAnsi="Calibri" w:cs="新細明體"/>
          <w:szCs w:val="24"/>
        </w:rPr>
        <w:t xml:space="preserve">    (D) 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依來球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高度、速度、距離做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適當平抽球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，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使球快速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與地面平行地過網</w:t>
      </w:r>
    </w:p>
    <w:p w14:paraId="128DD9FA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="00D56469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 w:rsidR="00D56469">
        <w:rPr>
          <w:rFonts w:ascii="新細明體" w:eastAsia="新細明體" w:hAnsi="新細明體" w:cs="Times New Roman" w:hint="eastAsia"/>
        </w:rPr>
        <w:t>4</w:t>
      </w:r>
      <w:r w:rsidRPr="00593D7F">
        <w:rPr>
          <w:rFonts w:ascii="新細明體" w:eastAsia="新細明體" w:hAnsi="新細明體" w:cs="Times New Roman"/>
        </w:rPr>
        <w:t xml:space="preserve">7. </w:t>
      </w:r>
      <w:r w:rsidRPr="00593D7F">
        <w:rPr>
          <w:rFonts w:ascii="新細明體" w:eastAsia="新細明體" w:hAnsi="Calibri" w:cs="新細明體" w:hint="eastAsia"/>
          <w:szCs w:val="24"/>
        </w:rPr>
        <w:t>下列何者不是羽球正拍抽球所掌握球的要點？</w:t>
      </w:r>
    </w:p>
    <w:p w14:paraId="66EFFBC6" w14:textId="77777777" w:rsidR="00593D7F" w:rsidRPr="00593D7F" w:rsidRDefault="00593D7F" w:rsidP="007450A3">
      <w:pPr>
        <w:spacing w:line="360" w:lineRule="exact"/>
        <w:ind w:left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高度</w:t>
      </w:r>
      <w:r w:rsidRPr="00593D7F">
        <w:rPr>
          <w:rFonts w:ascii="新細明體" w:eastAsia="新細明體" w:hAnsi="Calibri" w:cs="新細明體"/>
          <w:szCs w:val="24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速度</w:t>
      </w:r>
      <w:r w:rsidRPr="00593D7F">
        <w:rPr>
          <w:rFonts w:ascii="新細明體" w:eastAsia="新細明體" w:hAnsi="Calibri" w:cs="新細明體"/>
          <w:szCs w:val="24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長度</w:t>
      </w:r>
      <w:r w:rsidRPr="00593D7F">
        <w:rPr>
          <w:rFonts w:ascii="新細明體" w:eastAsia="新細明體" w:hAnsi="Calibri" w:cs="新細明體"/>
          <w:szCs w:val="24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距離</w:t>
      </w:r>
    </w:p>
    <w:p w14:paraId="1F9ABE5D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Times New Roman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="00D56469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 w:rsidR="00D56469">
        <w:rPr>
          <w:rFonts w:ascii="新細明體" w:eastAsia="新細明體" w:hAnsi="新細明體" w:cs="Times New Roman" w:hint="eastAsia"/>
        </w:rPr>
        <w:t>4</w:t>
      </w:r>
      <w:r w:rsidRPr="00593D7F">
        <w:rPr>
          <w:rFonts w:ascii="新細明體" w:eastAsia="新細明體" w:hAnsi="新細明體" w:cs="Times New Roman"/>
        </w:rPr>
        <w:t xml:space="preserve">8. </w:t>
      </w:r>
      <w:r w:rsidRPr="00593D7F">
        <w:rPr>
          <w:rFonts w:ascii="新細明體" w:eastAsia="新細明體" w:hAnsi="Calibri" w:cs="新細明體" w:hint="eastAsia"/>
          <w:szCs w:val="24"/>
        </w:rPr>
        <w:t>羽球比賽如果雙方比分打成</w:t>
      </w:r>
      <w:r w:rsidRPr="00593D7F">
        <w:rPr>
          <w:rFonts w:ascii="Times New Roman" w:eastAsia="新細明體" w:hAnsi="Times New Roman" w:cs="Times New Roman"/>
          <w:szCs w:val="24"/>
        </w:rPr>
        <w:t>29</w:t>
      </w:r>
      <w:r w:rsidRPr="00593D7F">
        <w:rPr>
          <w:rFonts w:ascii="新細明體" w:eastAsia="新細明體" w:hAnsi="Times New Roman" w:cs="新細明體" w:hint="eastAsia"/>
          <w:szCs w:val="24"/>
        </w:rPr>
        <w:t>：</w:t>
      </w:r>
      <w:r w:rsidRPr="00593D7F">
        <w:rPr>
          <w:rFonts w:ascii="Times New Roman" w:eastAsia="新細明體" w:hAnsi="Times New Roman" w:cs="Times New Roman"/>
          <w:szCs w:val="24"/>
        </w:rPr>
        <w:t>29</w:t>
      </w:r>
      <w:r w:rsidRPr="00593D7F">
        <w:rPr>
          <w:rFonts w:ascii="新細明體" w:eastAsia="新細明體" w:hAnsi="Times New Roman" w:cs="新細明體" w:hint="eastAsia"/>
          <w:szCs w:val="24"/>
        </w:rPr>
        <w:t>，要如何才能算獲勝？</w:t>
      </w:r>
    </w:p>
    <w:p w14:paraId="0E85AAB0" w14:textId="77777777" w:rsidR="00593D7F" w:rsidRPr="00593D7F" w:rsidRDefault="00593D7F" w:rsidP="007450A3">
      <w:pPr>
        <w:spacing w:line="360" w:lineRule="exact"/>
        <w:ind w:left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打到超過對手</w:t>
      </w:r>
      <w:r w:rsidRPr="00593D7F">
        <w:rPr>
          <w:rFonts w:ascii="Times New Roman" w:eastAsia="新細明體" w:hAnsi="Times New Roman" w:cs="Times New Roman"/>
          <w:szCs w:val="24"/>
        </w:rPr>
        <w:t>2</w:t>
      </w:r>
      <w:r w:rsidRPr="00593D7F">
        <w:rPr>
          <w:rFonts w:ascii="新細明體" w:eastAsia="新細明體" w:hAnsi="Times New Roman" w:cs="新細明體" w:hint="eastAsia"/>
          <w:szCs w:val="24"/>
        </w:rPr>
        <w:t>分</w:t>
      </w:r>
      <w:r w:rsidRPr="00593D7F">
        <w:rPr>
          <w:rFonts w:ascii="新細明體" w:eastAsia="新細明體" w:hAnsi="Times New Roman" w:cs="新細明體"/>
          <w:szCs w:val="24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率先得到第</w:t>
      </w:r>
      <w:r w:rsidRPr="00593D7F">
        <w:rPr>
          <w:rFonts w:ascii="Times New Roman" w:eastAsia="新細明體" w:hAnsi="Times New Roman" w:cs="Times New Roman"/>
          <w:szCs w:val="24"/>
        </w:rPr>
        <w:t>30</w:t>
      </w:r>
      <w:r w:rsidRPr="00593D7F">
        <w:rPr>
          <w:rFonts w:ascii="新細明體" w:eastAsia="新細明體" w:hAnsi="Times New Roman" w:cs="新細明體" w:hint="eastAsia"/>
          <w:szCs w:val="24"/>
        </w:rPr>
        <w:t>分</w:t>
      </w:r>
      <w:r w:rsidRPr="00593D7F">
        <w:rPr>
          <w:rFonts w:ascii="新細明體" w:eastAsia="新細明體" w:hAnsi="新細明體" w:cs="Times New Roman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裁判擲硬幣決定</w:t>
      </w:r>
      <w:r w:rsidRPr="00593D7F">
        <w:rPr>
          <w:rFonts w:ascii="新細明體" w:eastAsia="新細明體" w:hAnsi="Calibri" w:cs="新細明體"/>
          <w:szCs w:val="24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直接算和局</w:t>
      </w:r>
    </w:p>
    <w:p w14:paraId="38F1DE8E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992" w:hanging="992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D56469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 w:rsidR="00D56469">
        <w:rPr>
          <w:rFonts w:ascii="新細明體" w:eastAsia="新細明體" w:hAnsi="Calibri" w:cs="新細明體" w:hint="eastAsia"/>
          <w:kern w:val="0"/>
          <w:szCs w:val="24"/>
          <w:lang w:val="zh-TW"/>
        </w:rPr>
        <w:t>4</w:t>
      </w:r>
      <w:r w:rsidRP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>9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593D7F">
        <w:rPr>
          <w:rFonts w:ascii="新細明體" w:eastAsia="新細明體" w:hAnsi="Calibri" w:cs="新細明體" w:hint="eastAsia"/>
          <w:szCs w:val="24"/>
        </w:rPr>
        <w:t>下列何者不是排球運動常見的動作技術？</w:t>
      </w:r>
      <w:r w:rsidR="007450A3">
        <w:rPr>
          <w:rFonts w:ascii="新細明體" w:eastAsia="新細明體" w:hAnsi="Calibri" w:cs="新細明體" w:hint="eastAsia"/>
          <w:szCs w:val="24"/>
        </w:rPr>
        <w:t xml:space="preserve">    </w:t>
      </w:r>
      <w:r w:rsidR="00D56469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運球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發球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接發球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攻擊</w:t>
      </w:r>
    </w:p>
    <w:p w14:paraId="31F3C567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992" w:hanging="992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D56469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 w:rsidR="00D56469">
        <w:rPr>
          <w:rFonts w:ascii="新細明體" w:eastAsia="新細明體" w:hAnsi="Calibri" w:cs="新細明體" w:hint="eastAsia"/>
          <w:kern w:val="0"/>
          <w:szCs w:val="24"/>
          <w:lang w:val="zh-TW"/>
        </w:rPr>
        <w:t>5</w:t>
      </w:r>
      <w:r w:rsidRP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>0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593D7F">
        <w:rPr>
          <w:rFonts w:ascii="新細明體" w:eastAsia="新細明體" w:hAnsi="Calibri" w:cs="新細明體" w:hint="eastAsia"/>
          <w:szCs w:val="24"/>
        </w:rPr>
        <w:t>下列關於排球攔網動作的敘述，何者錯誤？</w:t>
      </w:r>
    </w:p>
    <w:p w14:paraId="6FE8D5C2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跳起之後不可將手掌或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手臂伸過球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網上方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在觸球前必須將手掌張開，以掌心對著球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即將觸球時，手掌與手臂需同時用力繃緊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即將觸球時，兩肩部靠近兩耳側方並盡量夾緊，同時做往前延伸的動作</w:t>
      </w:r>
    </w:p>
    <w:p w14:paraId="525D6F68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992" w:hanging="992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 </w:t>
      </w:r>
      <w:r w:rsidR="00D56469">
        <w:rPr>
          <w:rFonts w:ascii="新細明體" w:eastAsia="新細明體" w:hAnsi="Calibri" w:cs="新細明體" w:hint="eastAsia"/>
          <w:kern w:val="0"/>
          <w:szCs w:val="24"/>
          <w:lang w:val="zh-TW"/>
        </w:rPr>
        <w:t xml:space="preserve">  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) </w:t>
      </w:r>
      <w:r w:rsidR="00D56469">
        <w:rPr>
          <w:rFonts w:ascii="新細明體" w:eastAsia="新細明體" w:hAnsi="Calibri" w:cs="新細明體" w:hint="eastAsia"/>
          <w:kern w:val="0"/>
          <w:szCs w:val="24"/>
          <w:lang w:val="zh-TW"/>
        </w:rPr>
        <w:t>5</w:t>
      </w:r>
      <w:r w:rsidRPr="00593D7F">
        <w:rPr>
          <w:rFonts w:ascii="新細明體" w:eastAsia="新細明體" w:hAnsi="Calibri" w:cs="新細明體" w:hint="eastAsia"/>
          <w:kern w:val="0"/>
          <w:szCs w:val="24"/>
          <w:lang w:val="zh-TW"/>
        </w:rPr>
        <w:t>1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. </w:t>
      </w:r>
      <w:r w:rsidRPr="00593D7F">
        <w:rPr>
          <w:rFonts w:ascii="新細明體" w:eastAsia="新細明體" w:hAnsi="Calibri" w:cs="新細明體" w:hint="eastAsia"/>
          <w:szCs w:val="24"/>
        </w:rPr>
        <w:t>下列關於排球比賽中自由球員的敘述，何者正確？</w:t>
      </w:r>
    </w:p>
    <w:p w14:paraId="6587D367" w14:textId="77777777" w:rsidR="00593D7F" w:rsidRPr="00593D7F" w:rsidRDefault="00593D7F" w:rsidP="007450A3">
      <w:pPr>
        <w:autoSpaceDE w:val="0"/>
        <w:autoSpaceDN w:val="0"/>
        <w:adjustRightInd w:val="0"/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  <w:lang w:val="zh-TW"/>
        </w:rPr>
      </w:pP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可以擔任球隊隊長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只能扮演後排球員的角色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可以在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前排用高手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傳球方式傳球給同隊球員進行攻擊</w:t>
      </w:r>
      <w:r w:rsidRPr="00593D7F">
        <w:rPr>
          <w:rFonts w:ascii="新細明體" w:eastAsia="新細明體" w:hAnsi="Calibri" w:cs="新細明體"/>
          <w:kern w:val="0"/>
          <w:szCs w:val="24"/>
          <w:lang w:val="zh-TW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可以將高於球網上端的球擊向對方場區</w:t>
      </w:r>
    </w:p>
    <w:p w14:paraId="26C60277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="00D56469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 w:rsidR="00D56469">
        <w:rPr>
          <w:rFonts w:ascii="新細明體" w:eastAsia="新細明體" w:hAnsi="新細明體" w:cs="Times New Roman" w:hint="eastAsia"/>
        </w:rPr>
        <w:t>5</w:t>
      </w:r>
      <w:r w:rsidRPr="00593D7F">
        <w:rPr>
          <w:rFonts w:ascii="新細明體" w:eastAsia="新細明體" w:hAnsi="新細明體" w:cs="Times New Roman"/>
        </w:rPr>
        <w:t xml:space="preserve">2. </w:t>
      </w:r>
      <w:r w:rsidRPr="00593D7F">
        <w:rPr>
          <w:rFonts w:ascii="新細明體" w:eastAsia="新細明體" w:hAnsi="Calibri" w:cs="新細明體" w:hint="eastAsia"/>
          <w:szCs w:val="24"/>
        </w:rPr>
        <w:t>桌球的正手拉下旋球擊球動作中，擊球點應在何處？</w:t>
      </w:r>
    </w:p>
    <w:p w14:paraId="1559663A" w14:textId="77777777" w:rsidR="00593D7F" w:rsidRPr="00593D7F" w:rsidRDefault="00593D7F" w:rsidP="007450A3">
      <w:pPr>
        <w:spacing w:line="360" w:lineRule="exact"/>
        <w:ind w:left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最高點</w:t>
      </w:r>
      <w:r w:rsidRPr="00593D7F">
        <w:rPr>
          <w:rFonts w:ascii="新細明體" w:eastAsia="新細明體" w:hAnsi="Calibri" w:cs="新細明體"/>
          <w:szCs w:val="24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下降後期</w:t>
      </w:r>
      <w:r w:rsidRPr="00593D7F">
        <w:rPr>
          <w:rFonts w:ascii="新細明體" w:eastAsia="新細明體" w:hAnsi="新細明體" w:cs="Times New Roman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上升初期</w:t>
      </w:r>
      <w:r w:rsidRPr="00593D7F">
        <w:rPr>
          <w:rFonts w:ascii="新細明體" w:eastAsia="新細明體" w:hAnsi="Calibri" w:cs="新細明體"/>
          <w:szCs w:val="24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上升後期</w:t>
      </w:r>
    </w:p>
    <w:p w14:paraId="21B36E21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="00D56469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 w:rsidR="00D56469">
        <w:rPr>
          <w:rFonts w:ascii="新細明體" w:eastAsia="新細明體" w:hAnsi="新細明體" w:cs="Times New Roman" w:hint="eastAsia"/>
        </w:rPr>
        <w:t>5</w:t>
      </w:r>
      <w:r w:rsidRPr="00593D7F">
        <w:rPr>
          <w:rFonts w:ascii="新細明體" w:eastAsia="新細明體" w:hAnsi="新細明體" w:cs="Times New Roman" w:hint="eastAsia"/>
        </w:rPr>
        <w:t>3</w:t>
      </w:r>
      <w:r w:rsidRPr="00593D7F">
        <w:rPr>
          <w:rFonts w:ascii="新細明體" w:eastAsia="新細明體" w:hAnsi="新細明體" w:cs="Times New Roman"/>
        </w:rPr>
        <w:t xml:space="preserve">. </w:t>
      </w:r>
      <w:r w:rsidRPr="00593D7F">
        <w:rPr>
          <w:rFonts w:ascii="新細明體" w:eastAsia="新細明體" w:hAnsi="Calibri" w:cs="新細明體" w:hint="eastAsia"/>
          <w:szCs w:val="24"/>
        </w:rPr>
        <w:t>下列何者並非桌球正手拉下旋球的分解動作？</w:t>
      </w:r>
    </w:p>
    <w:p w14:paraId="7B949E28" w14:textId="77777777" w:rsidR="00593D7F" w:rsidRPr="00593D7F" w:rsidRDefault="00593D7F" w:rsidP="007450A3">
      <w:pPr>
        <w:spacing w:line="360" w:lineRule="exact"/>
        <w:ind w:left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預備動作</w:t>
      </w:r>
      <w:r w:rsidRPr="00593D7F">
        <w:rPr>
          <w:rFonts w:ascii="新細明體" w:eastAsia="新細明體" w:hAnsi="Calibri" w:cs="新細明體"/>
          <w:szCs w:val="24"/>
        </w:rPr>
        <w:t xml:space="preserve">    (B) 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引拍動作</w:t>
      </w:r>
      <w:proofErr w:type="gramEnd"/>
      <w:r w:rsidRPr="00593D7F">
        <w:rPr>
          <w:rFonts w:ascii="新細明體" w:eastAsia="新細明體" w:hAnsi="Calibri" w:cs="新細明體"/>
          <w:szCs w:val="24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還原動作</w:t>
      </w:r>
      <w:r w:rsidRPr="00593D7F">
        <w:rPr>
          <w:rFonts w:ascii="新細明體" w:eastAsia="新細明體" w:hAnsi="Calibri" w:cs="新細明體"/>
          <w:szCs w:val="24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小碎步動作</w:t>
      </w:r>
    </w:p>
    <w:p w14:paraId="0F847140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="00D56469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 w:rsidR="00D56469">
        <w:rPr>
          <w:rFonts w:ascii="新細明體" w:eastAsia="新細明體" w:hAnsi="新細明體" w:cs="Times New Roman" w:hint="eastAsia"/>
        </w:rPr>
        <w:t>5</w:t>
      </w:r>
      <w:r w:rsidRPr="00593D7F">
        <w:rPr>
          <w:rFonts w:ascii="新細明體" w:eastAsia="新細明體" w:hAnsi="新細明體" w:cs="Times New Roman" w:hint="eastAsia"/>
        </w:rPr>
        <w:t>4</w:t>
      </w:r>
      <w:r w:rsidRPr="00593D7F">
        <w:rPr>
          <w:rFonts w:ascii="新細明體" w:eastAsia="新細明體" w:hAnsi="新細明體" w:cs="Times New Roman"/>
        </w:rPr>
        <w:t xml:space="preserve">. </w:t>
      </w:r>
      <w:r w:rsidRPr="00593D7F">
        <w:rPr>
          <w:rFonts w:ascii="新細明體" w:eastAsia="新細明體" w:hAnsi="Calibri" w:cs="新細明體" w:hint="eastAsia"/>
          <w:szCs w:val="24"/>
        </w:rPr>
        <w:t>桌球的反手拉下旋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球引拍時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（以右手持拍為例），需將身體重心轉移至哪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個</w:t>
      </w:r>
      <w:proofErr w:type="gramEnd"/>
      <w:r w:rsidRPr="00593D7F">
        <w:rPr>
          <w:rFonts w:ascii="新細明體" w:eastAsia="新細明體" w:hAnsi="Calibri" w:cs="新細明體" w:hint="eastAsia"/>
          <w:szCs w:val="24"/>
        </w:rPr>
        <w:t>部位？</w:t>
      </w:r>
    </w:p>
    <w:p w14:paraId="66F95C85" w14:textId="77777777" w:rsidR="00593D7F" w:rsidRPr="00593D7F" w:rsidRDefault="00593D7F" w:rsidP="007450A3">
      <w:pPr>
        <w:spacing w:line="360" w:lineRule="exact"/>
        <w:ind w:left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(A) </w:t>
      </w:r>
      <w:r w:rsidRPr="00593D7F">
        <w:rPr>
          <w:rFonts w:ascii="新細明體" w:eastAsia="新細明體" w:hAnsi="Calibri" w:cs="新細明體" w:hint="eastAsia"/>
          <w:szCs w:val="24"/>
        </w:rPr>
        <w:t>左腳</w:t>
      </w:r>
      <w:r w:rsidRPr="00593D7F">
        <w:rPr>
          <w:rFonts w:ascii="新細明體" w:eastAsia="新細明體" w:hAnsi="Calibri" w:cs="新細明體"/>
          <w:szCs w:val="24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右手</w:t>
      </w:r>
      <w:r w:rsidRPr="00593D7F">
        <w:rPr>
          <w:rFonts w:ascii="新細明體" w:eastAsia="新細明體" w:hAnsi="新細明體" w:cs="Times New Roman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右腳</w:t>
      </w:r>
      <w:r w:rsidRPr="00593D7F">
        <w:rPr>
          <w:rFonts w:ascii="新細明體" w:eastAsia="新細明體" w:hAnsi="Calibri" w:cs="新細明體"/>
          <w:szCs w:val="24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左手</w:t>
      </w:r>
    </w:p>
    <w:p w14:paraId="075F43F8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="00D56469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 w:rsidR="00D56469">
        <w:rPr>
          <w:rFonts w:ascii="新細明體" w:eastAsia="新細明體" w:hAnsi="新細明體" w:cs="Times New Roman" w:hint="eastAsia"/>
        </w:rPr>
        <w:t>5</w:t>
      </w:r>
      <w:r w:rsidRPr="00593D7F">
        <w:rPr>
          <w:rFonts w:ascii="新細明體" w:eastAsia="新細明體" w:hAnsi="新細明體" w:cs="Times New Roman" w:hint="eastAsia"/>
        </w:rPr>
        <w:t>5</w:t>
      </w:r>
      <w:r w:rsidRPr="00593D7F">
        <w:rPr>
          <w:rFonts w:ascii="新細明體" w:eastAsia="新細明體" w:hAnsi="新細明體" w:cs="Times New Roman"/>
        </w:rPr>
        <w:t xml:space="preserve">. </w:t>
      </w:r>
      <w:r w:rsidRPr="00593D7F">
        <w:rPr>
          <w:rFonts w:ascii="新細明體" w:eastAsia="新細明體" w:hAnsi="Calibri" w:cs="新細明體" w:hint="eastAsia"/>
          <w:szCs w:val="24"/>
        </w:rPr>
        <w:t>若欲練習桌球的弧圈球，下列何種訓練最為無效？</w:t>
      </w:r>
    </w:p>
    <w:p w14:paraId="6CBF38EA" w14:textId="77777777" w:rsidR="00593D7F" w:rsidRPr="00593D7F" w:rsidRDefault="00593D7F" w:rsidP="007450A3">
      <w:pPr>
        <w:spacing w:line="360" w:lineRule="exact"/>
        <w:ind w:left="1134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(A) </w:t>
      </w:r>
      <w:proofErr w:type="gramStart"/>
      <w:r w:rsidRPr="00593D7F">
        <w:rPr>
          <w:rFonts w:ascii="新細明體" w:eastAsia="新細明體" w:hAnsi="Calibri" w:cs="新細明體" w:hint="eastAsia"/>
          <w:szCs w:val="24"/>
        </w:rPr>
        <w:t>多球訓練</w:t>
      </w:r>
      <w:proofErr w:type="gramEnd"/>
      <w:r w:rsidRPr="00593D7F">
        <w:rPr>
          <w:rFonts w:ascii="新細明體" w:eastAsia="新細明體" w:hAnsi="Calibri" w:cs="新細明體"/>
          <w:szCs w:val="24"/>
        </w:rPr>
        <w:t xml:space="preserve">    (B) </w:t>
      </w:r>
      <w:r w:rsidRPr="00593D7F">
        <w:rPr>
          <w:rFonts w:ascii="新細明體" w:eastAsia="新細明體" w:hAnsi="Calibri" w:cs="新細明體" w:hint="eastAsia"/>
          <w:szCs w:val="24"/>
        </w:rPr>
        <w:t>單球練習</w:t>
      </w:r>
      <w:r w:rsidRPr="00593D7F">
        <w:rPr>
          <w:rFonts w:ascii="新細明體" w:eastAsia="新細明體" w:hAnsi="新細明體" w:cs="Times New Roman"/>
        </w:rPr>
        <w:t xml:space="preserve">    (C) </w:t>
      </w:r>
      <w:r w:rsidRPr="00593D7F">
        <w:rPr>
          <w:rFonts w:ascii="新細明體" w:eastAsia="新細明體" w:hAnsi="Calibri" w:cs="新細明體" w:hint="eastAsia"/>
          <w:szCs w:val="24"/>
        </w:rPr>
        <w:t>單人練習</w:t>
      </w:r>
      <w:r w:rsidRPr="00593D7F">
        <w:rPr>
          <w:rFonts w:ascii="新細明體" w:eastAsia="新細明體" w:hAnsi="Calibri" w:cs="新細明體"/>
          <w:szCs w:val="24"/>
        </w:rPr>
        <w:t xml:space="preserve">    (D) </w:t>
      </w:r>
      <w:r w:rsidRPr="00593D7F">
        <w:rPr>
          <w:rFonts w:ascii="新細明體" w:eastAsia="新細明體" w:hAnsi="Calibri" w:cs="新細明體" w:hint="eastAsia"/>
          <w:szCs w:val="24"/>
        </w:rPr>
        <w:t>多人練習</w:t>
      </w:r>
    </w:p>
    <w:p w14:paraId="7EF74F35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="00D56469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 w:rsidR="00D56469">
        <w:rPr>
          <w:rFonts w:ascii="新細明體" w:eastAsia="新細明體" w:hAnsi="新細明體" w:cs="Times New Roman" w:hint="eastAsia"/>
        </w:rPr>
        <w:t>5</w:t>
      </w:r>
      <w:r w:rsidRPr="00593D7F">
        <w:rPr>
          <w:rFonts w:ascii="新細明體" w:eastAsia="新細明體" w:hAnsi="新細明體" w:cs="Times New Roman" w:hint="eastAsia"/>
        </w:rPr>
        <w:t>6</w:t>
      </w:r>
      <w:r w:rsidRPr="00593D7F">
        <w:rPr>
          <w:rFonts w:ascii="新細明體" w:eastAsia="新細明體" w:hAnsi="新細明體" w:cs="Times New Roman"/>
        </w:rPr>
        <w:t xml:space="preserve">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跳繩時，一人操作</w:t>
      </w:r>
      <w:proofErr w:type="gramStart"/>
      <w:r w:rsidRPr="00593D7F">
        <w:rPr>
          <w:rFonts w:ascii="新細明體" w:eastAsia="新細明體" w:hAnsi="Calibri" w:cs="新細明體" w:hint="eastAsia"/>
          <w:kern w:val="0"/>
          <w:szCs w:val="24"/>
        </w:rPr>
        <w:t>迴旋繩，</w:t>
      </w:r>
      <w:proofErr w:type="gramEnd"/>
      <w:r w:rsidRPr="00593D7F">
        <w:rPr>
          <w:rFonts w:ascii="新細明體" w:eastAsia="新細明體" w:hAnsi="Calibri" w:cs="新細明體" w:hint="eastAsia"/>
          <w:kern w:val="0"/>
          <w:szCs w:val="24"/>
        </w:rPr>
        <w:t>另一人在</w:t>
      </w:r>
      <w:proofErr w:type="gramStart"/>
      <w:r w:rsidRPr="00593D7F">
        <w:rPr>
          <w:rFonts w:ascii="新細明體" w:eastAsia="新細明體" w:hAnsi="Calibri" w:cs="新細明體" w:hint="eastAsia"/>
          <w:kern w:val="0"/>
          <w:szCs w:val="24"/>
        </w:rPr>
        <w:t>操繩者</w:t>
      </w:r>
      <w:proofErr w:type="gramEnd"/>
      <w:r w:rsidRPr="00593D7F">
        <w:rPr>
          <w:rFonts w:ascii="新細明體" w:eastAsia="新細明體" w:hAnsi="Calibri" w:cs="新細明體" w:hint="eastAsia"/>
          <w:kern w:val="0"/>
          <w:szCs w:val="24"/>
        </w:rPr>
        <w:t>面前一起跳繩，稱為</w:t>
      </w:r>
    </w:p>
    <w:p w14:paraId="70A69B2A" w14:textId="77777777" w:rsidR="00593D7F" w:rsidRPr="00593D7F" w:rsidRDefault="00593D7F" w:rsidP="007450A3">
      <w:pPr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(A)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夫妻跳</w:t>
      </w:r>
      <w:r w:rsidRPr="00593D7F">
        <w:rPr>
          <w:rFonts w:ascii="新細明體" w:eastAsia="新細明體" w:hAnsi="新細明體" w:cs="Times New Roman"/>
        </w:rPr>
        <w:t xml:space="preserve">    (B)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母子跳</w:t>
      </w:r>
      <w:r w:rsidRPr="00593D7F">
        <w:rPr>
          <w:rFonts w:ascii="新細明體" w:eastAsia="新細明體" w:hAnsi="Calibri" w:cs="新細明體"/>
          <w:kern w:val="0"/>
          <w:szCs w:val="24"/>
        </w:rPr>
        <w:t xml:space="preserve">    (C)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兄弟跳</w:t>
      </w:r>
      <w:r w:rsidRPr="00593D7F">
        <w:rPr>
          <w:rFonts w:ascii="新細明體" w:eastAsia="新細明體" w:hAnsi="Calibri" w:cs="新細明體"/>
          <w:kern w:val="0"/>
          <w:szCs w:val="24"/>
        </w:rPr>
        <w:t xml:space="preserve">    (D)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朋友跳</w:t>
      </w:r>
    </w:p>
    <w:p w14:paraId="429B7E4A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="00D56469">
        <w:rPr>
          <w:rFonts w:ascii="新細明體" w:eastAsia="新細明體" w:hAnsi="新細明體" w:cs="Times New Roman" w:hint="eastAsia"/>
        </w:rPr>
        <w:t xml:space="preserve">   </w:t>
      </w:r>
      <w:r w:rsidRPr="00593D7F">
        <w:rPr>
          <w:rFonts w:ascii="新細明體" w:eastAsia="新細明體" w:hAnsi="新細明體" w:cs="Times New Roman"/>
        </w:rPr>
        <w:t xml:space="preserve">) </w:t>
      </w:r>
      <w:r w:rsidR="00D56469">
        <w:rPr>
          <w:rFonts w:ascii="新細明體" w:eastAsia="新細明體" w:hAnsi="新細明體" w:cs="Times New Roman" w:hint="eastAsia"/>
        </w:rPr>
        <w:t>5</w:t>
      </w:r>
      <w:r w:rsidRPr="00593D7F">
        <w:rPr>
          <w:rFonts w:ascii="新細明體" w:eastAsia="新細明體" w:hAnsi="新細明體" w:cs="Times New Roman" w:hint="eastAsia"/>
        </w:rPr>
        <w:t>7</w:t>
      </w:r>
      <w:r w:rsidRPr="00593D7F">
        <w:rPr>
          <w:rFonts w:ascii="新細明體" w:eastAsia="新細明體" w:hAnsi="新細明體" w:cs="Times New Roman"/>
        </w:rPr>
        <w:t xml:space="preserve">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跳繩正式比賽時，團體</w:t>
      </w:r>
      <w:proofErr w:type="gramStart"/>
      <w:r w:rsidRPr="00593D7F">
        <w:rPr>
          <w:rFonts w:ascii="新細明體" w:eastAsia="新細明體" w:hAnsi="Calibri" w:cs="新細明體" w:hint="eastAsia"/>
          <w:kern w:val="0"/>
          <w:szCs w:val="24"/>
        </w:rPr>
        <w:t>花式賽的</w:t>
      </w:r>
      <w:proofErr w:type="gramEnd"/>
      <w:r w:rsidRPr="00593D7F">
        <w:rPr>
          <w:rFonts w:ascii="新細明體" w:eastAsia="新細明體" w:hAnsi="Calibri" w:cs="新細明體" w:hint="eastAsia"/>
          <w:kern w:val="0"/>
          <w:szCs w:val="24"/>
        </w:rPr>
        <w:t>自編動作除了交叉型迴旋配合跳</w:t>
      </w:r>
      <w:proofErr w:type="gramStart"/>
      <w:r w:rsidRPr="00593D7F">
        <w:rPr>
          <w:rFonts w:ascii="新細明體" w:eastAsia="新細明體" w:hAnsi="Calibri" w:cs="新細明體" w:hint="eastAsia"/>
          <w:kern w:val="0"/>
          <w:szCs w:val="24"/>
        </w:rPr>
        <w:t>以外，</w:t>
      </w:r>
      <w:proofErr w:type="gramEnd"/>
      <w:r w:rsidRPr="00593D7F">
        <w:rPr>
          <w:rFonts w:ascii="新細明體" w:eastAsia="新細明體" w:hAnsi="Calibri" w:cs="新細明體" w:hint="eastAsia"/>
          <w:kern w:val="0"/>
          <w:szCs w:val="24"/>
        </w:rPr>
        <w:t>還應包含</w:t>
      </w:r>
    </w:p>
    <w:p w14:paraId="6248A33D" w14:textId="77777777" w:rsidR="00593D7F" w:rsidRPr="00593D7F" w:rsidRDefault="00593D7F" w:rsidP="007450A3">
      <w:pPr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(A)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複合型迴旋配合跳</w:t>
      </w:r>
      <w:r w:rsidRPr="00593D7F">
        <w:rPr>
          <w:rFonts w:ascii="新細明體" w:eastAsia="新細明體" w:hAnsi="Calibri" w:cs="新細明體"/>
          <w:kern w:val="0"/>
          <w:szCs w:val="24"/>
        </w:rPr>
        <w:t xml:space="preserve">    (B)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波浪型迴旋配合跳</w:t>
      </w:r>
      <w:r w:rsidRPr="00593D7F">
        <w:rPr>
          <w:rFonts w:ascii="新細明體" w:eastAsia="新細明體" w:hAnsi="新細明體" w:cs="Times New Roman"/>
        </w:rPr>
        <w:t xml:space="preserve">    (C) </w:t>
      </w:r>
      <w:proofErr w:type="gramStart"/>
      <w:r w:rsidRPr="00593D7F">
        <w:rPr>
          <w:rFonts w:ascii="新細明體" w:eastAsia="新細明體" w:hAnsi="Calibri" w:cs="新細明體" w:hint="eastAsia"/>
          <w:kern w:val="0"/>
          <w:szCs w:val="24"/>
        </w:rPr>
        <w:t>相繞型</w:t>
      </w:r>
      <w:proofErr w:type="gramEnd"/>
      <w:r w:rsidRPr="00593D7F">
        <w:rPr>
          <w:rFonts w:ascii="新細明體" w:eastAsia="新細明體" w:hAnsi="Calibri" w:cs="新細明體" w:hint="eastAsia"/>
          <w:kern w:val="0"/>
          <w:szCs w:val="24"/>
        </w:rPr>
        <w:t>迴旋配合跳</w:t>
      </w:r>
      <w:r w:rsidRPr="00593D7F">
        <w:rPr>
          <w:rFonts w:ascii="新細明體" w:eastAsia="新細明體" w:hAnsi="Calibri" w:cs="新細明體"/>
          <w:kern w:val="0"/>
          <w:szCs w:val="24"/>
        </w:rPr>
        <w:t xml:space="preserve">    (D)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以上皆是</w:t>
      </w:r>
    </w:p>
    <w:p w14:paraId="17AB4A82" w14:textId="77777777" w:rsidR="00593D7F" w:rsidRPr="00593D7F" w:rsidRDefault="00593D7F" w:rsidP="007450A3">
      <w:pPr>
        <w:spacing w:line="360" w:lineRule="exact"/>
        <w:ind w:left="1134" w:hanging="1134"/>
        <w:textAlignment w:val="center"/>
        <w:rPr>
          <w:rFonts w:ascii="新細明體" w:eastAsia="新細明體" w:hAnsi="Calibri" w:cs="新細明體"/>
          <w:kern w:val="0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="00D56469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 w:rsidR="00D56469">
        <w:rPr>
          <w:rFonts w:ascii="新細明體" w:eastAsia="新細明體" w:hAnsi="新細明體" w:cs="Times New Roman" w:hint="eastAsia"/>
        </w:rPr>
        <w:t>5</w:t>
      </w:r>
      <w:r w:rsidRPr="00593D7F">
        <w:rPr>
          <w:rFonts w:ascii="新細明體" w:eastAsia="新細明體" w:hAnsi="新細明體" w:cs="Times New Roman" w:hint="eastAsia"/>
        </w:rPr>
        <w:t>8</w:t>
      </w:r>
      <w:r w:rsidRPr="00593D7F">
        <w:rPr>
          <w:rFonts w:ascii="新細明體" w:eastAsia="新細明體" w:hAnsi="新細明體" w:cs="Times New Roman"/>
        </w:rPr>
        <w:t xml:space="preserve">.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下列何項不屬於跳繩正式比賽團體</w:t>
      </w:r>
      <w:proofErr w:type="gramStart"/>
      <w:r w:rsidRPr="00593D7F">
        <w:rPr>
          <w:rFonts w:ascii="新細明體" w:eastAsia="新細明體" w:hAnsi="Calibri" w:cs="新細明體" w:hint="eastAsia"/>
          <w:kern w:val="0"/>
          <w:szCs w:val="24"/>
        </w:rPr>
        <w:t>花式賽技術</w:t>
      </w:r>
      <w:proofErr w:type="gramEnd"/>
      <w:r w:rsidRPr="00593D7F">
        <w:rPr>
          <w:rFonts w:ascii="新細明體" w:eastAsia="新細明體" w:hAnsi="Calibri" w:cs="新細明體" w:hint="eastAsia"/>
          <w:kern w:val="0"/>
          <w:szCs w:val="24"/>
        </w:rPr>
        <w:t>分評分範圍？</w:t>
      </w:r>
    </w:p>
    <w:p w14:paraId="21560D8F" w14:textId="77777777" w:rsidR="00593D7F" w:rsidRPr="00593D7F" w:rsidRDefault="00593D7F" w:rsidP="007450A3">
      <w:pPr>
        <w:spacing w:line="360" w:lineRule="exact"/>
        <w:ind w:left="1134"/>
        <w:textAlignment w:val="center"/>
        <w:rPr>
          <w:rFonts w:ascii="新細明體" w:eastAsia="新細明體" w:hAnsi="Calibri" w:cs="新細明體"/>
          <w:kern w:val="0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(A)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充分利用空間</w:t>
      </w:r>
      <w:r w:rsidRPr="00593D7F">
        <w:rPr>
          <w:rFonts w:ascii="新細明體" w:eastAsia="新細明體" w:hAnsi="Calibri" w:cs="新細明體"/>
          <w:kern w:val="0"/>
          <w:szCs w:val="24"/>
        </w:rPr>
        <w:t xml:space="preserve">    (B)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整體繩之技巧變化</w:t>
      </w:r>
      <w:r w:rsidRPr="00593D7F">
        <w:rPr>
          <w:rFonts w:ascii="新細明體" w:eastAsia="新細明體" w:hAnsi="Calibri" w:cs="新細明體"/>
          <w:kern w:val="0"/>
          <w:szCs w:val="24"/>
        </w:rPr>
        <w:t xml:space="preserve">    (C)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整體身體動作難度</w:t>
      </w:r>
      <w:r w:rsidRPr="00593D7F">
        <w:rPr>
          <w:rFonts w:ascii="新細明體" w:eastAsia="新細明體" w:hAnsi="新細明體" w:cs="Times New Roman"/>
        </w:rPr>
        <w:t xml:space="preserve">    (D) </w:t>
      </w:r>
      <w:r w:rsidRPr="00593D7F">
        <w:rPr>
          <w:rFonts w:ascii="新細明體" w:eastAsia="新細明體" w:hAnsi="Calibri" w:cs="新細明體" w:hint="eastAsia"/>
          <w:kern w:val="0"/>
          <w:szCs w:val="24"/>
        </w:rPr>
        <w:t>組合難度</w:t>
      </w:r>
    </w:p>
    <w:p w14:paraId="7D52E07E" w14:textId="77777777" w:rsidR="00B354B4" w:rsidRDefault="00593D7F" w:rsidP="007450A3">
      <w:pPr>
        <w:spacing w:line="360" w:lineRule="exact"/>
        <w:textAlignment w:val="center"/>
        <w:rPr>
          <w:rFonts w:ascii="細明體" w:eastAsia="細明體" w:hAnsi="細明體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Pr="00593D7F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 w:rsidR="00D56469">
        <w:rPr>
          <w:rFonts w:ascii="新細明體" w:eastAsia="新細明體" w:hAnsi="新細明體" w:cs="Times New Roman" w:hint="eastAsia"/>
        </w:rPr>
        <w:t>5</w:t>
      </w:r>
      <w:r w:rsidRPr="00593D7F">
        <w:rPr>
          <w:rFonts w:ascii="新細明體" w:eastAsia="新細明體" w:hAnsi="新細明體" w:cs="Times New Roman" w:hint="eastAsia"/>
        </w:rPr>
        <w:t>9</w:t>
      </w:r>
      <w:r w:rsidRPr="00593D7F">
        <w:rPr>
          <w:rFonts w:ascii="新細明體" w:eastAsia="新細明體" w:hAnsi="新細明體" w:cs="Times New Roman"/>
        </w:rPr>
        <w:t>.</w:t>
      </w:r>
      <w:r w:rsidR="00D56469" w:rsidRPr="00D56469">
        <w:rPr>
          <w:rFonts w:ascii="細明體" w:eastAsia="細明體" w:hAnsi="細明體" w:cs="新細明體" w:hint="eastAsia"/>
          <w:szCs w:val="24"/>
        </w:rPr>
        <w:t xml:space="preserve"> </w:t>
      </w:r>
      <w:r w:rsidR="00B354B4">
        <w:rPr>
          <w:rFonts w:ascii="細明體" w:eastAsia="細明體" w:hAnsi="細明體" w:cs="新細明體" w:hint="eastAsia"/>
          <w:szCs w:val="24"/>
        </w:rPr>
        <w:t>因</w:t>
      </w:r>
      <w:proofErr w:type="gramStart"/>
      <w:r w:rsidR="00B354B4">
        <w:rPr>
          <w:rFonts w:ascii="細明體" w:eastAsia="細明體" w:hAnsi="細明體" w:cs="新細明體" w:hint="eastAsia"/>
          <w:szCs w:val="24"/>
        </w:rPr>
        <w:t>疫情而</w:t>
      </w:r>
      <w:proofErr w:type="gramEnd"/>
      <w:r w:rsidR="00B354B4">
        <w:rPr>
          <w:rFonts w:ascii="細明體" w:eastAsia="細明體" w:hAnsi="細明體" w:cs="新細明體" w:hint="eastAsia"/>
          <w:szCs w:val="24"/>
        </w:rPr>
        <w:t>延期舉辦的</w:t>
      </w:r>
      <w:r w:rsidR="00D56469" w:rsidRPr="001641AE">
        <w:rPr>
          <w:rFonts w:ascii="細明體" w:eastAsia="細明體" w:hAnsi="細明體" w:cs="新細明體" w:hint="eastAsia"/>
          <w:szCs w:val="24"/>
        </w:rPr>
        <w:t>奧林匹克運動會</w:t>
      </w:r>
      <w:r w:rsidR="00B354B4">
        <w:rPr>
          <w:rFonts w:ascii="細明體" w:eastAsia="細明體" w:hAnsi="細明體" w:cs="新細明體" w:hint="eastAsia"/>
          <w:szCs w:val="24"/>
        </w:rPr>
        <w:t>係為</w:t>
      </w:r>
      <w:r w:rsidR="00D56469" w:rsidRPr="001641AE">
        <w:rPr>
          <w:rFonts w:ascii="細明體" w:eastAsia="細明體" w:hAnsi="細明體" w:cs="新細明體" w:hint="eastAsia"/>
          <w:szCs w:val="24"/>
        </w:rPr>
        <w:t>？</w:t>
      </w:r>
    </w:p>
    <w:p w14:paraId="6F7B2ECB" w14:textId="77777777" w:rsidR="00D56469" w:rsidRPr="00B354B4" w:rsidRDefault="00B354B4" w:rsidP="007450A3">
      <w:pPr>
        <w:pStyle w:val="a8"/>
        <w:numPr>
          <w:ilvl w:val="0"/>
          <w:numId w:val="1"/>
        </w:numPr>
        <w:spacing w:line="360" w:lineRule="exact"/>
        <w:ind w:leftChars="0"/>
        <w:textAlignment w:val="center"/>
        <w:rPr>
          <w:rFonts w:ascii="新細明體" w:eastAsia="新細明體" w:hAnsi="新細明體"/>
          <w:sz w:val="20"/>
        </w:rPr>
      </w:pPr>
      <w:r>
        <w:rPr>
          <w:rFonts w:ascii="細明體" w:eastAsia="細明體" w:hAnsi="細明體" w:cs="新細明體" w:hint="eastAsia"/>
          <w:szCs w:val="24"/>
        </w:rPr>
        <w:t xml:space="preserve"> </w:t>
      </w:r>
      <w:r w:rsidR="00D56469" w:rsidRPr="00B354B4">
        <w:rPr>
          <w:rFonts w:ascii="細明體" w:eastAsia="細明體" w:hAnsi="細明體" w:cs="新細明體" w:hint="eastAsia"/>
          <w:szCs w:val="24"/>
        </w:rPr>
        <w:t>巴黎</w:t>
      </w:r>
      <w:r w:rsidRPr="00B354B4">
        <w:rPr>
          <w:rFonts w:ascii="細明體" w:eastAsia="細明體" w:hAnsi="細明體" w:cs="新細明體" w:hint="eastAsia"/>
          <w:szCs w:val="24"/>
        </w:rPr>
        <w:t>奧運</w:t>
      </w:r>
      <w:r w:rsidR="00D56469" w:rsidRPr="00B354B4">
        <w:rPr>
          <w:rFonts w:ascii="細明體" w:eastAsia="細明體" w:hAnsi="細明體" w:cs="新細明體" w:hint="eastAsia"/>
          <w:szCs w:val="24"/>
        </w:rPr>
        <w:t xml:space="preserve"> </w:t>
      </w:r>
      <w:r>
        <w:rPr>
          <w:rFonts w:ascii="細明體" w:eastAsia="細明體" w:hAnsi="細明體" w:cs="新細明體" w:hint="eastAsia"/>
          <w:szCs w:val="24"/>
        </w:rPr>
        <w:t xml:space="preserve">   </w:t>
      </w:r>
      <w:r w:rsidR="00D56469" w:rsidRPr="00B354B4">
        <w:rPr>
          <w:rFonts w:ascii="細明體" w:eastAsia="細明體" w:hAnsi="細明體" w:cs="新細明體"/>
          <w:szCs w:val="24"/>
        </w:rPr>
        <w:t>(B)</w:t>
      </w:r>
      <w:r>
        <w:rPr>
          <w:rFonts w:ascii="細明體" w:eastAsia="細明體" w:hAnsi="細明體" w:cs="新細明體" w:hint="eastAsia"/>
          <w:szCs w:val="24"/>
        </w:rPr>
        <w:t xml:space="preserve"> </w:t>
      </w:r>
      <w:r w:rsidR="00D56469" w:rsidRPr="00B354B4">
        <w:rPr>
          <w:rFonts w:ascii="細明體" w:eastAsia="細明體" w:hAnsi="細明體" w:cs="新細明體" w:hint="eastAsia"/>
          <w:szCs w:val="24"/>
        </w:rPr>
        <w:t>倫敦</w:t>
      </w:r>
      <w:r>
        <w:rPr>
          <w:rFonts w:ascii="細明體" w:eastAsia="細明體" w:hAnsi="細明體" w:cs="新細明體" w:hint="eastAsia"/>
          <w:szCs w:val="24"/>
        </w:rPr>
        <w:t xml:space="preserve">奧運    </w:t>
      </w:r>
      <w:r w:rsidR="00D56469" w:rsidRPr="00B354B4">
        <w:rPr>
          <w:rFonts w:ascii="細明體" w:eastAsia="細明體" w:hAnsi="細明體" w:cs="新細明體"/>
          <w:szCs w:val="24"/>
        </w:rPr>
        <w:t>(C)</w:t>
      </w:r>
      <w:r>
        <w:rPr>
          <w:rFonts w:ascii="細明體" w:eastAsia="細明體" w:hAnsi="細明體" w:cs="新細明體" w:hint="eastAsia"/>
          <w:szCs w:val="24"/>
        </w:rPr>
        <w:t xml:space="preserve"> 東京奧運   </w:t>
      </w:r>
      <w:r w:rsidR="00D56469" w:rsidRPr="00B354B4">
        <w:rPr>
          <w:rFonts w:ascii="細明體" w:eastAsia="細明體" w:hAnsi="細明體" w:cs="新細明體" w:hint="eastAsia"/>
          <w:szCs w:val="24"/>
        </w:rPr>
        <w:t xml:space="preserve"> </w:t>
      </w:r>
      <w:r w:rsidR="00D56469" w:rsidRPr="00B354B4">
        <w:rPr>
          <w:rFonts w:ascii="細明體" w:eastAsia="細明體" w:hAnsi="細明體" w:cs="新細明體"/>
          <w:szCs w:val="24"/>
        </w:rPr>
        <w:t>(D)</w:t>
      </w:r>
      <w:r>
        <w:rPr>
          <w:rFonts w:ascii="細明體" w:eastAsia="細明體" w:hAnsi="細明體" w:cs="新細明體" w:hint="eastAsia"/>
          <w:szCs w:val="24"/>
        </w:rPr>
        <w:t xml:space="preserve"> 北京奧運</w:t>
      </w:r>
    </w:p>
    <w:p w14:paraId="63BF06AC" w14:textId="77777777" w:rsidR="00B354B4" w:rsidRPr="00593D7F" w:rsidRDefault="00593D7F" w:rsidP="007450A3">
      <w:pPr>
        <w:spacing w:line="360" w:lineRule="exact"/>
        <w:textAlignment w:val="center"/>
        <w:rPr>
          <w:rFonts w:ascii="新細明體" w:eastAsia="新細明體" w:hAnsi="Calibri" w:cs="新細明體"/>
          <w:szCs w:val="24"/>
        </w:rPr>
      </w:pPr>
      <w:r w:rsidRPr="00593D7F">
        <w:rPr>
          <w:rFonts w:ascii="新細明體" w:eastAsia="新細明體" w:hAnsi="新細明體" w:cs="Times New Roman"/>
        </w:rPr>
        <w:t xml:space="preserve">( </w:t>
      </w:r>
      <w:r w:rsidRPr="00593D7F">
        <w:rPr>
          <w:rFonts w:ascii="新細明體" w:eastAsia="新細明體" w:hAnsi="新細明體" w:cs="Times New Roman" w:hint="eastAsia"/>
        </w:rPr>
        <w:t xml:space="preserve">  </w:t>
      </w:r>
      <w:r w:rsidRPr="00593D7F">
        <w:rPr>
          <w:rFonts w:ascii="新細明體" w:eastAsia="新細明體" w:hAnsi="新細明體" w:cs="Times New Roman"/>
        </w:rPr>
        <w:t xml:space="preserve"> ) </w:t>
      </w:r>
      <w:r w:rsidR="00D56469">
        <w:rPr>
          <w:rFonts w:ascii="新細明體" w:eastAsia="新細明體" w:hAnsi="新細明體" w:cs="Times New Roman" w:hint="eastAsia"/>
        </w:rPr>
        <w:t>6</w:t>
      </w:r>
      <w:r w:rsidRPr="00593D7F">
        <w:rPr>
          <w:rFonts w:ascii="新細明體" w:eastAsia="新細明體" w:hAnsi="新細明體" w:cs="Times New Roman" w:hint="eastAsia"/>
        </w:rPr>
        <w:t>0</w:t>
      </w:r>
      <w:r w:rsidRPr="00593D7F">
        <w:rPr>
          <w:rFonts w:ascii="新細明體" w:eastAsia="新細明體" w:hAnsi="新細明體" w:cs="Times New Roman"/>
        </w:rPr>
        <w:t>.</w:t>
      </w:r>
      <w:r w:rsidR="00B354B4">
        <w:rPr>
          <w:rFonts w:ascii="新細明體" w:eastAsia="新細明體" w:hAnsi="新細明體" w:cs="Times New Roman" w:hint="eastAsia"/>
        </w:rPr>
        <w:t xml:space="preserve"> 奧林匹克運動會五色環中不包含下列哪一顏色？</w:t>
      </w:r>
      <w:r w:rsidR="007450A3">
        <w:rPr>
          <w:rFonts w:ascii="新細明體" w:eastAsia="新細明體" w:hAnsi="新細明體" w:cs="Times New Roman" w:hint="eastAsia"/>
        </w:rPr>
        <w:t xml:space="preserve">    </w:t>
      </w:r>
      <w:r w:rsidR="00B354B4" w:rsidRPr="00593D7F">
        <w:rPr>
          <w:rFonts w:ascii="新細明體" w:eastAsia="新細明體" w:hAnsi="新細明體" w:cs="Times New Roman"/>
        </w:rPr>
        <w:t xml:space="preserve">(A) </w:t>
      </w:r>
      <w:r w:rsidR="00B354B4">
        <w:rPr>
          <w:rFonts w:ascii="新細明體" w:eastAsia="新細明體" w:hAnsi="新細明體" w:cs="Times New Roman" w:hint="eastAsia"/>
        </w:rPr>
        <w:t>黑色</w:t>
      </w:r>
      <w:r w:rsidR="00B354B4" w:rsidRPr="00593D7F">
        <w:rPr>
          <w:rFonts w:ascii="新細明體" w:eastAsia="新細明體" w:hAnsi="Calibri" w:cs="新細明體"/>
          <w:szCs w:val="24"/>
        </w:rPr>
        <w:t xml:space="preserve">    (B) </w:t>
      </w:r>
      <w:r w:rsidR="00B354B4">
        <w:rPr>
          <w:rFonts w:ascii="新細明體" w:eastAsia="新細明體" w:hAnsi="Calibri" w:cs="新細明體" w:hint="eastAsia"/>
          <w:szCs w:val="24"/>
        </w:rPr>
        <w:t>白色</w:t>
      </w:r>
      <w:r w:rsidR="00B354B4" w:rsidRPr="00593D7F">
        <w:rPr>
          <w:rFonts w:ascii="新細明體" w:eastAsia="新細明體" w:hAnsi="新細明體" w:cs="Times New Roman"/>
        </w:rPr>
        <w:t xml:space="preserve">    (C) </w:t>
      </w:r>
      <w:r w:rsidR="00B354B4">
        <w:rPr>
          <w:rFonts w:ascii="新細明體" w:eastAsia="新細明體" w:hAnsi="新細明體" w:cs="Times New Roman" w:hint="eastAsia"/>
        </w:rPr>
        <w:t>綠色</w:t>
      </w:r>
      <w:r w:rsidR="00B354B4" w:rsidRPr="00593D7F">
        <w:rPr>
          <w:rFonts w:ascii="新細明體" w:eastAsia="新細明體" w:hAnsi="Calibri" w:cs="新細明體"/>
          <w:szCs w:val="24"/>
        </w:rPr>
        <w:t xml:space="preserve">    (D) </w:t>
      </w:r>
      <w:r w:rsidR="00B354B4">
        <w:rPr>
          <w:rFonts w:ascii="新細明體" w:eastAsia="新細明體" w:hAnsi="Calibri" w:cs="新細明體" w:hint="eastAsia"/>
          <w:szCs w:val="24"/>
        </w:rPr>
        <w:t>紅色</w:t>
      </w:r>
    </w:p>
    <w:sectPr w:rsidR="00B354B4" w:rsidRPr="00593D7F" w:rsidSect="007450A3">
      <w:pgSz w:w="14570" w:h="20636" w:code="12"/>
      <w:pgMar w:top="567" w:right="850" w:bottom="426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C46E5" w14:textId="77777777" w:rsidR="00B10A09" w:rsidRDefault="00B10A09" w:rsidP="0094305D">
      <w:r>
        <w:separator/>
      </w:r>
    </w:p>
  </w:endnote>
  <w:endnote w:type="continuationSeparator" w:id="0">
    <w:p w14:paraId="5A569ECE" w14:textId="77777777" w:rsidR="00B10A09" w:rsidRDefault="00B10A09" w:rsidP="00943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ADDBB" w14:textId="77777777" w:rsidR="00B10A09" w:rsidRDefault="00B10A09" w:rsidP="0094305D">
      <w:r>
        <w:separator/>
      </w:r>
    </w:p>
  </w:footnote>
  <w:footnote w:type="continuationSeparator" w:id="0">
    <w:p w14:paraId="773B918E" w14:textId="77777777" w:rsidR="00B10A09" w:rsidRDefault="00B10A09" w:rsidP="009430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FE0EF2"/>
    <w:multiLevelType w:val="hybridMultilevel"/>
    <w:tmpl w:val="23943F44"/>
    <w:lvl w:ilvl="0" w:tplc="2FFADB42">
      <w:start w:val="1"/>
      <w:numFmt w:val="upperLetter"/>
      <w:lvlText w:val="(%1)"/>
      <w:lvlJc w:val="left"/>
      <w:pPr>
        <w:ind w:left="1440" w:hanging="360"/>
      </w:pPr>
      <w:rPr>
        <w:rFonts w:ascii="細明體" w:eastAsia="細明體" w:hAnsi="細明體" w:cs="新細明體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1AE"/>
    <w:rsid w:val="00001B7A"/>
    <w:rsid w:val="000152E3"/>
    <w:rsid w:val="00033230"/>
    <w:rsid w:val="00085E1E"/>
    <w:rsid w:val="0013326B"/>
    <w:rsid w:val="001464F6"/>
    <w:rsid w:val="001641AE"/>
    <w:rsid w:val="00164FD2"/>
    <w:rsid w:val="001C6836"/>
    <w:rsid w:val="00203AFA"/>
    <w:rsid w:val="00234B6E"/>
    <w:rsid w:val="002503A8"/>
    <w:rsid w:val="00293C95"/>
    <w:rsid w:val="002B6301"/>
    <w:rsid w:val="00342C8E"/>
    <w:rsid w:val="00345C90"/>
    <w:rsid w:val="003D78EF"/>
    <w:rsid w:val="003E1FB7"/>
    <w:rsid w:val="003E7E6F"/>
    <w:rsid w:val="004A69E7"/>
    <w:rsid w:val="004E289D"/>
    <w:rsid w:val="005025FA"/>
    <w:rsid w:val="005028D5"/>
    <w:rsid w:val="0050754B"/>
    <w:rsid w:val="00555CCB"/>
    <w:rsid w:val="00593D7F"/>
    <w:rsid w:val="005A7F62"/>
    <w:rsid w:val="006A7DFE"/>
    <w:rsid w:val="006D5FEB"/>
    <w:rsid w:val="007450A3"/>
    <w:rsid w:val="00765059"/>
    <w:rsid w:val="00872A97"/>
    <w:rsid w:val="00884821"/>
    <w:rsid w:val="00921DCD"/>
    <w:rsid w:val="0094305D"/>
    <w:rsid w:val="0099523F"/>
    <w:rsid w:val="009B1D2A"/>
    <w:rsid w:val="009B4937"/>
    <w:rsid w:val="009C28A9"/>
    <w:rsid w:val="00A24197"/>
    <w:rsid w:val="00A527E2"/>
    <w:rsid w:val="00A57C2B"/>
    <w:rsid w:val="00A76940"/>
    <w:rsid w:val="00AC10E8"/>
    <w:rsid w:val="00B10A09"/>
    <w:rsid w:val="00B354B4"/>
    <w:rsid w:val="00B81B65"/>
    <w:rsid w:val="00BA1B79"/>
    <w:rsid w:val="00BC3024"/>
    <w:rsid w:val="00BD39F1"/>
    <w:rsid w:val="00C21322"/>
    <w:rsid w:val="00C27654"/>
    <w:rsid w:val="00C45865"/>
    <w:rsid w:val="00C72CA1"/>
    <w:rsid w:val="00CB01A1"/>
    <w:rsid w:val="00CC68A8"/>
    <w:rsid w:val="00CE333D"/>
    <w:rsid w:val="00D56469"/>
    <w:rsid w:val="00DB1A55"/>
    <w:rsid w:val="00DE49F8"/>
    <w:rsid w:val="00EF79F1"/>
    <w:rsid w:val="00F019C2"/>
    <w:rsid w:val="00F02479"/>
    <w:rsid w:val="00F31FCD"/>
    <w:rsid w:val="00F575E4"/>
    <w:rsid w:val="00F66CB1"/>
    <w:rsid w:val="00F758CA"/>
    <w:rsid w:val="00FA3E1B"/>
    <w:rsid w:val="00FA4776"/>
    <w:rsid w:val="00FA69E5"/>
    <w:rsid w:val="00FC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0FCBB"/>
  <w15:docId w15:val="{19C1891B-248D-4970-9059-6374F442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64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DE49F8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DE49F8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43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4305D"/>
    <w:rPr>
      <w:sz w:val="20"/>
      <w:szCs w:val="20"/>
    </w:rPr>
  </w:style>
  <w:style w:type="paragraph" w:styleId="a8">
    <w:name w:val="List Paragraph"/>
    <w:basedOn w:val="a"/>
    <w:uiPriority w:val="34"/>
    <w:qFormat/>
    <w:rsid w:val="00B354B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cp:lastPrinted>2021-05-03T05:16:00Z</cp:lastPrinted>
  <dcterms:created xsi:type="dcterms:W3CDTF">2021-11-19T06:45:00Z</dcterms:created>
  <dcterms:modified xsi:type="dcterms:W3CDTF">2021-11-19T06:45:00Z</dcterms:modified>
</cp:coreProperties>
</file>