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F3A4F" w14:textId="6F364B93" w:rsidR="00874471" w:rsidRDefault="00CB71B0">
      <w:r w:rsidRPr="00CB71B0">
        <w:t>1. DACBC 6. ADCDB 11. ACACC 16. CDCCD 21. BCDAB 26. DBACB</w:t>
      </w:r>
      <w:r w:rsidRPr="00CB71B0">
        <w:br/>
        <w:t>31. AAABA 36. ACACA 41. DBAAA 46. CDABD</w:t>
      </w:r>
    </w:p>
    <w:sectPr w:rsidR="008744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B0"/>
    <w:rsid w:val="00874471"/>
    <w:rsid w:val="00CB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2A6E"/>
  <w15:chartTrackingRefBased/>
  <w15:docId w15:val="{7DCA3623-D45C-4229-BCDF-217B235F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2021-08-04T03:43:00Z</dcterms:created>
  <dcterms:modified xsi:type="dcterms:W3CDTF">2021-08-04T03:44:00Z</dcterms:modified>
</cp:coreProperties>
</file>