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9763" w:type="dxa"/>
        <w:tblInd w:w="-441" w:type="dxa"/>
        <w:tblLayout w:type="fixed"/>
        <w:tblLook w:val="04A0" w:firstRow="1" w:lastRow="0" w:firstColumn="1" w:lastColumn="0" w:noHBand="0" w:noVBand="1"/>
      </w:tblPr>
      <w:tblGrid>
        <w:gridCol w:w="407"/>
        <w:gridCol w:w="793"/>
        <w:gridCol w:w="704"/>
        <w:gridCol w:w="1012"/>
        <w:gridCol w:w="709"/>
        <w:gridCol w:w="954"/>
        <w:gridCol w:w="457"/>
        <w:gridCol w:w="459"/>
        <w:gridCol w:w="711"/>
        <w:gridCol w:w="722"/>
        <w:gridCol w:w="444"/>
        <w:gridCol w:w="359"/>
        <w:gridCol w:w="685"/>
        <w:gridCol w:w="374"/>
        <w:gridCol w:w="973"/>
      </w:tblGrid>
      <w:tr w:rsidR="000B6EE3" w:rsidRPr="000B6EE3" w14:paraId="585E8C1D" w14:textId="77777777" w:rsidTr="00E435DD">
        <w:trPr>
          <w:trHeight w:val="678"/>
        </w:trPr>
        <w:tc>
          <w:tcPr>
            <w:tcW w:w="6928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280FF08" w14:textId="77777777" w:rsidR="000B6EE3" w:rsidRPr="000B6EE3" w:rsidRDefault="000B6EE3" w:rsidP="000B6EE3">
            <w:pPr>
              <w:spacing w:before="96" w:after="48" w:line="320" w:lineRule="atLeast"/>
              <w:jc w:val="center"/>
              <w:rPr>
                <w:rFonts w:ascii="Calibri" w:eastAsia="新細明體" w:hAnsi="Calibri" w:cs="Times New Roman"/>
                <w:b/>
                <w:sz w:val="30"/>
                <w:szCs w:val="30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 w:val="30"/>
                <w:szCs w:val="30"/>
              </w:rPr>
              <w:t>市立新北高工</w:t>
            </w:r>
            <w:r w:rsidRPr="000B6EE3">
              <w:rPr>
                <w:rFonts w:ascii="Calibri" w:eastAsia="新細明體" w:hAnsi="Calibri" w:cs="Times New Roman" w:hint="eastAsia"/>
                <w:b/>
                <w:sz w:val="30"/>
                <w:szCs w:val="30"/>
              </w:rPr>
              <w:t xml:space="preserve"> 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110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學年度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 xml:space="preserve">  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第</w:t>
            </w:r>
            <w:r>
              <w:rPr>
                <w:rFonts w:ascii="Calibri" w:eastAsia="新細明體" w:hAnsi="Calibri" w:cs="Times New Roman" w:hint="eastAsia"/>
                <w:b/>
                <w:sz w:val="30"/>
                <w:szCs w:val="30"/>
              </w:rPr>
              <w:t>2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學期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 xml:space="preserve">  </w:t>
            </w:r>
            <w:proofErr w:type="gramStart"/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第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1</w:t>
            </w:r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次段</w:t>
            </w:r>
            <w:proofErr w:type="gramEnd"/>
            <w:r w:rsidRPr="000B6EE3">
              <w:rPr>
                <w:rFonts w:ascii="Calibri" w:eastAsia="新細明體" w:hAnsi="Calibri" w:cs="Times New Roman"/>
                <w:b/>
                <w:sz w:val="30"/>
                <w:szCs w:val="30"/>
              </w:rPr>
              <w:t>考</w:t>
            </w:r>
          </w:p>
        </w:tc>
        <w:tc>
          <w:tcPr>
            <w:tcW w:w="444" w:type="dxa"/>
            <w:tcBorders>
              <w:top w:val="double" w:sz="4" w:space="0" w:color="auto"/>
              <w:left w:val="double" w:sz="4" w:space="0" w:color="auto"/>
            </w:tcBorders>
          </w:tcPr>
          <w:p w14:paraId="39C4C45A" w14:textId="77777777" w:rsidR="000B6EE3" w:rsidRPr="000B6EE3" w:rsidRDefault="000B6EE3" w:rsidP="000B6EE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  <w:r w:rsidRPr="000B6EE3">
              <w:rPr>
                <w:rFonts w:ascii="Calibri" w:eastAsia="新細明體" w:hAnsi="Calibri" w:cs="Times New Roman" w:hint="eastAsia"/>
                <w:b/>
              </w:rPr>
              <w:t>班別</w:t>
            </w:r>
          </w:p>
        </w:tc>
        <w:tc>
          <w:tcPr>
            <w:tcW w:w="359" w:type="dxa"/>
            <w:tcBorders>
              <w:top w:val="double" w:sz="4" w:space="0" w:color="auto"/>
            </w:tcBorders>
          </w:tcPr>
          <w:p w14:paraId="4CAD807E" w14:textId="77777777" w:rsidR="000B6EE3" w:rsidRPr="000B6EE3" w:rsidRDefault="000B6EE3" w:rsidP="000B6EE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</w:p>
        </w:tc>
        <w:tc>
          <w:tcPr>
            <w:tcW w:w="685" w:type="dxa"/>
            <w:tcBorders>
              <w:top w:val="double" w:sz="4" w:space="0" w:color="auto"/>
            </w:tcBorders>
          </w:tcPr>
          <w:p w14:paraId="37274CC6" w14:textId="77777777" w:rsidR="000B6EE3" w:rsidRPr="000B6EE3" w:rsidRDefault="000B6EE3" w:rsidP="000B6EE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  <w:r w:rsidRPr="000B6EE3">
              <w:rPr>
                <w:rFonts w:ascii="Calibri" w:eastAsia="新細明體" w:hAnsi="Calibri" w:cs="Times New Roman" w:hint="eastAsia"/>
                <w:b/>
              </w:rPr>
              <w:t>座號</w:t>
            </w:r>
          </w:p>
        </w:tc>
        <w:tc>
          <w:tcPr>
            <w:tcW w:w="374" w:type="dxa"/>
            <w:tcBorders>
              <w:top w:val="double" w:sz="4" w:space="0" w:color="auto"/>
            </w:tcBorders>
          </w:tcPr>
          <w:p w14:paraId="79B90A17" w14:textId="77777777" w:rsidR="000B6EE3" w:rsidRPr="000B6EE3" w:rsidRDefault="000B6EE3" w:rsidP="000B6EE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</w:p>
        </w:tc>
        <w:tc>
          <w:tcPr>
            <w:tcW w:w="973" w:type="dxa"/>
            <w:tcBorders>
              <w:top w:val="double" w:sz="4" w:space="0" w:color="auto"/>
              <w:right w:val="double" w:sz="4" w:space="0" w:color="auto"/>
            </w:tcBorders>
          </w:tcPr>
          <w:p w14:paraId="4AC4FD1B" w14:textId="77777777" w:rsidR="000B6EE3" w:rsidRPr="000B6EE3" w:rsidRDefault="000B6EE3" w:rsidP="000B6EE3">
            <w:pPr>
              <w:spacing w:before="96" w:after="48" w:line="200" w:lineRule="exact"/>
              <w:rPr>
                <w:rFonts w:ascii="Calibri" w:eastAsia="新細明體" w:hAnsi="Calibri" w:cs="Times New Roman"/>
                <w:b/>
                <w:sz w:val="22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 w:val="22"/>
              </w:rPr>
              <w:t>電腦卡</w:t>
            </w:r>
          </w:p>
          <w:p w14:paraId="022ECC41" w14:textId="77777777" w:rsidR="000B6EE3" w:rsidRPr="000B6EE3" w:rsidRDefault="000B6EE3" w:rsidP="000B6EE3">
            <w:pPr>
              <w:spacing w:before="96" w:after="48" w:line="200" w:lineRule="exact"/>
              <w:rPr>
                <w:rFonts w:ascii="Calibri" w:eastAsia="新細明體" w:hAnsi="Calibri" w:cs="Times New Roman"/>
                <w:b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 w:val="22"/>
              </w:rPr>
              <w:t>作答</w:t>
            </w:r>
          </w:p>
        </w:tc>
      </w:tr>
      <w:tr w:rsidR="000B6EE3" w:rsidRPr="000B6EE3" w14:paraId="5BA40D90" w14:textId="77777777" w:rsidTr="00E435DD">
        <w:trPr>
          <w:trHeight w:val="894"/>
        </w:trPr>
        <w:tc>
          <w:tcPr>
            <w:tcW w:w="407" w:type="dxa"/>
            <w:tcBorders>
              <w:left w:val="double" w:sz="4" w:space="0" w:color="auto"/>
              <w:bottom w:val="double" w:sz="4" w:space="0" w:color="auto"/>
            </w:tcBorders>
          </w:tcPr>
          <w:p w14:paraId="3E321EB6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科目</w:t>
            </w:r>
          </w:p>
        </w:tc>
        <w:tc>
          <w:tcPr>
            <w:tcW w:w="793" w:type="dxa"/>
            <w:tcBorders>
              <w:bottom w:val="double" w:sz="4" w:space="0" w:color="auto"/>
            </w:tcBorders>
          </w:tcPr>
          <w:p w14:paraId="23D1055C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商業概論</w:t>
            </w:r>
          </w:p>
        </w:tc>
        <w:tc>
          <w:tcPr>
            <w:tcW w:w="704" w:type="dxa"/>
            <w:tcBorders>
              <w:bottom w:val="double" w:sz="4" w:space="0" w:color="auto"/>
            </w:tcBorders>
          </w:tcPr>
          <w:p w14:paraId="24C75AB6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命題老師</w:t>
            </w:r>
          </w:p>
        </w:tc>
        <w:tc>
          <w:tcPr>
            <w:tcW w:w="1012" w:type="dxa"/>
            <w:tcBorders>
              <w:bottom w:val="double" w:sz="4" w:space="0" w:color="auto"/>
            </w:tcBorders>
          </w:tcPr>
          <w:p w14:paraId="0EEFCC1D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廖淑珍</w:t>
            </w: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20763FC4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審題老師</w:t>
            </w:r>
          </w:p>
        </w:tc>
        <w:tc>
          <w:tcPr>
            <w:tcW w:w="954" w:type="dxa"/>
            <w:tcBorders>
              <w:bottom w:val="double" w:sz="4" w:space="0" w:color="auto"/>
            </w:tcBorders>
          </w:tcPr>
          <w:p w14:paraId="737903C3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曾</w:t>
            </w:r>
            <w:proofErr w:type="gramStart"/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珈甄</w:t>
            </w:r>
            <w:proofErr w:type="gramEnd"/>
          </w:p>
        </w:tc>
        <w:tc>
          <w:tcPr>
            <w:tcW w:w="457" w:type="dxa"/>
            <w:tcBorders>
              <w:bottom w:val="double" w:sz="4" w:space="0" w:color="auto"/>
            </w:tcBorders>
          </w:tcPr>
          <w:p w14:paraId="04924D93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年級</w:t>
            </w:r>
          </w:p>
        </w:tc>
        <w:tc>
          <w:tcPr>
            <w:tcW w:w="459" w:type="dxa"/>
            <w:tcBorders>
              <w:bottom w:val="double" w:sz="4" w:space="0" w:color="auto"/>
            </w:tcBorders>
          </w:tcPr>
          <w:p w14:paraId="7BB6AC15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proofErr w:type="gramStart"/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一</w:t>
            </w:r>
            <w:proofErr w:type="gramEnd"/>
          </w:p>
        </w:tc>
        <w:tc>
          <w:tcPr>
            <w:tcW w:w="711" w:type="dxa"/>
            <w:tcBorders>
              <w:bottom w:val="double" w:sz="4" w:space="0" w:color="auto"/>
            </w:tcBorders>
          </w:tcPr>
          <w:p w14:paraId="29F49DDD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科別</w:t>
            </w:r>
          </w:p>
        </w:tc>
        <w:tc>
          <w:tcPr>
            <w:tcW w:w="722" w:type="dxa"/>
            <w:tcBorders>
              <w:bottom w:val="double" w:sz="4" w:space="0" w:color="auto"/>
              <w:right w:val="double" w:sz="4" w:space="0" w:color="auto"/>
            </w:tcBorders>
          </w:tcPr>
          <w:p w14:paraId="2858E10F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資處</w:t>
            </w:r>
          </w:p>
          <w:p w14:paraId="74BEB1A5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proofErr w:type="gramStart"/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應英</w:t>
            </w:r>
            <w:proofErr w:type="gramEnd"/>
          </w:p>
        </w:tc>
        <w:tc>
          <w:tcPr>
            <w:tcW w:w="444" w:type="dxa"/>
            <w:tcBorders>
              <w:left w:val="double" w:sz="4" w:space="0" w:color="auto"/>
              <w:bottom w:val="double" w:sz="4" w:space="0" w:color="auto"/>
            </w:tcBorders>
          </w:tcPr>
          <w:p w14:paraId="52B205CB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姓名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</w:tcBorders>
          </w:tcPr>
          <w:p w14:paraId="12952A85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</w:p>
        </w:tc>
        <w:tc>
          <w:tcPr>
            <w:tcW w:w="973" w:type="dxa"/>
            <w:tcBorders>
              <w:bottom w:val="double" w:sz="4" w:space="0" w:color="auto"/>
              <w:right w:val="double" w:sz="4" w:space="0" w:color="auto"/>
            </w:tcBorders>
          </w:tcPr>
          <w:p w14:paraId="7F8CE7C3" w14:textId="77777777" w:rsidR="000B6EE3" w:rsidRPr="000B6EE3" w:rsidRDefault="000B6EE3" w:rsidP="000B6EE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0B6EE3">
              <w:rPr>
                <w:rFonts w:ascii="Calibri" w:eastAsia="新細明體" w:hAnsi="Calibri" w:cs="Times New Roman" w:hint="eastAsia"/>
                <w:b/>
                <w:szCs w:val="23"/>
              </w:rPr>
              <w:t>是</w:t>
            </w:r>
          </w:p>
        </w:tc>
      </w:tr>
    </w:tbl>
    <w:p w14:paraId="3FA9328A" w14:textId="77777777" w:rsidR="003C5443" w:rsidRPr="007B5621" w:rsidRDefault="000B6EE3">
      <w:pPr>
        <w:rPr>
          <w:b/>
          <w:sz w:val="23"/>
          <w:szCs w:val="23"/>
        </w:rPr>
      </w:pPr>
      <w:r w:rsidRPr="007B5621">
        <w:rPr>
          <w:rFonts w:hint="eastAsia"/>
          <w:b/>
          <w:sz w:val="23"/>
          <w:szCs w:val="23"/>
        </w:rPr>
        <w:t>選擇題</w:t>
      </w:r>
      <w:r w:rsidRPr="007B5621">
        <w:rPr>
          <w:rFonts w:hint="eastAsia"/>
          <w:b/>
          <w:sz w:val="23"/>
          <w:szCs w:val="23"/>
        </w:rPr>
        <w:t>:</w:t>
      </w:r>
      <w:r w:rsidRPr="007B5621">
        <w:rPr>
          <w:rFonts w:hint="eastAsia"/>
          <w:b/>
          <w:sz w:val="23"/>
          <w:szCs w:val="23"/>
        </w:rPr>
        <w:t>一題</w:t>
      </w:r>
      <w:r w:rsidRPr="007B5621">
        <w:rPr>
          <w:rFonts w:hint="eastAsia"/>
          <w:b/>
          <w:sz w:val="23"/>
          <w:szCs w:val="23"/>
        </w:rPr>
        <w:t>2</w:t>
      </w:r>
      <w:r w:rsidRPr="007B5621">
        <w:rPr>
          <w:rFonts w:hint="eastAsia"/>
          <w:b/>
          <w:sz w:val="23"/>
          <w:szCs w:val="23"/>
        </w:rPr>
        <w:t>分</w:t>
      </w:r>
      <w:r w:rsidRPr="007B5621">
        <w:rPr>
          <w:rFonts w:asciiTheme="minorEastAsia" w:hAnsiTheme="minorEastAsia" w:hint="eastAsia"/>
          <w:b/>
          <w:sz w:val="23"/>
          <w:szCs w:val="23"/>
        </w:rPr>
        <w:t>，</w:t>
      </w:r>
      <w:r w:rsidRPr="007B5621">
        <w:rPr>
          <w:rFonts w:hint="eastAsia"/>
          <w:b/>
          <w:sz w:val="23"/>
          <w:szCs w:val="23"/>
        </w:rPr>
        <w:t>共</w:t>
      </w:r>
      <w:r w:rsidRPr="007B5621">
        <w:rPr>
          <w:rFonts w:hint="eastAsia"/>
          <w:b/>
          <w:sz w:val="23"/>
          <w:szCs w:val="23"/>
        </w:rPr>
        <w:t>100</w:t>
      </w:r>
      <w:r w:rsidRPr="007B5621">
        <w:rPr>
          <w:rFonts w:hint="eastAsia"/>
          <w:b/>
          <w:sz w:val="23"/>
          <w:szCs w:val="23"/>
        </w:rPr>
        <w:t>分</w:t>
      </w:r>
      <w:r w:rsidRPr="007B5621">
        <w:rPr>
          <w:rFonts w:hint="eastAsia"/>
          <w:b/>
          <w:sz w:val="23"/>
          <w:szCs w:val="23"/>
        </w:rPr>
        <w:t xml:space="preserve"> </w:t>
      </w:r>
    </w:p>
    <w:p w14:paraId="5904C12E" w14:textId="77777777" w:rsidR="00AA22E1" w:rsidRPr="007B5621" w:rsidRDefault="00AA22E1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6E67FE" w:rsidRPr="007B5621">
        <w:rPr>
          <w:sz w:val="23"/>
          <w:szCs w:val="23"/>
        </w:rPr>
        <w:t xml:space="preserve">   </w:t>
      </w:r>
      <w:r w:rsidRPr="007B5621">
        <w:rPr>
          <w:rFonts w:hint="eastAsia"/>
          <w:sz w:val="23"/>
          <w:szCs w:val="23"/>
        </w:rPr>
        <w:t>)</w:t>
      </w:r>
      <w:r w:rsidR="000023BF" w:rsidRPr="007B5621">
        <w:rPr>
          <w:sz w:val="23"/>
          <w:szCs w:val="23"/>
        </w:rPr>
        <w:t>1.</w:t>
      </w:r>
      <w:r w:rsidRPr="007B5621">
        <w:rPr>
          <w:rFonts w:hint="eastAsia"/>
          <w:sz w:val="23"/>
          <w:szCs w:val="23"/>
        </w:rPr>
        <w:t>產品觀念的經營重點為何？</w:t>
      </w:r>
      <w:r w:rsidRPr="007B5621">
        <w:rPr>
          <w:rFonts w:hint="eastAsia"/>
          <w:sz w:val="23"/>
          <w:szCs w:val="23"/>
        </w:rPr>
        <w:t>(A)</w:t>
      </w:r>
      <w:r w:rsidRPr="007B5621">
        <w:rPr>
          <w:rFonts w:hint="eastAsia"/>
          <w:sz w:val="23"/>
          <w:szCs w:val="23"/>
        </w:rPr>
        <w:t>注重社會大眾利益</w:t>
      </w:r>
      <w:r w:rsidRPr="007B5621">
        <w:rPr>
          <w:rFonts w:hint="eastAsia"/>
          <w:sz w:val="23"/>
          <w:szCs w:val="23"/>
        </w:rPr>
        <w:t>(B)</w:t>
      </w:r>
      <w:r w:rsidRPr="007B5621">
        <w:rPr>
          <w:rFonts w:hint="eastAsia"/>
          <w:sz w:val="23"/>
          <w:szCs w:val="23"/>
        </w:rPr>
        <w:t>提高生產效率，降低生產成本</w:t>
      </w:r>
      <w:r w:rsidRPr="007B5621">
        <w:rPr>
          <w:rFonts w:hint="eastAsia"/>
          <w:sz w:val="23"/>
          <w:szCs w:val="23"/>
        </w:rPr>
        <w:t>(C)</w:t>
      </w:r>
      <w:r w:rsidRPr="007B5621">
        <w:rPr>
          <w:rFonts w:hint="eastAsia"/>
          <w:sz w:val="23"/>
          <w:szCs w:val="23"/>
        </w:rPr>
        <w:t>強調各式促銷手法來進行銷售</w:t>
      </w:r>
      <w:r w:rsidRPr="007B5621">
        <w:rPr>
          <w:rFonts w:hint="eastAsia"/>
          <w:sz w:val="23"/>
          <w:szCs w:val="23"/>
        </w:rPr>
        <w:t>(D)</w:t>
      </w:r>
      <w:r w:rsidRPr="007B5621">
        <w:rPr>
          <w:rFonts w:hint="eastAsia"/>
          <w:sz w:val="23"/>
          <w:szCs w:val="23"/>
        </w:rPr>
        <w:t>致力提升產品的品質。</w:t>
      </w:r>
    </w:p>
    <w:p w14:paraId="2673F4E1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6E67FE" w:rsidRPr="007B5621">
        <w:rPr>
          <w:sz w:val="23"/>
          <w:szCs w:val="23"/>
        </w:rPr>
        <w:t xml:space="preserve"> </w:t>
      </w:r>
      <w:r w:rsidR="001128DA" w:rsidRPr="007B5621">
        <w:rPr>
          <w:sz w:val="23"/>
          <w:szCs w:val="23"/>
        </w:rPr>
        <w:t xml:space="preserve"> </w:t>
      </w:r>
      <w:r w:rsidR="006E67FE" w:rsidRPr="007B5621">
        <w:rPr>
          <w:sz w:val="23"/>
          <w:szCs w:val="23"/>
        </w:rPr>
        <w:t xml:space="preserve"> </w:t>
      </w:r>
      <w:r w:rsidR="001128DA" w:rsidRPr="007B5621">
        <w:rPr>
          <w:sz w:val="23"/>
          <w:szCs w:val="23"/>
        </w:rPr>
        <w:t>)</w:t>
      </w:r>
      <w:r w:rsidR="00AA22E1" w:rsidRPr="007B5621">
        <w:rPr>
          <w:rFonts w:hint="eastAsia"/>
          <w:sz w:val="23"/>
          <w:szCs w:val="23"/>
        </w:rPr>
        <w:t xml:space="preserve"> </w:t>
      </w:r>
      <w:r w:rsidRPr="007B5621">
        <w:rPr>
          <w:sz w:val="23"/>
          <w:szCs w:val="23"/>
        </w:rPr>
        <w:t>2.</w:t>
      </w:r>
      <w:r w:rsidR="00AA22E1" w:rsidRPr="007B5621">
        <w:rPr>
          <w:rFonts w:hint="eastAsia"/>
          <w:sz w:val="23"/>
          <w:szCs w:val="23"/>
        </w:rPr>
        <w:t>某廠商利用海外廉價勞工優勢，達成降低成本、大量配銷，這觀念可稱為</w:t>
      </w:r>
      <w:r w:rsidR="00AA22E1" w:rsidRPr="007B5621">
        <w:rPr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銷售觀念</w:t>
      </w:r>
      <w:r w:rsidR="00AA22E1" w:rsidRPr="007B5621">
        <w:rPr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行銷觀念</w:t>
      </w:r>
      <w:r w:rsidR="00AA22E1" w:rsidRPr="007B5621">
        <w:rPr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生產觀念</w:t>
      </w:r>
      <w:r w:rsidR="00AA22E1" w:rsidRPr="007B5621">
        <w:rPr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產品觀念。</w:t>
      </w:r>
    </w:p>
    <w:p w14:paraId="4986162F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 xml:space="preserve">) </w:t>
      </w:r>
      <w:r w:rsidRPr="007B5621">
        <w:rPr>
          <w:sz w:val="23"/>
          <w:szCs w:val="23"/>
        </w:rPr>
        <w:t>3</w:t>
      </w:r>
      <w:r w:rsidR="00AA22E1" w:rsidRPr="007B5621">
        <w:rPr>
          <w:rFonts w:hint="eastAsia"/>
          <w:sz w:val="23"/>
          <w:szCs w:val="23"/>
        </w:rPr>
        <w:t>.</w:t>
      </w:r>
      <w:r w:rsidR="00AA22E1" w:rsidRPr="007B5621">
        <w:rPr>
          <w:rFonts w:hint="eastAsia"/>
          <w:sz w:val="23"/>
          <w:szCs w:val="23"/>
        </w:rPr>
        <w:t>企業要能成功的定位，且有別於其他競爭者，其最重要的前提為何？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低價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差異化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高價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無差異化。</w:t>
      </w:r>
    </w:p>
    <w:p w14:paraId="380DD6A0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</w:t>
      </w:r>
      <w:r w:rsidR="00AA22E1" w:rsidRPr="007B5621">
        <w:rPr>
          <w:rFonts w:hint="eastAsia"/>
          <w:sz w:val="23"/>
          <w:szCs w:val="23"/>
        </w:rPr>
        <w:t>.</w:t>
      </w:r>
      <w:r w:rsidR="00AA22E1" w:rsidRPr="007B5621">
        <w:rPr>
          <w:rFonts w:hint="eastAsia"/>
          <w:sz w:val="23"/>
          <w:szCs w:val="23"/>
        </w:rPr>
        <w:t>下列何者為市場區隔的特徵？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以所有購買者為目標市場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 xml:space="preserve">大眾行銷　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大量配銷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一群擁有類似需求與慾望的市場。</w:t>
      </w:r>
    </w:p>
    <w:p w14:paraId="05EF91E5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5.</w:t>
      </w:r>
      <w:r w:rsidR="00AA22E1" w:rsidRPr="007B5621">
        <w:rPr>
          <w:rFonts w:hint="eastAsia"/>
          <w:sz w:val="23"/>
          <w:szCs w:val="23"/>
        </w:rPr>
        <w:t>當企業推出前所未有的新產品時，宜採取何種目標市場的選擇策略？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差異化行銷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無差異化行銷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集中化行銷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個人化行銷。</w:t>
      </w:r>
    </w:p>
    <w:p w14:paraId="52BCA288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6</w:t>
      </w:r>
      <w:r w:rsidR="00AA22E1" w:rsidRPr="007B5621">
        <w:rPr>
          <w:rFonts w:hint="eastAsia"/>
          <w:sz w:val="23"/>
          <w:szCs w:val="23"/>
        </w:rPr>
        <w:t>.</w:t>
      </w:r>
      <w:r w:rsidR="00AA22E1" w:rsidRPr="007B5621">
        <w:rPr>
          <w:rFonts w:hint="eastAsia"/>
          <w:sz w:val="23"/>
          <w:szCs w:val="23"/>
        </w:rPr>
        <w:t>建設公司將國內市場區分為北、中、南部等子市場，請問這是何種變數進行區隔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人口統計變數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行為變數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心理變數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地理變數。</w:t>
      </w:r>
    </w:p>
    <w:p w14:paraId="29B418EB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7.</w:t>
      </w:r>
      <w:r w:rsidR="00AA22E1" w:rsidRPr="007B5621">
        <w:rPr>
          <w:rFonts w:hint="eastAsia"/>
          <w:sz w:val="23"/>
          <w:szCs w:val="23"/>
        </w:rPr>
        <w:t>將市場分為幾個不同且有意義的購買群，各需要不同的產品與行銷組合，稱為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市場區隔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市場選擇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市場定位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市場整合。</w:t>
      </w:r>
    </w:p>
    <w:p w14:paraId="7D2CBD38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8.</w:t>
      </w:r>
      <w:r w:rsidR="00AA22E1" w:rsidRPr="007B5621">
        <w:rPr>
          <w:rFonts w:hint="eastAsia"/>
          <w:sz w:val="23"/>
          <w:szCs w:val="23"/>
        </w:rPr>
        <w:t>市面上未出現，但未來可能實現的產品，是屬於何種產品層次？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核心產品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基本產品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潛在產品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附加產品。</w:t>
      </w:r>
    </w:p>
    <w:p w14:paraId="386402FB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9.</w:t>
      </w:r>
      <w:r w:rsidR="00AA22E1" w:rsidRPr="007B5621">
        <w:rPr>
          <w:rFonts w:hint="eastAsia"/>
          <w:sz w:val="23"/>
          <w:szCs w:val="23"/>
        </w:rPr>
        <w:t>化妝品可滿足女性「追求美麗的慾望」，此為產品層次中的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基本產品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期望產品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核心產品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附加產品。</w:t>
      </w:r>
    </w:p>
    <w:p w14:paraId="6FD337EA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10.</w:t>
      </w:r>
      <w:r w:rsidR="00AA22E1" w:rsidRPr="007B5621">
        <w:rPr>
          <w:rFonts w:hint="eastAsia"/>
          <w:sz w:val="23"/>
          <w:szCs w:val="23"/>
        </w:rPr>
        <w:t>全國性品牌是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中間商品牌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授權品牌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製造商品牌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個別品牌。</w:t>
      </w:r>
    </w:p>
    <w:p w14:paraId="1514F8F5" w14:textId="77777777" w:rsidR="00AA22E1" w:rsidRPr="007B5621" w:rsidRDefault="000023BF" w:rsidP="00296BE1">
      <w:pPr>
        <w:spacing w:line="260" w:lineRule="exact"/>
        <w:ind w:left="660" w:hangingChars="300" w:hanging="660"/>
        <w:rPr>
          <w:sz w:val="22"/>
          <w:szCs w:val="23"/>
        </w:rPr>
      </w:pPr>
      <w:r w:rsidRPr="007B5621">
        <w:rPr>
          <w:rFonts w:hint="eastAsia"/>
          <w:sz w:val="22"/>
          <w:szCs w:val="23"/>
        </w:rPr>
        <w:t>(</w:t>
      </w:r>
      <w:r w:rsidR="001128DA" w:rsidRPr="007B5621">
        <w:rPr>
          <w:sz w:val="22"/>
          <w:szCs w:val="23"/>
        </w:rPr>
        <w:t xml:space="preserve">   </w:t>
      </w:r>
      <w:r w:rsidR="00AA22E1" w:rsidRPr="007B5621">
        <w:rPr>
          <w:rFonts w:hint="eastAsia"/>
          <w:sz w:val="22"/>
          <w:szCs w:val="23"/>
        </w:rPr>
        <w:t>)</w:t>
      </w:r>
      <w:r w:rsidRPr="007B5621">
        <w:rPr>
          <w:sz w:val="22"/>
          <w:szCs w:val="23"/>
        </w:rPr>
        <w:t>11.</w:t>
      </w:r>
      <w:r w:rsidR="00AA22E1" w:rsidRPr="007B5621">
        <w:rPr>
          <w:rFonts w:hint="eastAsia"/>
          <w:sz w:val="22"/>
          <w:szCs w:val="23"/>
        </w:rPr>
        <w:t>以土鳳梨酥出名</w:t>
      </w:r>
      <w:proofErr w:type="gramStart"/>
      <w:r w:rsidR="00AA22E1" w:rsidRPr="007B5621">
        <w:rPr>
          <w:rFonts w:hint="eastAsia"/>
          <w:sz w:val="22"/>
          <w:szCs w:val="23"/>
        </w:rPr>
        <w:t>的微熱山丘</w:t>
      </w:r>
      <w:proofErr w:type="gramEnd"/>
      <w:r w:rsidR="00AA22E1" w:rsidRPr="007B5621">
        <w:rPr>
          <w:rFonts w:hint="eastAsia"/>
          <w:sz w:val="22"/>
          <w:szCs w:val="23"/>
        </w:rPr>
        <w:t>，在中秋節推出限定包裝，即包裝紙盒上，作出應景的設計，若是以該包裝的展示功能來判斷，較可能為</w:t>
      </w:r>
      <w:r w:rsidR="00AA22E1" w:rsidRPr="007B5621">
        <w:rPr>
          <w:rFonts w:hint="eastAsia"/>
          <w:sz w:val="22"/>
          <w:szCs w:val="23"/>
        </w:rPr>
        <w:t>(A)</w:t>
      </w:r>
      <w:r w:rsidR="00AA22E1" w:rsidRPr="007B5621">
        <w:rPr>
          <w:rFonts w:hint="eastAsia"/>
          <w:sz w:val="22"/>
          <w:szCs w:val="23"/>
        </w:rPr>
        <w:t>基本包裝</w:t>
      </w:r>
      <w:r w:rsidR="00AA22E1" w:rsidRPr="007B5621">
        <w:rPr>
          <w:rFonts w:hint="eastAsia"/>
          <w:sz w:val="22"/>
          <w:szCs w:val="23"/>
        </w:rPr>
        <w:t>(B)</w:t>
      </w:r>
      <w:r w:rsidR="00AA22E1" w:rsidRPr="007B5621">
        <w:rPr>
          <w:rFonts w:hint="eastAsia"/>
          <w:sz w:val="22"/>
          <w:szCs w:val="23"/>
        </w:rPr>
        <w:t>次級包裝</w:t>
      </w:r>
      <w:r w:rsidR="00AA22E1" w:rsidRPr="007B5621">
        <w:rPr>
          <w:rFonts w:hint="eastAsia"/>
          <w:sz w:val="22"/>
          <w:szCs w:val="23"/>
        </w:rPr>
        <w:t>(C)</w:t>
      </w:r>
      <w:r w:rsidR="00AA22E1" w:rsidRPr="007B5621">
        <w:rPr>
          <w:rFonts w:hint="eastAsia"/>
          <w:sz w:val="22"/>
          <w:szCs w:val="23"/>
        </w:rPr>
        <w:t>運送包裝</w:t>
      </w:r>
      <w:r w:rsidR="00AA22E1" w:rsidRPr="007B5621">
        <w:rPr>
          <w:rFonts w:hint="eastAsia"/>
          <w:sz w:val="22"/>
          <w:szCs w:val="23"/>
        </w:rPr>
        <w:t>(D)</w:t>
      </w:r>
      <w:r w:rsidR="00AA22E1" w:rsidRPr="007B5621">
        <w:rPr>
          <w:rFonts w:hint="eastAsia"/>
          <w:sz w:val="22"/>
          <w:szCs w:val="23"/>
        </w:rPr>
        <w:t>直接包裝。</w:t>
      </w:r>
    </w:p>
    <w:p w14:paraId="609F86AD" w14:textId="77777777" w:rsidR="00AA22E1" w:rsidRPr="007B5621" w:rsidRDefault="000023BF" w:rsidP="00296BE1">
      <w:pPr>
        <w:spacing w:line="260" w:lineRule="exact"/>
        <w:ind w:left="660" w:hangingChars="300" w:hanging="660"/>
        <w:rPr>
          <w:sz w:val="22"/>
          <w:szCs w:val="23"/>
        </w:rPr>
      </w:pPr>
      <w:r w:rsidRPr="007B5621">
        <w:rPr>
          <w:sz w:val="22"/>
          <w:szCs w:val="23"/>
        </w:rPr>
        <w:t>(</w:t>
      </w:r>
      <w:r w:rsidR="001128DA" w:rsidRPr="007B5621">
        <w:rPr>
          <w:sz w:val="22"/>
          <w:szCs w:val="23"/>
        </w:rPr>
        <w:t xml:space="preserve">   </w:t>
      </w:r>
      <w:r w:rsidR="00AA22E1" w:rsidRPr="007B5621">
        <w:rPr>
          <w:rFonts w:hint="eastAsia"/>
          <w:sz w:val="22"/>
          <w:szCs w:val="23"/>
        </w:rPr>
        <w:t>)</w:t>
      </w:r>
      <w:r w:rsidRPr="007B5621">
        <w:rPr>
          <w:sz w:val="22"/>
          <w:szCs w:val="23"/>
        </w:rPr>
        <w:t>1</w:t>
      </w:r>
      <w:r w:rsidR="00AA22E1" w:rsidRPr="007B5621">
        <w:rPr>
          <w:rFonts w:hint="eastAsia"/>
          <w:sz w:val="22"/>
          <w:szCs w:val="23"/>
        </w:rPr>
        <w:t>2.</w:t>
      </w:r>
      <w:r w:rsidR="00AA22E1" w:rsidRPr="007B5621">
        <w:rPr>
          <w:rFonts w:hint="eastAsia"/>
          <w:sz w:val="22"/>
          <w:szCs w:val="23"/>
        </w:rPr>
        <w:t>通常在產品生命週期的哪一個時期競爭者最多？</w:t>
      </w:r>
      <w:r w:rsidR="00AA22E1" w:rsidRPr="007B5621">
        <w:rPr>
          <w:rFonts w:hint="eastAsia"/>
          <w:sz w:val="22"/>
          <w:szCs w:val="23"/>
        </w:rPr>
        <w:t>(A)</w:t>
      </w:r>
      <w:r w:rsidR="00AA22E1" w:rsidRPr="007B5621">
        <w:rPr>
          <w:rFonts w:hint="eastAsia"/>
          <w:sz w:val="22"/>
          <w:szCs w:val="23"/>
        </w:rPr>
        <w:t>繁榮期</w:t>
      </w:r>
      <w:r w:rsidR="00AA22E1" w:rsidRPr="007B5621">
        <w:rPr>
          <w:rFonts w:hint="eastAsia"/>
          <w:sz w:val="22"/>
          <w:szCs w:val="23"/>
        </w:rPr>
        <w:t>(B)</w:t>
      </w:r>
      <w:r w:rsidR="00AA22E1" w:rsidRPr="007B5621">
        <w:rPr>
          <w:rFonts w:hint="eastAsia"/>
          <w:sz w:val="22"/>
          <w:szCs w:val="23"/>
        </w:rPr>
        <w:t>成長期</w:t>
      </w:r>
      <w:r w:rsidR="00AA22E1" w:rsidRPr="007B5621">
        <w:rPr>
          <w:rFonts w:hint="eastAsia"/>
          <w:sz w:val="22"/>
          <w:szCs w:val="23"/>
        </w:rPr>
        <w:t>(C)</w:t>
      </w:r>
      <w:r w:rsidR="00AA22E1" w:rsidRPr="007B5621">
        <w:rPr>
          <w:rFonts w:hint="eastAsia"/>
          <w:sz w:val="22"/>
          <w:szCs w:val="23"/>
        </w:rPr>
        <w:t>成熟期</w:t>
      </w:r>
      <w:r w:rsidR="00AA22E1" w:rsidRPr="007B5621">
        <w:rPr>
          <w:rFonts w:hint="eastAsia"/>
          <w:sz w:val="22"/>
          <w:szCs w:val="23"/>
        </w:rPr>
        <w:t>(D)</w:t>
      </w:r>
      <w:r w:rsidR="00AA22E1" w:rsidRPr="007B5621">
        <w:rPr>
          <w:rFonts w:hint="eastAsia"/>
          <w:sz w:val="22"/>
          <w:szCs w:val="23"/>
        </w:rPr>
        <w:t>衰退期。</w:t>
      </w:r>
    </w:p>
    <w:p w14:paraId="62FE731D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13.</w:t>
      </w:r>
      <w:r w:rsidR="00AA22E1" w:rsidRPr="007B5621">
        <w:rPr>
          <w:rFonts w:hint="eastAsia"/>
          <w:sz w:val="23"/>
          <w:szCs w:val="23"/>
        </w:rPr>
        <w:t>「製造商→大盤商→中盤商→零售商→消費者」，此種通路結構為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一階通路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二階通路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三階通路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四階通路。</w:t>
      </w:r>
    </w:p>
    <w:p w14:paraId="5692F853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 xml:space="preserve">) </w:t>
      </w:r>
      <w:r w:rsidRPr="007B5621">
        <w:rPr>
          <w:sz w:val="23"/>
          <w:szCs w:val="23"/>
        </w:rPr>
        <w:t>14</w:t>
      </w:r>
      <w:r w:rsidR="00AA22E1" w:rsidRPr="007B5621">
        <w:rPr>
          <w:rFonts w:hint="eastAsia"/>
          <w:sz w:val="23"/>
          <w:szCs w:val="23"/>
        </w:rPr>
        <w:t>.</w:t>
      </w:r>
      <w:r w:rsidR="00AA22E1" w:rsidRPr="007B5621">
        <w:rPr>
          <w:rFonts w:hint="eastAsia"/>
          <w:sz w:val="23"/>
          <w:szCs w:val="23"/>
        </w:rPr>
        <w:t>以「使顧客保持對已知產品與品牌名稱的熟悉」為主要目的之廣告，稱為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告示性廣告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說服性廣告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提醒性廣告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比較性廣告。</w:t>
      </w:r>
    </w:p>
    <w:p w14:paraId="5F4D6B5B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</w:t>
      </w:r>
      <w:r w:rsidR="00AA22E1" w:rsidRPr="007B5621">
        <w:rPr>
          <w:rFonts w:hint="eastAsia"/>
          <w:sz w:val="23"/>
          <w:szCs w:val="23"/>
        </w:rPr>
        <w:t>15.</w:t>
      </w:r>
      <w:r w:rsidR="00AA22E1" w:rsidRPr="007B5621">
        <w:rPr>
          <w:rFonts w:hint="eastAsia"/>
          <w:sz w:val="23"/>
          <w:szCs w:val="23"/>
        </w:rPr>
        <w:t>某廠商每年固定舉辦產品義賣活動，此活動是屬於推廣策略中的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直效行銷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公共關係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廣告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促銷。</w:t>
      </w:r>
    </w:p>
    <w:p w14:paraId="381C6EC8" w14:textId="77777777" w:rsidR="00090DB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sz w:val="23"/>
          <w:szCs w:val="23"/>
        </w:rPr>
        <w:t>)</w:t>
      </w:r>
      <w:r w:rsidRPr="007B5621">
        <w:rPr>
          <w:sz w:val="23"/>
          <w:szCs w:val="23"/>
        </w:rPr>
        <w:t xml:space="preserve"> 16.</w:t>
      </w:r>
      <w:r w:rsidR="00090DB1" w:rsidRPr="007B5621">
        <w:rPr>
          <w:rFonts w:hint="eastAsia"/>
          <w:spacing w:val="8"/>
          <w:sz w:val="23"/>
          <w:szCs w:val="23"/>
        </w:rPr>
        <w:t>依《勞動基準法》規定，勞工每七日至少應有多少天休息，作為「例</w:t>
      </w:r>
      <w:r w:rsidR="007E2344" w:rsidRPr="007B5621">
        <w:rPr>
          <w:rFonts w:hint="eastAsia"/>
          <w:spacing w:val="8"/>
          <w:sz w:val="23"/>
          <w:szCs w:val="23"/>
        </w:rPr>
        <w:t>假</w:t>
      </w:r>
      <w:r w:rsidR="00090DB1" w:rsidRPr="007B5621">
        <w:rPr>
          <w:rFonts w:hint="eastAsia"/>
          <w:spacing w:val="8"/>
          <w:sz w:val="23"/>
          <w:szCs w:val="23"/>
        </w:rPr>
        <w:t>」？</w:t>
      </w:r>
      <w:r w:rsidR="00090DB1" w:rsidRPr="007B5621">
        <w:rPr>
          <w:sz w:val="23"/>
          <w:szCs w:val="23"/>
        </w:rPr>
        <w:t>(A)</w:t>
      </w:r>
      <w:r w:rsidR="00090DB1" w:rsidRPr="007B5621">
        <w:rPr>
          <w:rFonts w:hint="eastAsia"/>
          <w:sz w:val="23"/>
          <w:szCs w:val="23"/>
        </w:rPr>
        <w:t>1</w:t>
      </w:r>
      <w:r w:rsidR="00090DB1" w:rsidRPr="007B5621">
        <w:rPr>
          <w:rFonts w:hint="eastAsia"/>
          <w:sz w:val="23"/>
          <w:szCs w:val="23"/>
        </w:rPr>
        <w:t>天</w:t>
      </w:r>
      <w:r w:rsidR="00090DB1" w:rsidRPr="007B5621">
        <w:rPr>
          <w:sz w:val="23"/>
          <w:szCs w:val="23"/>
        </w:rPr>
        <w:t>(B)</w:t>
      </w:r>
      <w:r w:rsidR="00090DB1" w:rsidRPr="007B5621">
        <w:rPr>
          <w:rFonts w:hint="eastAsia"/>
          <w:sz w:val="23"/>
          <w:szCs w:val="23"/>
        </w:rPr>
        <w:t>1.5</w:t>
      </w:r>
      <w:r w:rsidR="00090DB1" w:rsidRPr="007B5621">
        <w:rPr>
          <w:rFonts w:hint="eastAsia"/>
          <w:sz w:val="23"/>
          <w:szCs w:val="23"/>
        </w:rPr>
        <w:t>天</w:t>
      </w:r>
      <w:r w:rsidR="00090DB1" w:rsidRPr="007B5621">
        <w:rPr>
          <w:sz w:val="23"/>
          <w:szCs w:val="23"/>
        </w:rPr>
        <w:t>(C)</w:t>
      </w:r>
      <w:r w:rsidR="00090DB1" w:rsidRPr="007B5621">
        <w:rPr>
          <w:rFonts w:hint="eastAsia"/>
          <w:sz w:val="23"/>
          <w:szCs w:val="23"/>
        </w:rPr>
        <w:t>2</w:t>
      </w:r>
      <w:r w:rsidR="00090DB1" w:rsidRPr="007B5621">
        <w:rPr>
          <w:rFonts w:hint="eastAsia"/>
          <w:sz w:val="23"/>
          <w:szCs w:val="23"/>
        </w:rPr>
        <w:t>天</w:t>
      </w:r>
      <w:r w:rsidR="00090DB1" w:rsidRPr="007B5621">
        <w:rPr>
          <w:sz w:val="23"/>
          <w:szCs w:val="23"/>
        </w:rPr>
        <w:t>(D)</w:t>
      </w:r>
      <w:r w:rsidR="00090DB1" w:rsidRPr="007B5621">
        <w:rPr>
          <w:rFonts w:hint="eastAsia"/>
          <w:sz w:val="23"/>
          <w:szCs w:val="23"/>
        </w:rPr>
        <w:t>2.5</w:t>
      </w:r>
      <w:r w:rsidR="00090DB1" w:rsidRPr="007B5621">
        <w:rPr>
          <w:rFonts w:hint="eastAsia"/>
          <w:sz w:val="23"/>
          <w:szCs w:val="23"/>
        </w:rPr>
        <w:t>天。</w:t>
      </w:r>
    </w:p>
    <w:p w14:paraId="35D2B7A3" w14:textId="77777777" w:rsidR="00AA22E1" w:rsidRPr="007B5621" w:rsidRDefault="000023BF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 xml:space="preserve">) </w:t>
      </w:r>
      <w:r w:rsidRPr="007B5621">
        <w:rPr>
          <w:sz w:val="23"/>
          <w:szCs w:val="23"/>
        </w:rPr>
        <w:t>17.</w:t>
      </w:r>
      <w:r w:rsidR="00AA22E1" w:rsidRPr="007B5621">
        <w:rPr>
          <w:rFonts w:hint="eastAsia"/>
          <w:sz w:val="23"/>
          <w:szCs w:val="23"/>
        </w:rPr>
        <w:t>目標行銷的第一個步驟為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市場區隔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市場定位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擬訂行銷策略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選擇目標市場。</w:t>
      </w:r>
    </w:p>
    <w:p w14:paraId="6FDBBEE7" w14:textId="77777777" w:rsidR="00AA22E1" w:rsidRPr="007B5621" w:rsidRDefault="000023BF" w:rsidP="00296BE1">
      <w:pPr>
        <w:spacing w:line="260" w:lineRule="exact"/>
        <w:ind w:left="690" w:hangingChars="300" w:hanging="690"/>
        <w:rPr>
          <w:rFonts w:ascii="Times New Roman" w:eastAsia="華康明體 Std W5" w:hAnsi="Times New Roman" w:cs="Times New Roman"/>
          <w:spacing w:val="4"/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)</w:t>
      </w:r>
      <w:r w:rsidRPr="007B5621">
        <w:rPr>
          <w:rFonts w:ascii="Times New Roman" w:eastAsia="華康明體 Std W5" w:hAnsi="Times New Roman" w:cs="Times New Roman"/>
          <w:spacing w:val="4"/>
          <w:sz w:val="23"/>
          <w:szCs w:val="23"/>
        </w:rPr>
        <w:t xml:space="preserve"> 18.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銷售工業品的公司，經常將大部分的推廣預算用於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(A)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促銷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(B)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公共關係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(C)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人員銷售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(D)</w:t>
      </w:r>
      <w:r w:rsidR="00AA22E1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廣告。</w:t>
      </w:r>
    </w:p>
    <w:p w14:paraId="5C37AA30" w14:textId="77777777" w:rsidR="00AA22E1" w:rsidRPr="007B5621" w:rsidRDefault="000023BF" w:rsidP="00296BE1">
      <w:pPr>
        <w:spacing w:line="260" w:lineRule="exact"/>
        <w:ind w:left="714" w:hangingChars="300" w:hanging="714"/>
        <w:rPr>
          <w:sz w:val="23"/>
          <w:szCs w:val="23"/>
        </w:rPr>
      </w:pPr>
      <w:r w:rsidRPr="007B5621">
        <w:rPr>
          <w:rFonts w:ascii="Times New Roman" w:eastAsia="華康明體 Std W5" w:hAnsi="Times New Roman" w:cs="Times New Roman"/>
          <w:spacing w:val="4"/>
          <w:sz w:val="23"/>
          <w:szCs w:val="23"/>
        </w:rPr>
        <w:t>(</w:t>
      </w:r>
      <w:r w:rsidR="001128DA" w:rsidRPr="007B5621">
        <w:rPr>
          <w:rFonts w:ascii="Times New Roman" w:eastAsia="華康明體 Std W5" w:hAnsi="Times New Roman" w:cs="Times New Roman"/>
          <w:spacing w:val="4"/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19.</w:t>
      </w:r>
      <w:r w:rsidR="00AA22E1" w:rsidRPr="007B5621">
        <w:rPr>
          <w:rFonts w:hint="eastAsia"/>
          <w:sz w:val="23"/>
          <w:szCs w:val="23"/>
        </w:rPr>
        <w:t>某公司計劃推出自行研發的新產品</w:t>
      </w:r>
      <w:r w:rsidR="00AA22E1" w:rsidRPr="007B5621">
        <w:rPr>
          <w:rFonts w:hint="eastAsia"/>
          <w:sz w:val="23"/>
          <w:szCs w:val="23"/>
        </w:rPr>
        <w:t>A</w:t>
      </w:r>
      <w:r w:rsidR="00AA22E1" w:rsidRPr="007B5621">
        <w:rPr>
          <w:rFonts w:hint="eastAsia"/>
          <w:sz w:val="23"/>
          <w:szCs w:val="23"/>
        </w:rPr>
        <w:t>在市場銷售，該項產品</w:t>
      </w:r>
      <w:r w:rsidR="00AA22E1" w:rsidRPr="007B5621">
        <w:rPr>
          <w:rFonts w:hint="eastAsia"/>
          <w:sz w:val="23"/>
          <w:szCs w:val="23"/>
        </w:rPr>
        <w:t>A</w:t>
      </w:r>
      <w:r w:rsidR="00AA22E1" w:rsidRPr="007B5621">
        <w:rPr>
          <w:rFonts w:hint="eastAsia"/>
          <w:sz w:val="23"/>
          <w:szCs w:val="23"/>
        </w:rPr>
        <w:t>經估算每月的總固定成本為</w:t>
      </w:r>
      <w:r w:rsidR="00AA22E1" w:rsidRPr="007B5621">
        <w:rPr>
          <w:rFonts w:hint="eastAsia"/>
          <w:sz w:val="23"/>
          <w:szCs w:val="23"/>
        </w:rPr>
        <w:t>$120,000</w:t>
      </w:r>
      <w:r w:rsidR="00AA22E1" w:rsidRPr="007B5621">
        <w:rPr>
          <w:rFonts w:hint="eastAsia"/>
          <w:sz w:val="23"/>
          <w:szCs w:val="23"/>
        </w:rPr>
        <w:t>，每單位的變動成本為</w:t>
      </w:r>
      <w:r w:rsidR="00AA22E1" w:rsidRPr="007B5621">
        <w:rPr>
          <w:rFonts w:hint="eastAsia"/>
          <w:sz w:val="23"/>
          <w:szCs w:val="23"/>
        </w:rPr>
        <w:t>$12</w:t>
      </w:r>
      <w:r w:rsidR="00AA22E1" w:rsidRPr="007B5621">
        <w:rPr>
          <w:rFonts w:hint="eastAsia"/>
          <w:sz w:val="23"/>
          <w:szCs w:val="23"/>
        </w:rPr>
        <w:t>，而根據市場行情，每單位產品</w:t>
      </w:r>
      <w:r w:rsidR="00AA22E1" w:rsidRPr="007B5621">
        <w:rPr>
          <w:rFonts w:hint="eastAsia"/>
          <w:sz w:val="23"/>
          <w:szCs w:val="23"/>
        </w:rPr>
        <w:t>A</w:t>
      </w:r>
      <w:r w:rsidR="00AA22E1" w:rsidRPr="007B5621">
        <w:rPr>
          <w:rFonts w:hint="eastAsia"/>
          <w:sz w:val="23"/>
          <w:szCs w:val="23"/>
        </w:rPr>
        <w:t>的售價為</w:t>
      </w:r>
      <w:r w:rsidR="00AA22E1" w:rsidRPr="007B5621">
        <w:rPr>
          <w:rFonts w:hint="eastAsia"/>
          <w:sz w:val="23"/>
          <w:szCs w:val="23"/>
        </w:rPr>
        <w:t>$42</w:t>
      </w:r>
      <w:r w:rsidR="00AA22E1" w:rsidRPr="007B5621">
        <w:rPr>
          <w:rFonts w:hint="eastAsia"/>
          <w:sz w:val="23"/>
          <w:szCs w:val="23"/>
        </w:rPr>
        <w:t>，則該公司每月應銷售多少單位，才會達到損益平衡？</w:t>
      </w:r>
      <w:r w:rsidR="00AA22E1" w:rsidRPr="007B5621">
        <w:rPr>
          <w:rFonts w:hint="eastAsia"/>
          <w:sz w:val="23"/>
          <w:szCs w:val="23"/>
        </w:rPr>
        <w:t>(A)3,000</w:t>
      </w:r>
      <w:r w:rsidR="00AA22E1" w:rsidRPr="007B5621">
        <w:rPr>
          <w:rFonts w:hint="eastAsia"/>
          <w:sz w:val="23"/>
          <w:szCs w:val="23"/>
        </w:rPr>
        <w:t>單位</w:t>
      </w:r>
      <w:r w:rsidR="00AA22E1" w:rsidRPr="007B5621">
        <w:rPr>
          <w:rFonts w:hint="eastAsia"/>
          <w:sz w:val="23"/>
          <w:szCs w:val="23"/>
        </w:rPr>
        <w:t>(B)4,000</w:t>
      </w:r>
      <w:r w:rsidR="00AA22E1" w:rsidRPr="007B5621">
        <w:rPr>
          <w:rFonts w:hint="eastAsia"/>
          <w:sz w:val="23"/>
          <w:szCs w:val="23"/>
        </w:rPr>
        <w:t>單位</w:t>
      </w:r>
      <w:r w:rsidR="00AA22E1" w:rsidRPr="007B5621">
        <w:rPr>
          <w:rFonts w:hint="eastAsia"/>
          <w:sz w:val="23"/>
          <w:szCs w:val="23"/>
        </w:rPr>
        <w:t>(C)5,000</w:t>
      </w:r>
      <w:r w:rsidR="00AA22E1" w:rsidRPr="007B5621">
        <w:rPr>
          <w:rFonts w:hint="eastAsia"/>
          <w:sz w:val="23"/>
          <w:szCs w:val="23"/>
        </w:rPr>
        <w:t>單位</w:t>
      </w:r>
      <w:r w:rsidR="00AA22E1" w:rsidRPr="007B5621">
        <w:rPr>
          <w:rFonts w:hint="eastAsia"/>
          <w:sz w:val="23"/>
          <w:szCs w:val="23"/>
        </w:rPr>
        <w:t>(D)6,000</w:t>
      </w:r>
      <w:r w:rsidR="00AA22E1" w:rsidRPr="007B5621">
        <w:rPr>
          <w:rFonts w:hint="eastAsia"/>
          <w:sz w:val="23"/>
          <w:szCs w:val="23"/>
        </w:rPr>
        <w:t>單位。</w:t>
      </w:r>
    </w:p>
    <w:p w14:paraId="5E88E075" w14:textId="77777777" w:rsidR="00AA22E1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20.</w:t>
      </w:r>
      <w:r w:rsidR="00AA22E1" w:rsidRPr="007B5621">
        <w:rPr>
          <w:rFonts w:hint="eastAsia"/>
          <w:sz w:val="23"/>
          <w:szCs w:val="23"/>
        </w:rPr>
        <w:t>何者</w:t>
      </w:r>
      <w:r w:rsidR="00AA22E1" w:rsidRPr="007B5621">
        <w:rPr>
          <w:rFonts w:hint="eastAsia"/>
          <w:sz w:val="23"/>
          <w:szCs w:val="23"/>
          <w:u w:val="double"/>
        </w:rPr>
        <w:t>非</w:t>
      </w:r>
      <w:r w:rsidR="00AA22E1" w:rsidRPr="007B5621">
        <w:rPr>
          <w:rFonts w:hint="eastAsia"/>
          <w:sz w:val="23"/>
          <w:szCs w:val="23"/>
        </w:rPr>
        <w:t>屬於人力資源管理的留才範圍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獎懲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薪資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甄選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福利。</w:t>
      </w:r>
    </w:p>
    <w:p w14:paraId="4417CD5C" w14:textId="77777777" w:rsidR="00AA22E1" w:rsidRPr="007B5621" w:rsidRDefault="003C5443" w:rsidP="00296BE1">
      <w:pPr>
        <w:spacing w:line="260" w:lineRule="exact"/>
        <w:ind w:left="690" w:hangingChars="300" w:hanging="690"/>
        <w:rPr>
          <w:spacing w:val="2"/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21.</w:t>
      </w:r>
      <w:r w:rsidR="00AA22E1" w:rsidRPr="007B5621">
        <w:rPr>
          <w:rFonts w:hint="eastAsia"/>
          <w:spacing w:val="2"/>
          <w:sz w:val="23"/>
          <w:szCs w:val="23"/>
        </w:rPr>
        <w:t>哪</w:t>
      </w:r>
      <w:proofErr w:type="gramStart"/>
      <w:r w:rsidR="00AA22E1" w:rsidRPr="007B5621">
        <w:rPr>
          <w:rFonts w:hint="eastAsia"/>
          <w:spacing w:val="2"/>
          <w:sz w:val="23"/>
          <w:szCs w:val="23"/>
        </w:rPr>
        <w:t>個</w:t>
      </w:r>
      <w:proofErr w:type="gramEnd"/>
      <w:r w:rsidR="00AA22E1" w:rsidRPr="007B5621">
        <w:rPr>
          <w:rFonts w:hint="eastAsia"/>
          <w:spacing w:val="2"/>
          <w:sz w:val="23"/>
          <w:szCs w:val="23"/>
        </w:rPr>
        <w:t>工作分析方法，是透過實地觀察員工的工作內容與流程來進行分析，且適用於工作內容固定且重複的工作？</w:t>
      </w:r>
      <w:r w:rsidR="00AA22E1" w:rsidRPr="007B5621">
        <w:rPr>
          <w:rFonts w:hint="eastAsia"/>
          <w:spacing w:val="2"/>
          <w:sz w:val="23"/>
          <w:szCs w:val="23"/>
        </w:rPr>
        <w:t>(A)</w:t>
      </w:r>
      <w:r w:rsidR="00AA22E1" w:rsidRPr="007B5621">
        <w:rPr>
          <w:rFonts w:hint="eastAsia"/>
          <w:spacing w:val="2"/>
          <w:sz w:val="23"/>
          <w:szCs w:val="23"/>
        </w:rPr>
        <w:t>測試法</w:t>
      </w:r>
      <w:r w:rsidR="00AA22E1" w:rsidRPr="007B5621">
        <w:rPr>
          <w:rFonts w:hint="eastAsia"/>
          <w:spacing w:val="2"/>
          <w:sz w:val="23"/>
          <w:szCs w:val="23"/>
        </w:rPr>
        <w:t>(B)</w:t>
      </w:r>
      <w:r w:rsidR="00AA22E1" w:rsidRPr="007B5621">
        <w:rPr>
          <w:rFonts w:hint="eastAsia"/>
          <w:spacing w:val="2"/>
          <w:sz w:val="23"/>
          <w:szCs w:val="23"/>
        </w:rPr>
        <w:t>觀察法</w:t>
      </w:r>
      <w:r w:rsidR="00AA22E1" w:rsidRPr="007B5621">
        <w:rPr>
          <w:rFonts w:hint="eastAsia"/>
          <w:spacing w:val="2"/>
          <w:sz w:val="23"/>
          <w:szCs w:val="23"/>
        </w:rPr>
        <w:t>(C)</w:t>
      </w:r>
      <w:r w:rsidR="00AA22E1" w:rsidRPr="007B5621">
        <w:rPr>
          <w:rFonts w:hint="eastAsia"/>
          <w:spacing w:val="2"/>
          <w:sz w:val="23"/>
          <w:szCs w:val="23"/>
        </w:rPr>
        <w:t>工作日誌法</w:t>
      </w:r>
      <w:r w:rsidR="00AA22E1" w:rsidRPr="007B5621">
        <w:rPr>
          <w:rFonts w:hint="eastAsia"/>
          <w:spacing w:val="2"/>
          <w:sz w:val="23"/>
          <w:szCs w:val="23"/>
        </w:rPr>
        <w:t>(D)</w:t>
      </w:r>
      <w:r w:rsidR="00AA22E1" w:rsidRPr="007B5621">
        <w:rPr>
          <w:rFonts w:hint="eastAsia"/>
          <w:spacing w:val="2"/>
          <w:sz w:val="23"/>
          <w:szCs w:val="23"/>
        </w:rPr>
        <w:t>問卷調查法。</w:t>
      </w:r>
    </w:p>
    <w:p w14:paraId="602E08A1" w14:textId="77777777" w:rsidR="00AA22E1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22.</w:t>
      </w:r>
      <w:r w:rsidR="00AA22E1" w:rsidRPr="007B5621">
        <w:rPr>
          <w:rFonts w:hint="eastAsia"/>
          <w:sz w:val="23"/>
          <w:szCs w:val="23"/>
        </w:rPr>
        <w:t>何者</w:t>
      </w:r>
      <w:r w:rsidR="00AA22E1" w:rsidRPr="007B5621">
        <w:rPr>
          <w:rFonts w:hint="eastAsia"/>
          <w:sz w:val="23"/>
          <w:szCs w:val="23"/>
          <w:u w:val="double"/>
        </w:rPr>
        <w:t>不屬於</w:t>
      </w:r>
      <w:r w:rsidR="00AA22E1" w:rsidRPr="007B5621">
        <w:rPr>
          <w:rFonts w:hint="eastAsia"/>
          <w:sz w:val="23"/>
          <w:szCs w:val="23"/>
        </w:rPr>
        <w:t>工作說明書的項目？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工作地點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工作摘要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工作人員的相關經驗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職責任務。</w:t>
      </w:r>
    </w:p>
    <w:p w14:paraId="610DE9E5" w14:textId="77777777" w:rsidR="00AA22E1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</w:t>
      </w:r>
      <w:r w:rsidR="00AA22E1" w:rsidRPr="007B5621">
        <w:rPr>
          <w:rFonts w:hint="eastAsia"/>
          <w:sz w:val="23"/>
          <w:szCs w:val="23"/>
        </w:rPr>
        <w:t>2</w:t>
      </w:r>
      <w:r w:rsidRPr="007B5621">
        <w:rPr>
          <w:sz w:val="23"/>
          <w:szCs w:val="23"/>
        </w:rPr>
        <w:t>3.</w:t>
      </w:r>
      <w:r w:rsidR="00AA22E1" w:rsidRPr="007B5621">
        <w:rPr>
          <w:rFonts w:hint="eastAsia"/>
          <w:sz w:val="23"/>
          <w:szCs w:val="23"/>
        </w:rPr>
        <w:t>工作分析與工作評價的先後順序為何？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先有工作分析，後有工作評價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先有工作評價，後有工作分析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兩者同時規劃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兩者無必然關係。</w:t>
      </w:r>
    </w:p>
    <w:p w14:paraId="6DD2D520" w14:textId="77777777" w:rsidR="00AA22E1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lastRenderedPageBreak/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</w:t>
      </w:r>
      <w:r w:rsidR="00AA22E1" w:rsidRPr="007B5621">
        <w:rPr>
          <w:rFonts w:hint="eastAsia"/>
          <w:sz w:val="23"/>
          <w:szCs w:val="23"/>
        </w:rPr>
        <w:t>2</w:t>
      </w:r>
      <w:r w:rsidRPr="007B5621">
        <w:rPr>
          <w:sz w:val="23"/>
          <w:szCs w:val="23"/>
        </w:rPr>
        <w:t>4.</w:t>
      </w:r>
      <w:r w:rsidR="00AA22E1" w:rsidRPr="007B5621">
        <w:rPr>
          <w:rFonts w:hint="eastAsia"/>
          <w:sz w:val="23"/>
          <w:szCs w:val="23"/>
        </w:rPr>
        <w:t>何種工作評價方法為排列法改良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評分法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分級法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因素比較法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排列</w:t>
      </w:r>
      <w:r w:rsidR="007E2344" w:rsidRPr="007B5621">
        <w:rPr>
          <w:rFonts w:hint="eastAsia"/>
          <w:sz w:val="23"/>
          <w:szCs w:val="23"/>
        </w:rPr>
        <w:t>法</w:t>
      </w:r>
      <w:r w:rsidR="00AA22E1" w:rsidRPr="007B5621">
        <w:rPr>
          <w:rFonts w:hint="eastAsia"/>
          <w:sz w:val="23"/>
          <w:szCs w:val="23"/>
        </w:rPr>
        <w:t>。</w:t>
      </w:r>
    </w:p>
    <w:p w14:paraId="4C470BC9" w14:textId="77777777" w:rsidR="00AA22E1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</w:t>
      </w:r>
      <w:r w:rsidR="00AA22E1" w:rsidRPr="007B5621">
        <w:rPr>
          <w:rFonts w:hint="eastAsia"/>
          <w:sz w:val="23"/>
          <w:szCs w:val="23"/>
        </w:rPr>
        <w:t>2</w:t>
      </w:r>
      <w:r w:rsidRPr="007B5621">
        <w:rPr>
          <w:sz w:val="23"/>
          <w:szCs w:val="23"/>
        </w:rPr>
        <w:t>5</w:t>
      </w:r>
      <w:r w:rsidR="00AA22E1" w:rsidRPr="007B5621">
        <w:rPr>
          <w:rFonts w:hint="eastAsia"/>
          <w:sz w:val="23"/>
          <w:szCs w:val="23"/>
        </w:rPr>
        <w:t>.</w:t>
      </w:r>
      <w:r w:rsidR="00AA22E1" w:rsidRPr="007B5621">
        <w:rPr>
          <w:rFonts w:hint="eastAsia"/>
          <w:sz w:val="23"/>
          <w:szCs w:val="23"/>
        </w:rPr>
        <w:t>何種工作設計原則會增加員工的工作深度？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工作擴大化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 xml:space="preserve">工作輪調　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工作豐富化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工作簡單化。</w:t>
      </w:r>
    </w:p>
    <w:p w14:paraId="5C9BEBDE" w14:textId="77777777" w:rsidR="00AA22E1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AA22E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</w:t>
      </w:r>
      <w:r w:rsidR="00AA22E1" w:rsidRPr="007B5621">
        <w:rPr>
          <w:rFonts w:hint="eastAsia"/>
          <w:sz w:val="23"/>
          <w:szCs w:val="23"/>
        </w:rPr>
        <w:t>2</w:t>
      </w:r>
      <w:r w:rsidRPr="007B5621">
        <w:rPr>
          <w:sz w:val="23"/>
          <w:szCs w:val="23"/>
        </w:rPr>
        <w:t>6</w:t>
      </w:r>
      <w:r w:rsidR="00AA22E1" w:rsidRPr="007B5621">
        <w:rPr>
          <w:rFonts w:hint="eastAsia"/>
          <w:sz w:val="23"/>
          <w:szCs w:val="23"/>
        </w:rPr>
        <w:t>.</w:t>
      </w:r>
      <w:r w:rsidR="00AA22E1" w:rsidRPr="007B5621">
        <w:rPr>
          <w:rFonts w:hint="eastAsia"/>
          <w:sz w:val="23"/>
          <w:szCs w:val="23"/>
        </w:rPr>
        <w:t>下列何種工作評價方法的優點是耗費的成本較低，較適合職位不多的小型企業使用？</w:t>
      </w:r>
      <w:r w:rsidR="00AA22E1" w:rsidRPr="007B5621">
        <w:rPr>
          <w:rFonts w:hint="eastAsia"/>
          <w:sz w:val="23"/>
          <w:szCs w:val="23"/>
        </w:rPr>
        <w:t>(A)</w:t>
      </w:r>
      <w:r w:rsidR="00AA22E1" w:rsidRPr="007B5621">
        <w:rPr>
          <w:rFonts w:hint="eastAsia"/>
          <w:sz w:val="23"/>
          <w:szCs w:val="23"/>
        </w:rPr>
        <w:t>評分法</w:t>
      </w:r>
      <w:r w:rsidR="00AA22E1" w:rsidRPr="007B5621">
        <w:rPr>
          <w:rFonts w:hint="eastAsia"/>
          <w:sz w:val="23"/>
          <w:szCs w:val="23"/>
        </w:rPr>
        <w:t>(B)</w:t>
      </w:r>
      <w:r w:rsidR="00AA22E1" w:rsidRPr="007B5621">
        <w:rPr>
          <w:rFonts w:hint="eastAsia"/>
          <w:sz w:val="23"/>
          <w:szCs w:val="23"/>
        </w:rPr>
        <w:t>分級法</w:t>
      </w:r>
      <w:r w:rsidR="00AA22E1" w:rsidRPr="007B5621">
        <w:rPr>
          <w:rFonts w:hint="eastAsia"/>
          <w:sz w:val="23"/>
          <w:szCs w:val="23"/>
        </w:rPr>
        <w:t>(C)</w:t>
      </w:r>
      <w:r w:rsidR="00AA22E1" w:rsidRPr="007B5621">
        <w:rPr>
          <w:rFonts w:hint="eastAsia"/>
          <w:sz w:val="23"/>
          <w:szCs w:val="23"/>
        </w:rPr>
        <w:t>排列法</w:t>
      </w:r>
      <w:r w:rsidR="00AA22E1" w:rsidRPr="007B5621">
        <w:rPr>
          <w:rFonts w:hint="eastAsia"/>
          <w:sz w:val="23"/>
          <w:szCs w:val="23"/>
        </w:rPr>
        <w:t>(D)</w:t>
      </w:r>
      <w:r w:rsidR="00AA22E1" w:rsidRPr="007B5621">
        <w:rPr>
          <w:rFonts w:hint="eastAsia"/>
          <w:sz w:val="23"/>
          <w:szCs w:val="23"/>
        </w:rPr>
        <w:t>因素比較法。</w:t>
      </w:r>
    </w:p>
    <w:p w14:paraId="64B49949" w14:textId="77777777" w:rsidR="00C67914" w:rsidRPr="007B5621" w:rsidRDefault="003C5443" w:rsidP="00296BE1">
      <w:pPr>
        <w:spacing w:line="260" w:lineRule="exact"/>
        <w:ind w:left="690" w:hangingChars="300" w:hanging="690"/>
        <w:rPr>
          <w:rFonts w:ascii="Times New Roman" w:eastAsia="華康明體 Std W5" w:hAnsi="Times New Roman" w:cs="Times New Roman"/>
          <w:spacing w:val="4"/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)</w:t>
      </w:r>
      <w:r w:rsidRPr="007B5621">
        <w:rPr>
          <w:rFonts w:ascii="Times New Roman" w:eastAsia="華康明體 Std W5" w:hAnsi="Times New Roman" w:cs="Times New Roman"/>
          <w:spacing w:val="4"/>
          <w:sz w:val="23"/>
          <w:szCs w:val="23"/>
        </w:rPr>
        <w:t xml:space="preserve"> 27.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下列何者為考試甄選的主要缺點？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(A)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無法測出應試者品格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(B)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過於</w:t>
      </w:r>
      <w:proofErr w:type="gramStart"/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主觀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</w:t>
      </w:r>
      <w:proofErr w:type="gramEnd"/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C)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無法測出真才實學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(D)</w:t>
      </w:r>
      <w:r w:rsidR="00C67914" w:rsidRPr="007B5621">
        <w:rPr>
          <w:rFonts w:ascii="Times New Roman" w:eastAsia="華康明體 Std W5" w:hAnsi="Times New Roman" w:cs="Times New Roman" w:hint="eastAsia"/>
          <w:spacing w:val="4"/>
          <w:sz w:val="23"/>
          <w:szCs w:val="23"/>
        </w:rPr>
        <w:t>評分標準不一。</w:t>
      </w:r>
    </w:p>
    <w:p w14:paraId="7F696619" w14:textId="77777777" w:rsidR="00C67914" w:rsidRPr="007B5621" w:rsidRDefault="003C5443" w:rsidP="00296BE1">
      <w:pPr>
        <w:spacing w:line="260" w:lineRule="exact"/>
        <w:ind w:left="714" w:hangingChars="300" w:hanging="714"/>
        <w:rPr>
          <w:sz w:val="23"/>
          <w:szCs w:val="23"/>
        </w:rPr>
      </w:pPr>
      <w:r w:rsidRPr="007B5621">
        <w:rPr>
          <w:rFonts w:ascii="Times New Roman" w:eastAsia="華康明體 Std W5" w:hAnsi="Times New Roman" w:cs="Times New Roman"/>
          <w:spacing w:val="4"/>
          <w:sz w:val="23"/>
          <w:szCs w:val="23"/>
        </w:rPr>
        <w:t>(</w:t>
      </w:r>
      <w:r w:rsidR="001128DA" w:rsidRPr="007B5621">
        <w:rPr>
          <w:rFonts w:ascii="Times New Roman" w:eastAsia="華康明體 Std W5" w:hAnsi="Times New Roman" w:cs="Times New Roman"/>
          <w:spacing w:val="4"/>
          <w:sz w:val="23"/>
          <w:szCs w:val="23"/>
        </w:rPr>
        <w:t xml:space="preserve">   </w:t>
      </w:r>
      <w:r w:rsidR="00C67914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28.</w:t>
      </w:r>
      <w:r w:rsidR="00C67914" w:rsidRPr="007B5621">
        <w:rPr>
          <w:rFonts w:hint="eastAsia"/>
          <w:sz w:val="23"/>
          <w:szCs w:val="23"/>
        </w:rPr>
        <w:t>公司提供員工免費旅遊，屬於</w:t>
      </w:r>
      <w:r w:rsidR="00C67914" w:rsidRPr="007B5621">
        <w:rPr>
          <w:rFonts w:hint="eastAsia"/>
          <w:sz w:val="23"/>
          <w:szCs w:val="23"/>
        </w:rPr>
        <w:t>(A)</w:t>
      </w:r>
      <w:r w:rsidR="00C67914" w:rsidRPr="007B5621">
        <w:rPr>
          <w:rFonts w:hint="eastAsia"/>
          <w:sz w:val="23"/>
          <w:szCs w:val="23"/>
        </w:rPr>
        <w:t>薪資</w:t>
      </w:r>
      <w:r w:rsidR="00C67914" w:rsidRPr="007B5621">
        <w:rPr>
          <w:rFonts w:hint="eastAsia"/>
          <w:sz w:val="23"/>
          <w:szCs w:val="23"/>
        </w:rPr>
        <w:t>(B)</w:t>
      </w:r>
      <w:r w:rsidR="00C67914" w:rsidRPr="007B5621">
        <w:rPr>
          <w:rFonts w:hint="eastAsia"/>
          <w:sz w:val="23"/>
          <w:szCs w:val="23"/>
        </w:rPr>
        <w:t>獎金</w:t>
      </w:r>
      <w:r w:rsidR="00C67914" w:rsidRPr="007B5621">
        <w:rPr>
          <w:rFonts w:hint="eastAsia"/>
          <w:sz w:val="23"/>
          <w:szCs w:val="23"/>
        </w:rPr>
        <w:t>(C)</w:t>
      </w:r>
      <w:r w:rsidR="00C67914" w:rsidRPr="007B5621">
        <w:rPr>
          <w:rFonts w:hint="eastAsia"/>
          <w:sz w:val="23"/>
          <w:szCs w:val="23"/>
        </w:rPr>
        <w:t>津貼</w:t>
      </w:r>
      <w:r w:rsidR="00C67914" w:rsidRPr="007B5621">
        <w:rPr>
          <w:rFonts w:hint="eastAsia"/>
          <w:sz w:val="23"/>
          <w:szCs w:val="23"/>
        </w:rPr>
        <w:t>(D)</w:t>
      </w:r>
      <w:r w:rsidR="00C67914" w:rsidRPr="007B5621">
        <w:rPr>
          <w:rFonts w:hint="eastAsia"/>
          <w:sz w:val="23"/>
          <w:szCs w:val="23"/>
        </w:rPr>
        <w:t>福利。</w:t>
      </w:r>
    </w:p>
    <w:p w14:paraId="097ED275" w14:textId="77777777" w:rsidR="00C67914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sz w:val="23"/>
          <w:szCs w:val="23"/>
        </w:rPr>
        <w:t>)</w:t>
      </w:r>
      <w:r w:rsidRPr="007B5621">
        <w:rPr>
          <w:sz w:val="23"/>
          <w:szCs w:val="23"/>
        </w:rPr>
        <w:t xml:space="preserve"> 29.</w:t>
      </w:r>
      <w:r w:rsidR="00C67914" w:rsidRPr="007B5621">
        <w:rPr>
          <w:rFonts w:hint="eastAsia"/>
          <w:sz w:val="23"/>
          <w:szCs w:val="23"/>
        </w:rPr>
        <w:t>哪一項</w:t>
      </w:r>
      <w:r w:rsidR="00C67914" w:rsidRPr="007B5621">
        <w:rPr>
          <w:rFonts w:hint="eastAsia"/>
          <w:sz w:val="23"/>
          <w:szCs w:val="23"/>
          <w:u w:val="double"/>
        </w:rPr>
        <w:t>不屬於</w:t>
      </w:r>
      <w:r w:rsidR="00C67914" w:rsidRPr="007B5621">
        <w:rPr>
          <w:rFonts w:hint="eastAsia"/>
          <w:sz w:val="23"/>
          <w:szCs w:val="23"/>
        </w:rPr>
        <w:t>主要的薪資項目？</w:t>
      </w:r>
      <w:r w:rsidR="00C67914" w:rsidRPr="007B5621">
        <w:rPr>
          <w:sz w:val="23"/>
          <w:szCs w:val="23"/>
        </w:rPr>
        <w:t>(A)</w:t>
      </w:r>
      <w:r w:rsidR="00C67914" w:rsidRPr="007B5621">
        <w:rPr>
          <w:rFonts w:hint="eastAsia"/>
          <w:sz w:val="23"/>
          <w:szCs w:val="23"/>
        </w:rPr>
        <w:t>基本底薪</w:t>
      </w:r>
      <w:r w:rsidR="00C67914" w:rsidRPr="007B5621">
        <w:rPr>
          <w:sz w:val="23"/>
          <w:szCs w:val="23"/>
        </w:rPr>
        <w:t>(B)</w:t>
      </w:r>
      <w:r w:rsidR="00C67914" w:rsidRPr="007B5621">
        <w:rPr>
          <w:rFonts w:hint="eastAsia"/>
          <w:sz w:val="23"/>
          <w:szCs w:val="23"/>
        </w:rPr>
        <w:t>交通與食宿津貼</w:t>
      </w:r>
      <w:r w:rsidR="00C67914" w:rsidRPr="007B5621">
        <w:rPr>
          <w:sz w:val="23"/>
          <w:szCs w:val="23"/>
        </w:rPr>
        <w:t>(C)</w:t>
      </w:r>
      <w:r w:rsidR="00C67914" w:rsidRPr="007B5621">
        <w:rPr>
          <w:rFonts w:hint="eastAsia"/>
          <w:sz w:val="23"/>
          <w:szCs w:val="23"/>
        </w:rPr>
        <w:t>勞工保險</w:t>
      </w:r>
      <w:r w:rsidR="00C67914" w:rsidRPr="007B5621">
        <w:rPr>
          <w:sz w:val="23"/>
          <w:szCs w:val="23"/>
        </w:rPr>
        <w:t>(D)</w:t>
      </w:r>
      <w:r w:rsidR="00C67914" w:rsidRPr="007B5621">
        <w:rPr>
          <w:rFonts w:hint="eastAsia"/>
          <w:sz w:val="23"/>
          <w:szCs w:val="23"/>
        </w:rPr>
        <w:t>績效獎金與全勤獎金。</w:t>
      </w:r>
    </w:p>
    <w:p w14:paraId="615C9244" w14:textId="77777777" w:rsidR="00C67914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30</w:t>
      </w:r>
      <w:r w:rsidR="00C67914" w:rsidRPr="007B5621">
        <w:rPr>
          <w:rFonts w:hint="eastAsia"/>
          <w:sz w:val="23"/>
          <w:szCs w:val="23"/>
        </w:rPr>
        <w:t>.</w:t>
      </w:r>
      <w:r w:rsidR="00C67914" w:rsidRPr="007B5621">
        <w:rPr>
          <w:rFonts w:hint="eastAsia"/>
          <w:sz w:val="23"/>
          <w:szCs w:val="23"/>
        </w:rPr>
        <w:t>凡是工作性質重複而成果數量易於計算，或工作速度比工作品質重要時，宜採用下列何項工資給付方法？</w:t>
      </w:r>
      <w:r w:rsidR="00C67914" w:rsidRPr="007B5621">
        <w:rPr>
          <w:rFonts w:hint="eastAsia"/>
          <w:sz w:val="23"/>
          <w:szCs w:val="23"/>
        </w:rPr>
        <w:t>(A)</w:t>
      </w:r>
      <w:r w:rsidR="00C67914" w:rsidRPr="007B5621">
        <w:rPr>
          <w:rFonts w:hint="eastAsia"/>
          <w:sz w:val="23"/>
          <w:szCs w:val="23"/>
        </w:rPr>
        <w:t>分紅制</w:t>
      </w:r>
      <w:r w:rsidR="00C67914" w:rsidRPr="007B5621">
        <w:rPr>
          <w:rFonts w:hint="eastAsia"/>
          <w:sz w:val="23"/>
          <w:szCs w:val="23"/>
        </w:rPr>
        <w:t>(B)</w:t>
      </w:r>
      <w:r w:rsidR="00C67914" w:rsidRPr="007B5621">
        <w:rPr>
          <w:rFonts w:hint="eastAsia"/>
          <w:sz w:val="23"/>
          <w:szCs w:val="23"/>
        </w:rPr>
        <w:t>考績制</w:t>
      </w:r>
      <w:r w:rsidR="00C67914" w:rsidRPr="007B5621">
        <w:rPr>
          <w:rFonts w:hint="eastAsia"/>
          <w:sz w:val="23"/>
          <w:szCs w:val="23"/>
        </w:rPr>
        <w:t>(C)</w:t>
      </w:r>
      <w:r w:rsidR="00C67914" w:rsidRPr="007B5621">
        <w:rPr>
          <w:rFonts w:hint="eastAsia"/>
          <w:sz w:val="23"/>
          <w:szCs w:val="23"/>
        </w:rPr>
        <w:t>計時制</w:t>
      </w:r>
      <w:r w:rsidR="00C67914" w:rsidRPr="007B5621">
        <w:rPr>
          <w:rFonts w:hint="eastAsia"/>
          <w:sz w:val="23"/>
          <w:szCs w:val="23"/>
        </w:rPr>
        <w:t>(D)</w:t>
      </w:r>
      <w:r w:rsidR="00C67914" w:rsidRPr="007B5621">
        <w:rPr>
          <w:rFonts w:hint="eastAsia"/>
          <w:sz w:val="23"/>
          <w:szCs w:val="23"/>
        </w:rPr>
        <w:t>計件制。</w:t>
      </w:r>
    </w:p>
    <w:p w14:paraId="37642AA6" w14:textId="77777777" w:rsidR="00C67914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31.</w:t>
      </w:r>
      <w:r w:rsidR="00C67914" w:rsidRPr="007B5621">
        <w:rPr>
          <w:rFonts w:hint="eastAsia"/>
          <w:sz w:val="23"/>
          <w:szCs w:val="23"/>
        </w:rPr>
        <w:t>考核者在為員工績效考核時，評估指標很多，下列何者為相對主觀的指標？</w:t>
      </w:r>
      <w:r w:rsidR="00C67914" w:rsidRPr="007B5621">
        <w:rPr>
          <w:rFonts w:hint="eastAsia"/>
          <w:sz w:val="23"/>
          <w:szCs w:val="23"/>
        </w:rPr>
        <w:t>(A)</w:t>
      </w:r>
      <w:r w:rsidR="00C67914" w:rsidRPr="007B5621">
        <w:rPr>
          <w:rFonts w:hint="eastAsia"/>
          <w:sz w:val="23"/>
          <w:szCs w:val="23"/>
        </w:rPr>
        <w:t>服務態度</w:t>
      </w:r>
      <w:r w:rsidR="00C67914" w:rsidRPr="007B5621">
        <w:rPr>
          <w:rFonts w:hint="eastAsia"/>
          <w:sz w:val="23"/>
          <w:szCs w:val="23"/>
        </w:rPr>
        <w:t>(B)</w:t>
      </w:r>
      <w:r w:rsidR="00C67914" w:rsidRPr="007B5621">
        <w:rPr>
          <w:rFonts w:hint="eastAsia"/>
          <w:sz w:val="23"/>
          <w:szCs w:val="23"/>
        </w:rPr>
        <w:t>工作效率</w:t>
      </w:r>
      <w:r w:rsidR="00C67914" w:rsidRPr="007B5621">
        <w:rPr>
          <w:rFonts w:hint="eastAsia"/>
          <w:sz w:val="23"/>
          <w:szCs w:val="23"/>
        </w:rPr>
        <w:t>(C)</w:t>
      </w:r>
      <w:r w:rsidR="00C67914" w:rsidRPr="007B5621">
        <w:rPr>
          <w:rFonts w:hint="eastAsia"/>
          <w:sz w:val="23"/>
          <w:szCs w:val="23"/>
        </w:rPr>
        <w:t>缺席次數</w:t>
      </w:r>
      <w:r w:rsidR="00C67914" w:rsidRPr="007B5621">
        <w:rPr>
          <w:rFonts w:hint="eastAsia"/>
          <w:sz w:val="23"/>
          <w:szCs w:val="23"/>
        </w:rPr>
        <w:t>(D)</w:t>
      </w:r>
      <w:r w:rsidR="00C67914" w:rsidRPr="007B5621">
        <w:rPr>
          <w:rFonts w:hint="eastAsia"/>
          <w:sz w:val="23"/>
          <w:szCs w:val="23"/>
        </w:rPr>
        <w:t>銷售金額。</w:t>
      </w:r>
    </w:p>
    <w:p w14:paraId="18C4E405" w14:textId="77777777" w:rsidR="00C67914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rFonts w:hint="eastAsia"/>
          <w:sz w:val="23"/>
          <w:szCs w:val="23"/>
        </w:rPr>
        <w:t xml:space="preserve">) </w:t>
      </w:r>
      <w:r w:rsidRPr="007B5621">
        <w:rPr>
          <w:sz w:val="23"/>
          <w:szCs w:val="23"/>
        </w:rPr>
        <w:t>32.</w:t>
      </w:r>
      <w:r w:rsidR="00C67914" w:rsidRPr="007B5621">
        <w:rPr>
          <w:rFonts w:hint="eastAsia"/>
          <w:sz w:val="23"/>
          <w:szCs w:val="23"/>
        </w:rPr>
        <w:t>何種績效評估方法，可使客戶、同事、部屬等人共同</w:t>
      </w:r>
      <w:proofErr w:type="gramStart"/>
      <w:r w:rsidR="00C67914" w:rsidRPr="007B5621">
        <w:rPr>
          <w:rFonts w:hint="eastAsia"/>
          <w:sz w:val="23"/>
          <w:szCs w:val="23"/>
        </w:rPr>
        <w:t>評核受評</w:t>
      </w:r>
      <w:proofErr w:type="gramEnd"/>
      <w:r w:rsidR="00C67914" w:rsidRPr="007B5621">
        <w:rPr>
          <w:rFonts w:hint="eastAsia"/>
          <w:sz w:val="23"/>
          <w:szCs w:val="23"/>
        </w:rPr>
        <w:t>者的績效表現？</w:t>
      </w:r>
      <w:r w:rsidR="00C67914" w:rsidRPr="007B5621">
        <w:rPr>
          <w:rFonts w:hint="eastAsia"/>
          <w:sz w:val="23"/>
          <w:szCs w:val="23"/>
        </w:rPr>
        <w:t>(A)</w:t>
      </w:r>
      <w:r w:rsidR="00C67914" w:rsidRPr="007B5621">
        <w:rPr>
          <w:rFonts w:hint="eastAsia"/>
          <w:sz w:val="23"/>
          <w:szCs w:val="23"/>
        </w:rPr>
        <w:t>目標管理法</w:t>
      </w:r>
      <w:r w:rsidR="00C67914" w:rsidRPr="007B5621">
        <w:rPr>
          <w:rFonts w:hint="eastAsia"/>
          <w:sz w:val="23"/>
          <w:szCs w:val="23"/>
        </w:rPr>
        <w:t>(B)360</w:t>
      </w:r>
      <w:r w:rsidR="00C67914" w:rsidRPr="007B5621">
        <w:rPr>
          <w:rFonts w:hint="eastAsia"/>
          <w:sz w:val="23"/>
          <w:szCs w:val="23"/>
        </w:rPr>
        <w:t>度績效評估</w:t>
      </w:r>
      <w:r w:rsidR="00C67914" w:rsidRPr="007B5621">
        <w:rPr>
          <w:rFonts w:hint="eastAsia"/>
          <w:sz w:val="23"/>
          <w:szCs w:val="23"/>
        </w:rPr>
        <w:t>(C)</w:t>
      </w:r>
      <w:r w:rsidR="00C67914" w:rsidRPr="007B5621">
        <w:rPr>
          <w:rFonts w:hint="eastAsia"/>
          <w:sz w:val="23"/>
          <w:szCs w:val="23"/>
        </w:rPr>
        <w:t>強迫分配法</w:t>
      </w:r>
      <w:r w:rsidR="00C67914" w:rsidRPr="007B5621">
        <w:rPr>
          <w:rFonts w:hint="eastAsia"/>
          <w:sz w:val="23"/>
          <w:szCs w:val="23"/>
        </w:rPr>
        <w:t>(D)</w:t>
      </w:r>
      <w:r w:rsidR="00C67914" w:rsidRPr="007B5621">
        <w:rPr>
          <w:rFonts w:hint="eastAsia"/>
          <w:sz w:val="23"/>
          <w:szCs w:val="23"/>
        </w:rPr>
        <w:t>配對比較法。</w:t>
      </w:r>
    </w:p>
    <w:p w14:paraId="546C52C1" w14:textId="77777777" w:rsidR="00090DB1" w:rsidRPr="007B5621" w:rsidRDefault="003C5443" w:rsidP="007B562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sz w:val="23"/>
          <w:szCs w:val="23"/>
        </w:rPr>
        <w:t>)</w:t>
      </w:r>
      <w:r w:rsidRPr="007B5621">
        <w:rPr>
          <w:sz w:val="23"/>
          <w:szCs w:val="23"/>
        </w:rPr>
        <w:t xml:space="preserve"> 33.</w:t>
      </w:r>
      <w:r w:rsidR="00090DB1" w:rsidRPr="007B5621">
        <w:rPr>
          <w:rFonts w:hint="eastAsia"/>
          <w:sz w:val="23"/>
          <w:szCs w:val="23"/>
        </w:rPr>
        <w:t xml:space="preserve"> </w:t>
      </w:r>
      <w:r w:rsidR="00090DB1" w:rsidRPr="007B5621">
        <w:rPr>
          <w:rFonts w:hint="eastAsia"/>
          <w:sz w:val="23"/>
          <w:szCs w:val="23"/>
        </w:rPr>
        <w:t>假設</w:t>
      </w:r>
      <w:r w:rsidR="00090DB1" w:rsidRPr="007B5621">
        <w:rPr>
          <w:sz w:val="23"/>
          <w:szCs w:val="23"/>
        </w:rPr>
        <w:t>A</w:t>
      </w:r>
      <w:r w:rsidR="00090DB1" w:rsidRPr="007B5621">
        <w:rPr>
          <w:rFonts w:hint="eastAsia"/>
          <w:sz w:val="23"/>
          <w:szCs w:val="23"/>
        </w:rPr>
        <w:t>廠商投資</w:t>
      </w:r>
      <w:r w:rsidR="00090DB1" w:rsidRPr="007B5621">
        <w:rPr>
          <w:sz w:val="23"/>
          <w:szCs w:val="23"/>
        </w:rPr>
        <w:t>80</w:t>
      </w:r>
      <w:r w:rsidR="00090DB1" w:rsidRPr="007B5621">
        <w:rPr>
          <w:rFonts w:hint="eastAsia"/>
          <w:sz w:val="23"/>
          <w:szCs w:val="23"/>
        </w:rPr>
        <w:t>萬元進行生產，希望有</w:t>
      </w:r>
      <w:r w:rsidR="00090DB1" w:rsidRPr="007B5621">
        <w:rPr>
          <w:rFonts w:hint="eastAsia"/>
          <w:w w:val="50"/>
          <w:sz w:val="23"/>
          <w:szCs w:val="23"/>
        </w:rPr>
        <w:t xml:space="preserve"> </w:t>
      </w:r>
      <w:r w:rsidR="00090DB1" w:rsidRPr="007B5621">
        <w:rPr>
          <w:sz w:val="23"/>
          <w:szCs w:val="23"/>
        </w:rPr>
        <w:t>25%</w:t>
      </w:r>
      <w:r w:rsidR="00090DB1" w:rsidRPr="007B5621">
        <w:rPr>
          <w:rFonts w:hint="eastAsia"/>
          <w:w w:val="50"/>
          <w:sz w:val="23"/>
          <w:szCs w:val="23"/>
        </w:rPr>
        <w:t xml:space="preserve"> </w:t>
      </w:r>
      <w:r w:rsidR="00090DB1" w:rsidRPr="007B5621">
        <w:rPr>
          <w:rFonts w:hint="eastAsia"/>
          <w:sz w:val="23"/>
          <w:szCs w:val="23"/>
        </w:rPr>
        <w:t>的投資報酬率，單位成本為</w:t>
      </w:r>
      <w:r w:rsidR="00090DB1" w:rsidRPr="007B5621">
        <w:rPr>
          <w:sz w:val="23"/>
          <w:szCs w:val="23"/>
        </w:rPr>
        <w:t>$16</w:t>
      </w:r>
      <w:r w:rsidR="00090DB1" w:rsidRPr="007B5621">
        <w:rPr>
          <w:rFonts w:hint="eastAsia"/>
          <w:sz w:val="23"/>
          <w:szCs w:val="23"/>
        </w:rPr>
        <w:t>，預期銷售量為</w:t>
      </w:r>
      <w:r w:rsidR="00090DB1" w:rsidRPr="007B5621">
        <w:rPr>
          <w:sz w:val="23"/>
          <w:szCs w:val="23"/>
        </w:rPr>
        <w:t>5</w:t>
      </w:r>
      <w:r w:rsidR="00090DB1" w:rsidRPr="007B5621">
        <w:rPr>
          <w:rFonts w:hint="eastAsia"/>
          <w:sz w:val="23"/>
          <w:szCs w:val="23"/>
        </w:rPr>
        <w:t xml:space="preserve">萬個。請問若以目標報酬訂價法，該產品應以多少訂價？　</w:t>
      </w:r>
      <w:r w:rsidR="00090DB1" w:rsidRPr="007B5621">
        <w:rPr>
          <w:sz w:val="23"/>
          <w:szCs w:val="23"/>
        </w:rPr>
        <w:t>(A)$10</w:t>
      </w:r>
      <w:r w:rsidR="007E2344" w:rsidRPr="007B5621">
        <w:rPr>
          <w:sz w:val="23"/>
          <w:szCs w:val="23"/>
        </w:rPr>
        <w:t xml:space="preserve"> </w:t>
      </w:r>
      <w:r w:rsidR="00090DB1" w:rsidRPr="007B5621">
        <w:rPr>
          <w:sz w:val="23"/>
          <w:szCs w:val="23"/>
        </w:rPr>
        <w:t>(B)$20</w:t>
      </w:r>
      <w:r w:rsidR="00090DB1" w:rsidRPr="007B5621">
        <w:rPr>
          <w:rFonts w:hint="eastAsia"/>
          <w:sz w:val="23"/>
          <w:szCs w:val="23"/>
        </w:rPr>
        <w:t xml:space="preserve">　</w:t>
      </w:r>
      <w:r w:rsidR="00090DB1" w:rsidRPr="007B5621">
        <w:rPr>
          <w:sz w:val="23"/>
          <w:szCs w:val="23"/>
        </w:rPr>
        <w:t>(C)$30</w:t>
      </w:r>
      <w:r w:rsidR="00090DB1" w:rsidRPr="007B5621">
        <w:rPr>
          <w:rFonts w:hint="eastAsia"/>
          <w:sz w:val="23"/>
          <w:szCs w:val="23"/>
        </w:rPr>
        <w:t xml:space="preserve">　</w:t>
      </w:r>
      <w:r w:rsidR="00090DB1" w:rsidRPr="007B5621">
        <w:rPr>
          <w:sz w:val="23"/>
          <w:szCs w:val="23"/>
        </w:rPr>
        <w:t>(D)$40</w:t>
      </w:r>
      <w:r w:rsidR="00090DB1" w:rsidRPr="007B5621">
        <w:rPr>
          <w:rFonts w:hint="eastAsia"/>
          <w:sz w:val="23"/>
          <w:szCs w:val="23"/>
        </w:rPr>
        <w:t>。</w:t>
      </w:r>
      <w:r w:rsidR="00090DB1" w:rsidRPr="007B5621">
        <w:rPr>
          <w:rFonts w:hint="eastAsia"/>
          <w:sz w:val="23"/>
          <w:szCs w:val="23"/>
        </w:rPr>
        <w:t xml:space="preserve"> </w:t>
      </w:r>
    </w:p>
    <w:p w14:paraId="5AAFA621" w14:textId="77777777" w:rsidR="00C67914" w:rsidRPr="007B5621" w:rsidRDefault="003C544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34.</w:t>
      </w:r>
      <w:r w:rsidR="00C67914" w:rsidRPr="007B5621">
        <w:rPr>
          <w:rFonts w:hint="eastAsia"/>
          <w:sz w:val="23"/>
          <w:szCs w:val="23"/>
        </w:rPr>
        <w:t>哪一項法令的主要功能是用來保障勞工權益？</w:t>
      </w:r>
      <w:r w:rsidR="00C67914" w:rsidRPr="007B5621">
        <w:rPr>
          <w:rFonts w:hint="eastAsia"/>
          <w:sz w:val="23"/>
          <w:szCs w:val="23"/>
        </w:rPr>
        <w:t>(A)</w:t>
      </w:r>
      <w:r w:rsidR="00C67914" w:rsidRPr="007B5621">
        <w:rPr>
          <w:rFonts w:hint="eastAsia"/>
          <w:sz w:val="23"/>
          <w:szCs w:val="23"/>
        </w:rPr>
        <w:t>《消費者保護法》</w:t>
      </w:r>
      <w:r w:rsidR="00C67914" w:rsidRPr="007B5621">
        <w:rPr>
          <w:rFonts w:hint="eastAsia"/>
          <w:sz w:val="23"/>
          <w:szCs w:val="23"/>
        </w:rPr>
        <w:t>(B)</w:t>
      </w:r>
      <w:r w:rsidR="00C67914" w:rsidRPr="007B5621">
        <w:rPr>
          <w:rFonts w:hint="eastAsia"/>
          <w:sz w:val="23"/>
          <w:szCs w:val="23"/>
        </w:rPr>
        <w:t>《勞動基準法》</w:t>
      </w:r>
      <w:r w:rsidR="00C67914" w:rsidRPr="007B5621">
        <w:rPr>
          <w:rFonts w:hint="eastAsia"/>
          <w:sz w:val="23"/>
          <w:szCs w:val="23"/>
        </w:rPr>
        <w:t>(C)</w:t>
      </w:r>
      <w:r w:rsidR="00C67914" w:rsidRPr="007B5621">
        <w:rPr>
          <w:rFonts w:hint="eastAsia"/>
          <w:sz w:val="23"/>
          <w:szCs w:val="23"/>
        </w:rPr>
        <w:t>《公平交易法》</w:t>
      </w:r>
      <w:r w:rsidR="00C67914" w:rsidRPr="007B5621">
        <w:rPr>
          <w:rFonts w:hint="eastAsia"/>
          <w:sz w:val="23"/>
          <w:szCs w:val="23"/>
        </w:rPr>
        <w:t>(D)</w:t>
      </w:r>
      <w:r w:rsidR="00C67914" w:rsidRPr="007B5621">
        <w:rPr>
          <w:rFonts w:hint="eastAsia"/>
          <w:sz w:val="23"/>
          <w:szCs w:val="23"/>
        </w:rPr>
        <w:t>《證券交易法》。</w:t>
      </w:r>
    </w:p>
    <w:p w14:paraId="1F852F09" w14:textId="77777777" w:rsidR="00C67914" w:rsidRPr="007B5621" w:rsidRDefault="007E2344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rFonts w:hint="eastAsia"/>
          <w:sz w:val="23"/>
          <w:szCs w:val="23"/>
        </w:rPr>
        <w:t>)</w:t>
      </w:r>
      <w:r w:rsidRPr="007B5621">
        <w:rPr>
          <w:rFonts w:hint="eastAsia"/>
          <w:sz w:val="23"/>
          <w:szCs w:val="23"/>
        </w:rPr>
        <w:t xml:space="preserve"> 35.</w:t>
      </w:r>
      <w:r w:rsidR="00C67914" w:rsidRPr="007B5621">
        <w:rPr>
          <w:rFonts w:hint="eastAsia"/>
          <w:sz w:val="23"/>
          <w:szCs w:val="23"/>
        </w:rPr>
        <w:t>《勞動基準法》是規定勞動條件的</w:t>
      </w:r>
      <w:r w:rsidR="00C67914" w:rsidRPr="007B5621">
        <w:rPr>
          <w:rFonts w:hint="eastAsia"/>
          <w:sz w:val="23"/>
          <w:szCs w:val="23"/>
        </w:rPr>
        <w:t>(A)</w:t>
      </w:r>
      <w:r w:rsidR="00C67914" w:rsidRPr="007B5621">
        <w:rPr>
          <w:rFonts w:hint="eastAsia"/>
          <w:sz w:val="23"/>
          <w:szCs w:val="23"/>
        </w:rPr>
        <w:t>最高標準</w:t>
      </w:r>
      <w:r w:rsidR="00C67914" w:rsidRPr="007B5621">
        <w:rPr>
          <w:rFonts w:hint="eastAsia"/>
          <w:sz w:val="23"/>
          <w:szCs w:val="23"/>
        </w:rPr>
        <w:t>(B)</w:t>
      </w:r>
      <w:r w:rsidR="00C67914" w:rsidRPr="007B5621">
        <w:rPr>
          <w:rFonts w:hint="eastAsia"/>
          <w:sz w:val="23"/>
          <w:szCs w:val="23"/>
        </w:rPr>
        <w:t>平均標準</w:t>
      </w:r>
      <w:r w:rsidR="00C67914" w:rsidRPr="007B5621">
        <w:rPr>
          <w:rFonts w:hint="eastAsia"/>
          <w:sz w:val="23"/>
          <w:szCs w:val="23"/>
        </w:rPr>
        <w:t>(C)</w:t>
      </w:r>
      <w:r w:rsidR="00C67914" w:rsidRPr="007B5621">
        <w:rPr>
          <w:rFonts w:hint="eastAsia"/>
          <w:sz w:val="23"/>
          <w:szCs w:val="23"/>
        </w:rPr>
        <w:t>最低標準</w:t>
      </w:r>
      <w:r w:rsidR="00C67914" w:rsidRPr="007B5621">
        <w:rPr>
          <w:rFonts w:hint="eastAsia"/>
          <w:sz w:val="23"/>
          <w:szCs w:val="23"/>
        </w:rPr>
        <w:t>(D)</w:t>
      </w:r>
      <w:r w:rsidR="00C67914" w:rsidRPr="007B5621">
        <w:rPr>
          <w:rFonts w:hint="eastAsia"/>
          <w:sz w:val="23"/>
          <w:szCs w:val="23"/>
        </w:rPr>
        <w:t>中位數標準。</w:t>
      </w:r>
    </w:p>
    <w:p w14:paraId="536A2716" w14:textId="77777777" w:rsidR="00AA22E1" w:rsidRPr="007B5621" w:rsidRDefault="007E2344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C67914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36.</w:t>
      </w:r>
      <w:r w:rsidR="00C67914" w:rsidRPr="007B5621">
        <w:rPr>
          <w:rFonts w:hint="eastAsia"/>
          <w:sz w:val="23"/>
          <w:szCs w:val="23"/>
        </w:rPr>
        <w:t>若企業要求員工加班，其工作時間連同正常工作時間，每日</w:t>
      </w:r>
      <w:r w:rsidR="00C67914" w:rsidRPr="007B5621">
        <w:rPr>
          <w:rFonts w:hint="eastAsia"/>
          <w:sz w:val="23"/>
          <w:szCs w:val="23"/>
          <w:u w:val="double"/>
        </w:rPr>
        <w:t>不得</w:t>
      </w:r>
      <w:r w:rsidR="00C67914" w:rsidRPr="007B5621">
        <w:rPr>
          <w:rFonts w:hint="eastAsia"/>
          <w:sz w:val="23"/>
          <w:szCs w:val="23"/>
        </w:rPr>
        <w:t xml:space="preserve">超過幾小時？　</w:t>
      </w:r>
      <w:r w:rsidR="00C67914" w:rsidRPr="007B5621">
        <w:rPr>
          <w:rFonts w:hint="eastAsia"/>
          <w:sz w:val="23"/>
          <w:szCs w:val="23"/>
        </w:rPr>
        <w:t>(A)10(B)12(C)14(D)16</w:t>
      </w:r>
      <w:r w:rsidR="00C67914" w:rsidRPr="007B5621">
        <w:rPr>
          <w:rFonts w:hint="eastAsia"/>
          <w:sz w:val="23"/>
          <w:szCs w:val="23"/>
        </w:rPr>
        <w:t>小時。</w:t>
      </w:r>
    </w:p>
    <w:p w14:paraId="2A6A6763" w14:textId="77777777" w:rsidR="00090DB1" w:rsidRPr="007B5621" w:rsidRDefault="007E2344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090DB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>37.</w:t>
      </w:r>
      <w:r w:rsidR="00090DB1" w:rsidRPr="007B5621">
        <w:rPr>
          <w:rFonts w:hint="eastAsia"/>
          <w:sz w:val="23"/>
          <w:szCs w:val="23"/>
        </w:rPr>
        <w:t>藉由賦予規劃與評估責任的方式來垂直擴展工作，以增加工作滿足感的方式為何？</w:t>
      </w:r>
      <w:r w:rsidR="00090DB1" w:rsidRPr="007B5621">
        <w:rPr>
          <w:rFonts w:hint="eastAsia"/>
          <w:sz w:val="23"/>
          <w:szCs w:val="23"/>
        </w:rPr>
        <w:t>(A)</w:t>
      </w:r>
      <w:r w:rsidR="00090DB1" w:rsidRPr="007B5621">
        <w:rPr>
          <w:rFonts w:hint="eastAsia"/>
          <w:sz w:val="23"/>
          <w:szCs w:val="23"/>
        </w:rPr>
        <w:t>工作擴大化</w:t>
      </w:r>
      <w:r w:rsidR="00090DB1" w:rsidRPr="007B5621">
        <w:rPr>
          <w:rFonts w:hint="eastAsia"/>
          <w:sz w:val="23"/>
          <w:szCs w:val="23"/>
        </w:rPr>
        <w:t>(B)</w:t>
      </w:r>
      <w:r w:rsidR="00090DB1" w:rsidRPr="007B5621">
        <w:rPr>
          <w:rFonts w:hint="eastAsia"/>
          <w:sz w:val="23"/>
          <w:szCs w:val="23"/>
        </w:rPr>
        <w:t>工作豐富化</w:t>
      </w:r>
      <w:r w:rsidR="00090DB1" w:rsidRPr="007B5621">
        <w:rPr>
          <w:rFonts w:hint="eastAsia"/>
          <w:sz w:val="23"/>
          <w:szCs w:val="23"/>
        </w:rPr>
        <w:t>(C)</w:t>
      </w:r>
      <w:r w:rsidR="00090DB1" w:rsidRPr="007B5621">
        <w:rPr>
          <w:rFonts w:hint="eastAsia"/>
          <w:sz w:val="23"/>
          <w:szCs w:val="23"/>
        </w:rPr>
        <w:t>工作輪調</w:t>
      </w:r>
      <w:r w:rsidR="00090DB1" w:rsidRPr="007B5621">
        <w:rPr>
          <w:rFonts w:hint="eastAsia"/>
          <w:sz w:val="23"/>
          <w:szCs w:val="23"/>
        </w:rPr>
        <w:t>(D)</w:t>
      </w:r>
      <w:r w:rsidR="00090DB1" w:rsidRPr="007B5621">
        <w:rPr>
          <w:rFonts w:hint="eastAsia"/>
          <w:sz w:val="23"/>
          <w:szCs w:val="23"/>
        </w:rPr>
        <w:t>工作注意。</w:t>
      </w:r>
    </w:p>
    <w:p w14:paraId="4F0D0620" w14:textId="77777777" w:rsidR="00090DB1" w:rsidRPr="007B5621" w:rsidRDefault="007E2344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090DB1" w:rsidRPr="007B5621">
        <w:rPr>
          <w:sz w:val="23"/>
          <w:szCs w:val="23"/>
        </w:rPr>
        <w:t>)</w:t>
      </w:r>
      <w:r w:rsidRPr="007B5621">
        <w:rPr>
          <w:sz w:val="23"/>
          <w:szCs w:val="23"/>
        </w:rPr>
        <w:t xml:space="preserve"> 38.</w:t>
      </w:r>
      <w:r w:rsidR="00090DB1" w:rsidRPr="007B5621">
        <w:rPr>
          <w:rFonts w:hint="eastAsia"/>
          <w:sz w:val="23"/>
          <w:szCs w:val="23"/>
        </w:rPr>
        <w:t>下列敘述何者屬於差別訂價？</w:t>
      </w:r>
      <w:r w:rsidR="00090DB1" w:rsidRPr="007B5621">
        <w:rPr>
          <w:sz w:val="23"/>
          <w:szCs w:val="23"/>
        </w:rPr>
        <w:t>(A)</w:t>
      </w:r>
      <w:r w:rsidR="00090DB1" w:rsidRPr="007B5621">
        <w:rPr>
          <w:rFonts w:hint="eastAsia"/>
          <w:sz w:val="23"/>
          <w:szCs w:val="23"/>
        </w:rPr>
        <w:t>銷售者提供更長的付款期限</w:t>
      </w:r>
      <w:r w:rsidR="00090DB1" w:rsidRPr="007B5621">
        <w:rPr>
          <w:sz w:val="23"/>
          <w:szCs w:val="23"/>
        </w:rPr>
        <w:t>(B)</w:t>
      </w:r>
      <w:r w:rsidR="00090DB1" w:rsidRPr="007B5621">
        <w:rPr>
          <w:rFonts w:hint="eastAsia"/>
          <w:sz w:val="23"/>
          <w:szCs w:val="23"/>
        </w:rPr>
        <w:t>百貨公司以知名品牌較低售價來吸引人潮</w:t>
      </w:r>
      <w:r w:rsidR="00090DB1" w:rsidRPr="007B5621">
        <w:rPr>
          <w:sz w:val="23"/>
          <w:szCs w:val="23"/>
        </w:rPr>
        <w:t>(C)</w:t>
      </w:r>
      <w:r w:rsidR="00090DB1" w:rsidRPr="007B5621">
        <w:rPr>
          <w:rFonts w:hint="eastAsia"/>
          <w:sz w:val="23"/>
          <w:szCs w:val="23"/>
        </w:rPr>
        <w:t>某表演團體在表演觀賞的區域位置，分別訂定不同的價格</w:t>
      </w:r>
      <w:r w:rsidR="00090DB1" w:rsidRPr="007B5621">
        <w:rPr>
          <w:sz w:val="23"/>
          <w:szCs w:val="23"/>
        </w:rPr>
        <w:t>(D)</w:t>
      </w:r>
      <w:r w:rsidR="00090DB1" w:rsidRPr="007B5621">
        <w:rPr>
          <w:rFonts w:hint="eastAsia"/>
          <w:sz w:val="23"/>
          <w:szCs w:val="23"/>
        </w:rPr>
        <w:t>某通路業者將價格提高後，再以特惠價格來銷售。</w:t>
      </w:r>
    </w:p>
    <w:p w14:paraId="41B0C634" w14:textId="77777777" w:rsidR="00090DB1" w:rsidRPr="007B5621" w:rsidRDefault="007E2344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090DB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39.</w:t>
      </w:r>
      <w:r w:rsidR="00090DB1" w:rsidRPr="007B5621">
        <w:rPr>
          <w:rFonts w:hint="eastAsia"/>
          <w:sz w:val="23"/>
          <w:szCs w:val="23"/>
        </w:rPr>
        <w:t>下列有關產品的敘述，何者</w:t>
      </w:r>
      <w:r w:rsidR="00090DB1" w:rsidRPr="007B5621">
        <w:rPr>
          <w:rFonts w:hint="eastAsia"/>
          <w:sz w:val="23"/>
          <w:szCs w:val="23"/>
          <w:u w:val="double"/>
        </w:rPr>
        <w:t>錯誤</w:t>
      </w:r>
      <w:r w:rsidR="00090DB1" w:rsidRPr="007B5621">
        <w:rPr>
          <w:rFonts w:hint="eastAsia"/>
          <w:sz w:val="23"/>
          <w:szCs w:val="23"/>
        </w:rPr>
        <w:t>？</w:t>
      </w:r>
      <w:r w:rsidR="00090DB1" w:rsidRPr="007B5621">
        <w:rPr>
          <w:rFonts w:hint="eastAsia"/>
          <w:sz w:val="23"/>
          <w:szCs w:val="23"/>
        </w:rPr>
        <w:t>(A)</w:t>
      </w:r>
      <w:r w:rsidR="00090DB1" w:rsidRPr="007B5621">
        <w:rPr>
          <w:rFonts w:hint="eastAsia"/>
          <w:sz w:val="23"/>
          <w:szCs w:val="23"/>
        </w:rPr>
        <w:t xml:space="preserve">消費者想獲得的根本利益是指期望產品　</w:t>
      </w:r>
      <w:r w:rsidR="00090DB1" w:rsidRPr="007B5621">
        <w:rPr>
          <w:sz w:val="23"/>
          <w:szCs w:val="23"/>
        </w:rPr>
        <w:br/>
      </w:r>
      <w:r w:rsidR="00090DB1" w:rsidRPr="007B5621">
        <w:rPr>
          <w:rFonts w:hint="eastAsia"/>
          <w:sz w:val="23"/>
          <w:szCs w:val="23"/>
        </w:rPr>
        <w:t>(B)</w:t>
      </w:r>
      <w:r w:rsidR="00090DB1" w:rsidRPr="007B5621">
        <w:rPr>
          <w:rFonts w:hint="eastAsia"/>
          <w:sz w:val="23"/>
          <w:szCs w:val="23"/>
        </w:rPr>
        <w:t>理念是產品的一種</w:t>
      </w:r>
      <w:r w:rsidR="00090DB1" w:rsidRPr="007B5621">
        <w:rPr>
          <w:rFonts w:hint="eastAsia"/>
          <w:sz w:val="23"/>
          <w:szCs w:val="23"/>
        </w:rPr>
        <w:t>(C)</w:t>
      </w:r>
      <w:r w:rsidR="00090DB1" w:rsidRPr="007B5621">
        <w:rPr>
          <w:rFonts w:hint="eastAsia"/>
          <w:sz w:val="23"/>
          <w:szCs w:val="23"/>
        </w:rPr>
        <w:t>消費者沒有聽說過的產品稱為忽略品</w:t>
      </w:r>
      <w:r w:rsidR="00090DB1" w:rsidRPr="007B5621">
        <w:rPr>
          <w:rFonts w:hint="eastAsia"/>
          <w:sz w:val="23"/>
          <w:szCs w:val="23"/>
        </w:rPr>
        <w:t>(D)</w:t>
      </w:r>
      <w:r w:rsidR="00090DB1" w:rsidRPr="007B5621">
        <w:rPr>
          <w:rFonts w:hint="eastAsia"/>
          <w:sz w:val="23"/>
          <w:szCs w:val="23"/>
        </w:rPr>
        <w:t>產品大致可分為消費品與工業品兩大類。</w:t>
      </w:r>
    </w:p>
    <w:p w14:paraId="35B084CB" w14:textId="77777777" w:rsidR="00090DB1" w:rsidRPr="007B5621" w:rsidRDefault="007E2344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090DB1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40.</w:t>
      </w:r>
      <w:r w:rsidR="00090DB1" w:rsidRPr="007B5621">
        <w:rPr>
          <w:rFonts w:hint="eastAsia"/>
          <w:sz w:val="23"/>
          <w:szCs w:val="23"/>
        </w:rPr>
        <w:t>化妝品可滿足女性「追求美麗的慾望」，此為產品層次中的</w:t>
      </w:r>
      <w:r w:rsidR="00090DB1" w:rsidRPr="007B5621">
        <w:rPr>
          <w:rFonts w:hint="eastAsia"/>
          <w:sz w:val="23"/>
          <w:szCs w:val="23"/>
        </w:rPr>
        <w:t>(A)</w:t>
      </w:r>
      <w:r w:rsidR="00090DB1" w:rsidRPr="007B5621">
        <w:rPr>
          <w:rFonts w:hint="eastAsia"/>
          <w:sz w:val="23"/>
          <w:szCs w:val="23"/>
        </w:rPr>
        <w:t>基本產品</w:t>
      </w:r>
      <w:r w:rsidR="00090DB1" w:rsidRPr="007B5621">
        <w:rPr>
          <w:rFonts w:hint="eastAsia"/>
          <w:sz w:val="23"/>
          <w:szCs w:val="23"/>
        </w:rPr>
        <w:t>(B)</w:t>
      </w:r>
      <w:r w:rsidR="00090DB1" w:rsidRPr="007B5621">
        <w:rPr>
          <w:rFonts w:hint="eastAsia"/>
          <w:sz w:val="23"/>
          <w:szCs w:val="23"/>
        </w:rPr>
        <w:t xml:space="preserve">期望產品　</w:t>
      </w:r>
      <w:r w:rsidR="00090DB1" w:rsidRPr="007B5621">
        <w:rPr>
          <w:rFonts w:hint="eastAsia"/>
          <w:sz w:val="23"/>
          <w:szCs w:val="23"/>
        </w:rPr>
        <w:t>(C)</w:t>
      </w:r>
      <w:r w:rsidR="00090DB1" w:rsidRPr="007B5621">
        <w:rPr>
          <w:rFonts w:hint="eastAsia"/>
          <w:sz w:val="23"/>
          <w:szCs w:val="23"/>
        </w:rPr>
        <w:t xml:space="preserve">核心產品　</w:t>
      </w:r>
      <w:r w:rsidR="00090DB1" w:rsidRPr="007B5621">
        <w:rPr>
          <w:rFonts w:hint="eastAsia"/>
          <w:sz w:val="23"/>
          <w:szCs w:val="23"/>
        </w:rPr>
        <w:t>(D)</w:t>
      </w:r>
      <w:r w:rsidR="00090DB1" w:rsidRPr="007B5621">
        <w:rPr>
          <w:rFonts w:hint="eastAsia"/>
          <w:sz w:val="23"/>
          <w:szCs w:val="23"/>
        </w:rPr>
        <w:t>附加產品。</w:t>
      </w:r>
    </w:p>
    <w:p w14:paraId="4FE339A9" w14:textId="77777777" w:rsidR="00242E83" w:rsidRPr="007B5621" w:rsidRDefault="00242E8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41.</w:t>
      </w:r>
      <w:r w:rsidRPr="007B5621">
        <w:rPr>
          <w:rFonts w:hint="eastAsia"/>
          <w:sz w:val="23"/>
          <w:szCs w:val="23"/>
        </w:rPr>
        <w:t>與產品直接接觸的內層容器是指何種包裝層次？</w:t>
      </w:r>
      <w:r w:rsidRPr="007B5621">
        <w:rPr>
          <w:rFonts w:hint="eastAsia"/>
          <w:sz w:val="23"/>
          <w:szCs w:val="23"/>
        </w:rPr>
        <w:t>(A)</w:t>
      </w:r>
      <w:r w:rsidRPr="007B5621">
        <w:rPr>
          <w:rFonts w:hint="eastAsia"/>
          <w:sz w:val="23"/>
          <w:szCs w:val="23"/>
        </w:rPr>
        <w:t>次級包裝</w:t>
      </w:r>
      <w:r w:rsidRPr="007B5621">
        <w:rPr>
          <w:rFonts w:hint="eastAsia"/>
          <w:sz w:val="23"/>
          <w:szCs w:val="23"/>
        </w:rPr>
        <w:t>(B)</w:t>
      </w:r>
      <w:r w:rsidRPr="007B5621">
        <w:rPr>
          <w:rFonts w:hint="eastAsia"/>
          <w:sz w:val="23"/>
          <w:szCs w:val="23"/>
        </w:rPr>
        <w:t>簡化包裝</w:t>
      </w:r>
      <w:r w:rsidRPr="007B5621">
        <w:rPr>
          <w:rFonts w:hint="eastAsia"/>
          <w:sz w:val="23"/>
          <w:szCs w:val="23"/>
        </w:rPr>
        <w:t>(C)</w:t>
      </w:r>
      <w:r w:rsidRPr="007B5621">
        <w:rPr>
          <w:rFonts w:hint="eastAsia"/>
          <w:sz w:val="23"/>
          <w:szCs w:val="23"/>
        </w:rPr>
        <w:t xml:space="preserve">運送包裝　</w:t>
      </w:r>
      <w:r w:rsidRPr="007B5621">
        <w:rPr>
          <w:rFonts w:hint="eastAsia"/>
          <w:sz w:val="23"/>
          <w:szCs w:val="23"/>
        </w:rPr>
        <w:t>(D)</w:t>
      </w:r>
      <w:r w:rsidRPr="007B5621">
        <w:rPr>
          <w:rFonts w:hint="eastAsia"/>
          <w:sz w:val="23"/>
          <w:szCs w:val="23"/>
        </w:rPr>
        <w:t>基本包裝。</w:t>
      </w:r>
    </w:p>
    <w:p w14:paraId="5B27E109" w14:textId="77777777" w:rsidR="00242E83" w:rsidRPr="007B5621" w:rsidRDefault="00242E8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42.</w:t>
      </w:r>
      <w:r w:rsidRPr="007B5621">
        <w:rPr>
          <w:rFonts w:hint="eastAsia"/>
          <w:sz w:val="23"/>
          <w:szCs w:val="23"/>
        </w:rPr>
        <w:t>何者可以協助產品在消費者心目中建立印象、幫助識別與記憶，以增加產品的價值，建立產品的忠誠度？</w:t>
      </w:r>
      <w:r w:rsidRPr="007B5621">
        <w:rPr>
          <w:rFonts w:hint="eastAsia"/>
          <w:sz w:val="23"/>
          <w:szCs w:val="23"/>
        </w:rPr>
        <w:t>(A)</w:t>
      </w:r>
      <w:r w:rsidRPr="007B5621">
        <w:rPr>
          <w:rFonts w:hint="eastAsia"/>
          <w:sz w:val="23"/>
          <w:szCs w:val="23"/>
        </w:rPr>
        <w:t>訂價</w:t>
      </w:r>
      <w:r w:rsidRPr="007B5621">
        <w:rPr>
          <w:rFonts w:hint="eastAsia"/>
          <w:sz w:val="23"/>
          <w:szCs w:val="23"/>
        </w:rPr>
        <w:t>(B)</w:t>
      </w:r>
      <w:r w:rsidRPr="007B5621">
        <w:rPr>
          <w:rFonts w:hint="eastAsia"/>
          <w:sz w:val="23"/>
          <w:szCs w:val="23"/>
        </w:rPr>
        <w:t>品牌</w:t>
      </w:r>
      <w:r w:rsidRPr="007B5621">
        <w:rPr>
          <w:rFonts w:hint="eastAsia"/>
          <w:sz w:val="23"/>
          <w:szCs w:val="23"/>
        </w:rPr>
        <w:t>(C)</w:t>
      </w:r>
      <w:r w:rsidRPr="007B5621">
        <w:rPr>
          <w:rFonts w:hint="eastAsia"/>
          <w:sz w:val="23"/>
          <w:szCs w:val="23"/>
        </w:rPr>
        <w:t>產品設計</w:t>
      </w:r>
      <w:r w:rsidRPr="007B5621">
        <w:rPr>
          <w:rFonts w:hint="eastAsia"/>
          <w:sz w:val="23"/>
          <w:szCs w:val="23"/>
        </w:rPr>
        <w:t>(D)</w:t>
      </w:r>
      <w:r w:rsidRPr="007B5621">
        <w:rPr>
          <w:rFonts w:hint="eastAsia"/>
          <w:sz w:val="23"/>
          <w:szCs w:val="23"/>
        </w:rPr>
        <w:t>經銷商。</w:t>
      </w:r>
    </w:p>
    <w:p w14:paraId="23F0EB8A" w14:textId="77777777" w:rsidR="00242E83" w:rsidRPr="007B5621" w:rsidRDefault="00242E8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43.</w:t>
      </w:r>
      <w:r w:rsidRPr="007B5621">
        <w:rPr>
          <w:rFonts w:hint="eastAsia"/>
          <w:sz w:val="23"/>
          <w:szCs w:val="23"/>
        </w:rPr>
        <w:t>何者</w:t>
      </w:r>
      <w:r w:rsidRPr="007B5621">
        <w:rPr>
          <w:rFonts w:hint="eastAsia"/>
          <w:sz w:val="23"/>
          <w:szCs w:val="23"/>
          <w:u w:val="double"/>
        </w:rPr>
        <w:t>不是</w:t>
      </w:r>
      <w:r w:rsidRPr="007B5621">
        <w:rPr>
          <w:rFonts w:hint="eastAsia"/>
          <w:sz w:val="23"/>
          <w:szCs w:val="23"/>
        </w:rPr>
        <w:t>「產品生命週期」的階段？</w:t>
      </w:r>
      <w:r w:rsidRPr="007B5621">
        <w:rPr>
          <w:rFonts w:hint="eastAsia"/>
          <w:sz w:val="23"/>
          <w:szCs w:val="23"/>
        </w:rPr>
        <w:t>(A)</w:t>
      </w:r>
      <w:r w:rsidRPr="007B5621">
        <w:rPr>
          <w:rFonts w:hint="eastAsia"/>
          <w:sz w:val="23"/>
          <w:szCs w:val="23"/>
        </w:rPr>
        <w:t>衰退期</w:t>
      </w:r>
      <w:r w:rsidRPr="007B5621">
        <w:rPr>
          <w:rFonts w:hint="eastAsia"/>
          <w:sz w:val="23"/>
          <w:szCs w:val="23"/>
        </w:rPr>
        <w:t>(B)</w:t>
      </w:r>
      <w:r w:rsidRPr="007B5621">
        <w:rPr>
          <w:rFonts w:hint="eastAsia"/>
          <w:sz w:val="23"/>
          <w:szCs w:val="23"/>
        </w:rPr>
        <w:t>繁榮期</w:t>
      </w:r>
      <w:r w:rsidRPr="007B5621">
        <w:rPr>
          <w:rFonts w:hint="eastAsia"/>
          <w:sz w:val="23"/>
          <w:szCs w:val="23"/>
        </w:rPr>
        <w:t>(C)</w:t>
      </w:r>
      <w:r w:rsidRPr="007B5621">
        <w:rPr>
          <w:rFonts w:hint="eastAsia"/>
          <w:sz w:val="23"/>
          <w:szCs w:val="23"/>
        </w:rPr>
        <w:t>成長期</w:t>
      </w:r>
      <w:r w:rsidRPr="007B5621">
        <w:rPr>
          <w:rFonts w:hint="eastAsia"/>
          <w:sz w:val="23"/>
          <w:szCs w:val="23"/>
        </w:rPr>
        <w:t>(D)</w:t>
      </w:r>
      <w:r w:rsidRPr="007B5621">
        <w:rPr>
          <w:rFonts w:hint="eastAsia"/>
          <w:sz w:val="23"/>
          <w:szCs w:val="23"/>
        </w:rPr>
        <w:t>成熟期。</w:t>
      </w:r>
    </w:p>
    <w:p w14:paraId="6C88DBBB" w14:textId="77777777" w:rsidR="00242E83" w:rsidRPr="007B5621" w:rsidRDefault="00242E8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44.</w:t>
      </w:r>
      <w:r w:rsidRPr="007B5621">
        <w:rPr>
          <w:rFonts w:hint="eastAsia"/>
          <w:sz w:val="23"/>
          <w:szCs w:val="23"/>
        </w:rPr>
        <w:t>STP</w:t>
      </w:r>
      <w:r w:rsidRPr="007B5621">
        <w:rPr>
          <w:rFonts w:hint="eastAsia"/>
          <w:sz w:val="23"/>
          <w:szCs w:val="23"/>
        </w:rPr>
        <w:t>行銷的「</w:t>
      </w:r>
      <w:r w:rsidRPr="007B5621">
        <w:rPr>
          <w:rFonts w:hint="eastAsia"/>
          <w:sz w:val="23"/>
          <w:szCs w:val="23"/>
        </w:rPr>
        <w:t>P</w:t>
      </w:r>
      <w:r w:rsidRPr="007B5621">
        <w:rPr>
          <w:rFonts w:hint="eastAsia"/>
          <w:sz w:val="23"/>
          <w:szCs w:val="23"/>
        </w:rPr>
        <w:t>」是指</w:t>
      </w:r>
      <w:r w:rsidRPr="007B5621">
        <w:rPr>
          <w:rFonts w:hint="eastAsia"/>
          <w:sz w:val="23"/>
          <w:szCs w:val="23"/>
        </w:rPr>
        <w:t>(A)</w:t>
      </w:r>
      <w:r w:rsidRPr="007B5621">
        <w:rPr>
          <w:rFonts w:hint="eastAsia"/>
          <w:sz w:val="23"/>
          <w:szCs w:val="23"/>
        </w:rPr>
        <w:t>訂價</w:t>
      </w:r>
      <w:r w:rsidRPr="007B5621">
        <w:rPr>
          <w:rFonts w:hint="eastAsia"/>
          <w:sz w:val="23"/>
          <w:szCs w:val="23"/>
        </w:rPr>
        <w:t>(Price)(B)</w:t>
      </w:r>
      <w:r w:rsidRPr="007B5621">
        <w:rPr>
          <w:rFonts w:hint="eastAsia"/>
          <w:sz w:val="23"/>
          <w:szCs w:val="23"/>
        </w:rPr>
        <w:t>製程設計</w:t>
      </w:r>
      <w:r w:rsidRPr="007B5621">
        <w:rPr>
          <w:rFonts w:hint="eastAsia"/>
          <w:sz w:val="23"/>
          <w:szCs w:val="23"/>
        </w:rPr>
        <w:t>(Process Design)(C)</w:t>
      </w:r>
      <w:r w:rsidRPr="007B5621">
        <w:rPr>
          <w:rFonts w:hint="eastAsia"/>
          <w:sz w:val="23"/>
          <w:szCs w:val="23"/>
        </w:rPr>
        <w:t>市場定位</w:t>
      </w:r>
      <w:r w:rsidRPr="007B5621">
        <w:rPr>
          <w:rFonts w:hint="eastAsia"/>
          <w:sz w:val="23"/>
          <w:szCs w:val="23"/>
        </w:rPr>
        <w:t>(Positioning)(D)</w:t>
      </w:r>
      <w:r w:rsidRPr="007B5621">
        <w:rPr>
          <w:rFonts w:hint="eastAsia"/>
          <w:sz w:val="23"/>
          <w:szCs w:val="23"/>
        </w:rPr>
        <w:t>推廣</w:t>
      </w:r>
      <w:r w:rsidRPr="007B5621">
        <w:rPr>
          <w:rFonts w:hint="eastAsia"/>
          <w:sz w:val="23"/>
          <w:szCs w:val="23"/>
        </w:rPr>
        <w:t>(Promotion)</w:t>
      </w:r>
      <w:r w:rsidRPr="007B5621">
        <w:rPr>
          <w:rFonts w:hint="eastAsia"/>
          <w:sz w:val="23"/>
          <w:szCs w:val="23"/>
        </w:rPr>
        <w:t>。</w:t>
      </w:r>
    </w:p>
    <w:p w14:paraId="59628387" w14:textId="77777777" w:rsidR="00242E83" w:rsidRPr="007B5621" w:rsidRDefault="00242E83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45.</w:t>
      </w:r>
      <w:r w:rsidRPr="007B5621">
        <w:rPr>
          <w:rFonts w:hint="eastAsia"/>
          <w:sz w:val="23"/>
          <w:szCs w:val="23"/>
        </w:rPr>
        <w:t>何者</w:t>
      </w:r>
      <w:r w:rsidRPr="007B5621">
        <w:rPr>
          <w:rFonts w:hint="eastAsia"/>
          <w:sz w:val="23"/>
          <w:szCs w:val="23"/>
          <w:u w:val="double"/>
        </w:rPr>
        <w:t>不屬於</w:t>
      </w:r>
      <w:r w:rsidRPr="007B5621">
        <w:rPr>
          <w:rFonts w:hint="eastAsia"/>
          <w:sz w:val="23"/>
          <w:szCs w:val="23"/>
        </w:rPr>
        <w:t>人口統計變數？</w:t>
      </w:r>
      <w:r w:rsidRPr="007B5621">
        <w:rPr>
          <w:rFonts w:hint="eastAsia"/>
          <w:sz w:val="23"/>
          <w:szCs w:val="23"/>
        </w:rPr>
        <w:t>(A)</w:t>
      </w:r>
      <w:r w:rsidRPr="007B5621">
        <w:rPr>
          <w:rFonts w:hint="eastAsia"/>
          <w:sz w:val="23"/>
          <w:szCs w:val="23"/>
        </w:rPr>
        <w:t>所得</w:t>
      </w:r>
      <w:r w:rsidRPr="007B5621">
        <w:rPr>
          <w:rFonts w:hint="eastAsia"/>
          <w:sz w:val="23"/>
          <w:szCs w:val="23"/>
        </w:rPr>
        <w:t>(B)</w:t>
      </w:r>
      <w:r w:rsidRPr="007B5621">
        <w:rPr>
          <w:rFonts w:hint="eastAsia"/>
          <w:sz w:val="23"/>
          <w:szCs w:val="23"/>
        </w:rPr>
        <w:t>性別</w:t>
      </w:r>
      <w:r w:rsidRPr="007B5621">
        <w:rPr>
          <w:rFonts w:hint="eastAsia"/>
          <w:sz w:val="23"/>
          <w:szCs w:val="23"/>
        </w:rPr>
        <w:t>(C)</w:t>
      </w:r>
      <w:r w:rsidRPr="007B5621">
        <w:rPr>
          <w:rFonts w:hint="eastAsia"/>
          <w:sz w:val="23"/>
          <w:szCs w:val="23"/>
        </w:rPr>
        <w:t>人口密度</w:t>
      </w:r>
      <w:r w:rsidRPr="007B5621">
        <w:rPr>
          <w:rFonts w:hint="eastAsia"/>
          <w:sz w:val="23"/>
          <w:szCs w:val="23"/>
        </w:rPr>
        <w:t>(D)</w:t>
      </w:r>
      <w:r w:rsidRPr="007B5621">
        <w:rPr>
          <w:rFonts w:hint="eastAsia"/>
          <w:sz w:val="23"/>
          <w:szCs w:val="23"/>
        </w:rPr>
        <w:t>教育程度。</w:t>
      </w:r>
    </w:p>
    <w:p w14:paraId="335CAFC8" w14:textId="77777777" w:rsidR="00242E83" w:rsidRPr="007B5621" w:rsidRDefault="00296BE1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242E83" w:rsidRPr="007B5621">
        <w:rPr>
          <w:rFonts w:hint="eastAsia"/>
          <w:sz w:val="23"/>
          <w:szCs w:val="23"/>
        </w:rPr>
        <w:t>)</w:t>
      </w:r>
      <w:r w:rsidRPr="007B5621">
        <w:rPr>
          <w:sz w:val="23"/>
          <w:szCs w:val="23"/>
        </w:rPr>
        <w:t xml:space="preserve"> 46.</w:t>
      </w:r>
      <w:r w:rsidR="00242E83" w:rsidRPr="007B5621">
        <w:rPr>
          <w:rFonts w:hint="eastAsia"/>
          <w:sz w:val="23"/>
          <w:szCs w:val="23"/>
        </w:rPr>
        <w:t>關於行銷的敘述，何者</w:t>
      </w:r>
      <w:r w:rsidR="00242E83" w:rsidRPr="007B5621">
        <w:rPr>
          <w:rFonts w:hint="eastAsia"/>
          <w:sz w:val="23"/>
          <w:szCs w:val="23"/>
          <w:u w:val="double"/>
        </w:rPr>
        <w:t>錯誤</w:t>
      </w:r>
      <w:r w:rsidR="00242E83" w:rsidRPr="007B5621">
        <w:rPr>
          <w:rFonts w:hint="eastAsia"/>
          <w:sz w:val="23"/>
          <w:szCs w:val="23"/>
        </w:rPr>
        <w:t>？</w:t>
      </w:r>
      <w:r w:rsidR="00242E83" w:rsidRPr="007B5621">
        <w:rPr>
          <w:rFonts w:hint="eastAsia"/>
          <w:sz w:val="23"/>
          <w:szCs w:val="23"/>
        </w:rPr>
        <w:t>(A)</w:t>
      </w:r>
      <w:r w:rsidR="00242E83" w:rsidRPr="007B5621">
        <w:rPr>
          <w:rFonts w:hint="eastAsia"/>
          <w:sz w:val="23"/>
          <w:szCs w:val="23"/>
        </w:rPr>
        <w:t>行銷可以用來經營顧客關係</w:t>
      </w:r>
      <w:r w:rsidR="00242E83" w:rsidRPr="007B5621">
        <w:rPr>
          <w:rFonts w:hint="eastAsia"/>
          <w:sz w:val="23"/>
          <w:szCs w:val="23"/>
        </w:rPr>
        <w:t>(B)</w:t>
      </w:r>
      <w:r w:rsidR="00242E83" w:rsidRPr="007B5621">
        <w:rPr>
          <w:rFonts w:hint="eastAsia"/>
          <w:sz w:val="23"/>
          <w:szCs w:val="23"/>
        </w:rPr>
        <w:t>行銷可以有效地滿足顧客需求</w:t>
      </w:r>
      <w:r w:rsidR="00242E83" w:rsidRPr="007B5621">
        <w:rPr>
          <w:rFonts w:hint="eastAsia"/>
          <w:sz w:val="23"/>
          <w:szCs w:val="23"/>
        </w:rPr>
        <w:t>(C)</w:t>
      </w:r>
      <w:r w:rsidR="00242E83" w:rsidRPr="007B5621">
        <w:rPr>
          <w:rFonts w:hint="eastAsia"/>
          <w:sz w:val="23"/>
          <w:szCs w:val="23"/>
        </w:rPr>
        <w:t>行銷有助於商品的銷售</w:t>
      </w:r>
      <w:r w:rsidR="00242E83" w:rsidRPr="007B5621">
        <w:rPr>
          <w:rFonts w:hint="eastAsia"/>
          <w:sz w:val="23"/>
          <w:szCs w:val="23"/>
        </w:rPr>
        <w:t>(D)</w:t>
      </w:r>
      <w:r w:rsidR="00242E83" w:rsidRPr="007B5621">
        <w:rPr>
          <w:rFonts w:hint="eastAsia"/>
          <w:sz w:val="23"/>
          <w:szCs w:val="23"/>
        </w:rPr>
        <w:t>行銷就等同於廣告。</w:t>
      </w:r>
    </w:p>
    <w:p w14:paraId="05D0480D" w14:textId="77777777" w:rsidR="00242E83" w:rsidRPr="007B5621" w:rsidRDefault="00296BE1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242E83" w:rsidRPr="007B5621">
        <w:rPr>
          <w:sz w:val="23"/>
          <w:szCs w:val="23"/>
        </w:rPr>
        <w:t xml:space="preserve">) </w:t>
      </w:r>
      <w:r w:rsidRPr="007B5621">
        <w:rPr>
          <w:sz w:val="23"/>
          <w:szCs w:val="23"/>
        </w:rPr>
        <w:t>47.</w:t>
      </w:r>
      <w:r w:rsidR="00242E83" w:rsidRPr="007B5621">
        <w:rPr>
          <w:rFonts w:hint="eastAsia"/>
          <w:sz w:val="23"/>
          <w:szCs w:val="23"/>
        </w:rPr>
        <w:t>哪</w:t>
      </w:r>
      <w:proofErr w:type="gramStart"/>
      <w:r w:rsidR="00242E83" w:rsidRPr="007B5621">
        <w:rPr>
          <w:rFonts w:hint="eastAsia"/>
          <w:sz w:val="23"/>
          <w:szCs w:val="23"/>
        </w:rPr>
        <w:t>個</w:t>
      </w:r>
      <w:proofErr w:type="gramEnd"/>
      <w:r w:rsidR="00242E83" w:rsidRPr="007B5621">
        <w:rPr>
          <w:rFonts w:hint="eastAsia"/>
          <w:sz w:val="23"/>
          <w:szCs w:val="23"/>
        </w:rPr>
        <w:t>行銷管理觀念時期，已開始將大眾利益納入行銷考量？</w:t>
      </w:r>
      <w:r w:rsidR="00242E83" w:rsidRPr="007B5621">
        <w:rPr>
          <w:sz w:val="23"/>
          <w:szCs w:val="23"/>
        </w:rPr>
        <w:t>(A)</w:t>
      </w:r>
      <w:r w:rsidR="00242E83" w:rsidRPr="007B5621">
        <w:rPr>
          <w:rFonts w:hint="eastAsia"/>
          <w:sz w:val="23"/>
          <w:szCs w:val="23"/>
        </w:rPr>
        <w:t>行銷觀念</w:t>
      </w:r>
      <w:r w:rsidR="00242E83" w:rsidRPr="007B5621">
        <w:rPr>
          <w:sz w:val="23"/>
          <w:szCs w:val="23"/>
        </w:rPr>
        <w:t>(B)</w:t>
      </w:r>
      <w:r w:rsidR="00242E83" w:rsidRPr="007B5621">
        <w:rPr>
          <w:rFonts w:hint="eastAsia"/>
          <w:sz w:val="23"/>
          <w:szCs w:val="23"/>
        </w:rPr>
        <w:t>社會行銷觀念</w:t>
      </w:r>
      <w:r w:rsidR="00242E83" w:rsidRPr="007B5621">
        <w:rPr>
          <w:sz w:val="23"/>
          <w:szCs w:val="23"/>
        </w:rPr>
        <w:t>(C)</w:t>
      </w:r>
      <w:r w:rsidR="00242E83" w:rsidRPr="007B5621">
        <w:rPr>
          <w:rFonts w:hint="eastAsia"/>
          <w:sz w:val="23"/>
          <w:szCs w:val="23"/>
        </w:rPr>
        <w:t>銷售觀念</w:t>
      </w:r>
      <w:r w:rsidR="00242E83" w:rsidRPr="007B5621">
        <w:rPr>
          <w:sz w:val="23"/>
          <w:szCs w:val="23"/>
        </w:rPr>
        <w:t>(D)</w:t>
      </w:r>
      <w:r w:rsidR="00242E83" w:rsidRPr="007B5621">
        <w:rPr>
          <w:rFonts w:hint="eastAsia"/>
          <w:sz w:val="23"/>
          <w:szCs w:val="23"/>
        </w:rPr>
        <w:t>產品觀念。</w:t>
      </w:r>
    </w:p>
    <w:p w14:paraId="2268DDA3" w14:textId="77777777" w:rsidR="00242E83" w:rsidRPr="007B5621" w:rsidRDefault="00296BE1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242E83" w:rsidRPr="007B5621">
        <w:rPr>
          <w:rFonts w:hint="eastAsia"/>
          <w:sz w:val="23"/>
          <w:szCs w:val="23"/>
        </w:rPr>
        <w:t xml:space="preserve">) </w:t>
      </w:r>
      <w:r w:rsidRPr="007B5621">
        <w:rPr>
          <w:sz w:val="23"/>
          <w:szCs w:val="23"/>
        </w:rPr>
        <w:t>48.</w:t>
      </w:r>
      <w:r w:rsidR="00242E83" w:rsidRPr="007B5621">
        <w:rPr>
          <w:rFonts w:hint="eastAsia"/>
          <w:sz w:val="23"/>
          <w:szCs w:val="23"/>
        </w:rPr>
        <w:t>下列哪</w:t>
      </w:r>
      <w:proofErr w:type="gramStart"/>
      <w:r w:rsidR="00242E83" w:rsidRPr="007B5621">
        <w:rPr>
          <w:rFonts w:hint="eastAsia"/>
          <w:sz w:val="23"/>
          <w:szCs w:val="23"/>
        </w:rPr>
        <w:t>個</w:t>
      </w:r>
      <w:proofErr w:type="gramEnd"/>
      <w:r w:rsidR="00242E83" w:rsidRPr="007B5621">
        <w:rPr>
          <w:rFonts w:hint="eastAsia"/>
          <w:sz w:val="23"/>
          <w:szCs w:val="23"/>
        </w:rPr>
        <w:t>時期的行銷人員，已開始重視市場調查及目標市場的需求？</w:t>
      </w:r>
      <w:r w:rsidR="00242E83" w:rsidRPr="007B5621">
        <w:rPr>
          <w:rFonts w:hint="eastAsia"/>
          <w:sz w:val="23"/>
          <w:szCs w:val="23"/>
        </w:rPr>
        <w:t>(A)</w:t>
      </w:r>
      <w:r w:rsidR="00242E83" w:rsidRPr="007B5621">
        <w:rPr>
          <w:rFonts w:hint="eastAsia"/>
          <w:sz w:val="23"/>
          <w:szCs w:val="23"/>
        </w:rPr>
        <w:t>生產觀念</w:t>
      </w:r>
      <w:r w:rsidR="00242E83" w:rsidRPr="007B5621">
        <w:rPr>
          <w:rFonts w:hint="eastAsia"/>
          <w:sz w:val="23"/>
          <w:szCs w:val="23"/>
        </w:rPr>
        <w:t>(B)</w:t>
      </w:r>
      <w:r w:rsidR="00242E83" w:rsidRPr="007B5621">
        <w:rPr>
          <w:rFonts w:hint="eastAsia"/>
          <w:sz w:val="23"/>
          <w:szCs w:val="23"/>
        </w:rPr>
        <w:t>銷售觀念</w:t>
      </w:r>
      <w:r w:rsidR="00242E83" w:rsidRPr="007B5621">
        <w:rPr>
          <w:rFonts w:hint="eastAsia"/>
          <w:sz w:val="23"/>
          <w:szCs w:val="23"/>
        </w:rPr>
        <w:t>(C)</w:t>
      </w:r>
      <w:r w:rsidR="00242E83" w:rsidRPr="007B5621">
        <w:rPr>
          <w:rFonts w:hint="eastAsia"/>
          <w:sz w:val="23"/>
          <w:szCs w:val="23"/>
        </w:rPr>
        <w:t>產品觀念</w:t>
      </w:r>
      <w:r w:rsidR="00242E83" w:rsidRPr="007B5621">
        <w:rPr>
          <w:rFonts w:hint="eastAsia"/>
          <w:sz w:val="23"/>
          <w:szCs w:val="23"/>
        </w:rPr>
        <w:t>(D)</w:t>
      </w:r>
      <w:r w:rsidR="00242E83" w:rsidRPr="007B5621">
        <w:rPr>
          <w:rFonts w:hint="eastAsia"/>
          <w:sz w:val="23"/>
          <w:szCs w:val="23"/>
        </w:rPr>
        <w:t>行銷觀念。</w:t>
      </w:r>
    </w:p>
    <w:p w14:paraId="2C0B718F" w14:textId="77777777" w:rsidR="00242E83" w:rsidRPr="007B5621" w:rsidRDefault="00296BE1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242E83" w:rsidRPr="007B5621">
        <w:rPr>
          <w:rFonts w:hint="eastAsia"/>
          <w:sz w:val="23"/>
          <w:szCs w:val="23"/>
        </w:rPr>
        <w:t xml:space="preserve">) </w:t>
      </w:r>
      <w:r w:rsidRPr="007B5621">
        <w:rPr>
          <w:sz w:val="23"/>
          <w:szCs w:val="23"/>
        </w:rPr>
        <w:t>49.</w:t>
      </w:r>
      <w:r w:rsidR="00242E83" w:rsidRPr="007B5621">
        <w:rPr>
          <w:rFonts w:hint="eastAsia"/>
          <w:sz w:val="23"/>
          <w:szCs w:val="23"/>
        </w:rPr>
        <w:t>產品觀念的經營重點為何？</w:t>
      </w:r>
      <w:r w:rsidR="00242E83" w:rsidRPr="007B5621">
        <w:rPr>
          <w:rFonts w:hint="eastAsia"/>
          <w:sz w:val="23"/>
          <w:szCs w:val="23"/>
        </w:rPr>
        <w:t>(A)</w:t>
      </w:r>
      <w:r w:rsidR="00242E83" w:rsidRPr="007B5621">
        <w:rPr>
          <w:rFonts w:hint="eastAsia"/>
          <w:sz w:val="23"/>
          <w:szCs w:val="23"/>
        </w:rPr>
        <w:t>注重社會大眾利益</w:t>
      </w:r>
      <w:r w:rsidR="00242E83" w:rsidRPr="007B5621">
        <w:rPr>
          <w:rFonts w:hint="eastAsia"/>
          <w:sz w:val="23"/>
          <w:szCs w:val="23"/>
        </w:rPr>
        <w:t>(B)</w:t>
      </w:r>
      <w:r w:rsidR="00242E83" w:rsidRPr="007B5621">
        <w:rPr>
          <w:rFonts w:hint="eastAsia"/>
          <w:sz w:val="23"/>
          <w:szCs w:val="23"/>
        </w:rPr>
        <w:t xml:space="preserve">提高生產效率，降低生產成本　</w:t>
      </w:r>
      <w:r w:rsidR="00242E83" w:rsidRPr="007B5621">
        <w:rPr>
          <w:rFonts w:hint="eastAsia"/>
          <w:sz w:val="23"/>
          <w:szCs w:val="23"/>
        </w:rPr>
        <w:t>(C)</w:t>
      </w:r>
      <w:r w:rsidR="00242E83" w:rsidRPr="007B5621">
        <w:rPr>
          <w:rFonts w:hint="eastAsia"/>
          <w:sz w:val="23"/>
          <w:szCs w:val="23"/>
        </w:rPr>
        <w:t>強調各式促銷手法來進行銷售</w:t>
      </w:r>
      <w:r w:rsidR="00242E83" w:rsidRPr="007B5621">
        <w:rPr>
          <w:rFonts w:hint="eastAsia"/>
          <w:sz w:val="23"/>
          <w:szCs w:val="23"/>
        </w:rPr>
        <w:t>(D)</w:t>
      </w:r>
      <w:r w:rsidR="00242E83" w:rsidRPr="007B5621">
        <w:rPr>
          <w:rFonts w:hint="eastAsia"/>
          <w:sz w:val="23"/>
          <w:szCs w:val="23"/>
        </w:rPr>
        <w:t>致力提升產品的品質。</w:t>
      </w:r>
    </w:p>
    <w:p w14:paraId="4E104F65" w14:textId="77777777" w:rsidR="00242E83" w:rsidRPr="007B5621" w:rsidRDefault="00296BE1" w:rsidP="00296BE1">
      <w:pPr>
        <w:spacing w:line="260" w:lineRule="exact"/>
        <w:ind w:left="690" w:hangingChars="300" w:hanging="690"/>
        <w:rPr>
          <w:sz w:val="23"/>
          <w:szCs w:val="23"/>
        </w:rPr>
      </w:pPr>
      <w:r w:rsidRPr="007B5621">
        <w:rPr>
          <w:rFonts w:hint="eastAsia"/>
          <w:sz w:val="23"/>
          <w:szCs w:val="23"/>
        </w:rPr>
        <w:t>(</w:t>
      </w:r>
      <w:r w:rsidR="001128DA" w:rsidRPr="007B5621">
        <w:rPr>
          <w:sz w:val="23"/>
          <w:szCs w:val="23"/>
        </w:rPr>
        <w:t xml:space="preserve">   </w:t>
      </w:r>
      <w:r w:rsidR="00242E83" w:rsidRPr="007B5621">
        <w:rPr>
          <w:sz w:val="23"/>
          <w:szCs w:val="23"/>
        </w:rPr>
        <w:t>)</w:t>
      </w:r>
      <w:r w:rsidR="00242E83" w:rsidRPr="007B5621">
        <w:rPr>
          <w:rFonts w:hint="eastAsia"/>
          <w:sz w:val="23"/>
          <w:szCs w:val="23"/>
        </w:rPr>
        <w:t xml:space="preserve"> </w:t>
      </w:r>
      <w:r w:rsidRPr="007B5621">
        <w:rPr>
          <w:rFonts w:hint="eastAsia"/>
          <w:sz w:val="23"/>
          <w:szCs w:val="23"/>
        </w:rPr>
        <w:t>5</w:t>
      </w:r>
      <w:r w:rsidRPr="007B5621">
        <w:rPr>
          <w:sz w:val="23"/>
          <w:szCs w:val="23"/>
        </w:rPr>
        <w:t>0.</w:t>
      </w:r>
      <w:r w:rsidR="00242E83" w:rsidRPr="007B5621">
        <w:rPr>
          <w:rFonts w:hint="eastAsia"/>
          <w:sz w:val="23"/>
          <w:szCs w:val="23"/>
        </w:rPr>
        <w:t>某廠商利用海外廉價勞工優勢，達成降低成本、大量配銷，這觀念可稱為</w:t>
      </w:r>
      <w:r w:rsidR="00242E83" w:rsidRPr="007B5621">
        <w:rPr>
          <w:sz w:val="23"/>
          <w:szCs w:val="23"/>
        </w:rPr>
        <w:t>(A)</w:t>
      </w:r>
      <w:r w:rsidR="00242E83" w:rsidRPr="007B5621">
        <w:rPr>
          <w:rFonts w:hint="eastAsia"/>
          <w:sz w:val="23"/>
          <w:szCs w:val="23"/>
        </w:rPr>
        <w:t>銷售觀念</w:t>
      </w:r>
      <w:r w:rsidR="00242E83" w:rsidRPr="007B5621">
        <w:rPr>
          <w:sz w:val="23"/>
          <w:szCs w:val="23"/>
        </w:rPr>
        <w:t>(B)</w:t>
      </w:r>
      <w:r w:rsidR="00242E83" w:rsidRPr="007B5621">
        <w:rPr>
          <w:rFonts w:hint="eastAsia"/>
          <w:sz w:val="23"/>
          <w:szCs w:val="23"/>
        </w:rPr>
        <w:t>行銷觀念</w:t>
      </w:r>
      <w:r w:rsidR="00242E83" w:rsidRPr="007B5621">
        <w:rPr>
          <w:sz w:val="23"/>
          <w:szCs w:val="23"/>
        </w:rPr>
        <w:t>(C)</w:t>
      </w:r>
      <w:r w:rsidR="00242E83" w:rsidRPr="007B5621">
        <w:rPr>
          <w:rFonts w:hint="eastAsia"/>
          <w:sz w:val="23"/>
          <w:szCs w:val="23"/>
        </w:rPr>
        <w:t>生產觀念</w:t>
      </w:r>
      <w:r w:rsidR="00242E83" w:rsidRPr="007B5621">
        <w:rPr>
          <w:sz w:val="23"/>
          <w:szCs w:val="23"/>
        </w:rPr>
        <w:t>(D)</w:t>
      </w:r>
      <w:r w:rsidR="00242E83" w:rsidRPr="007B5621">
        <w:rPr>
          <w:rFonts w:hint="eastAsia"/>
          <w:sz w:val="23"/>
          <w:szCs w:val="23"/>
        </w:rPr>
        <w:t>產品觀念。</w:t>
      </w:r>
    </w:p>
    <w:sectPr w:rsidR="00242E83" w:rsidRPr="007B5621" w:rsidSect="007E2344">
      <w:footerReference w:type="default" r:id="rId6"/>
      <w:pgSz w:w="11906" w:h="16838"/>
      <w:pgMar w:top="1440" w:right="1304" w:bottom="1418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077FC" w14:textId="77777777" w:rsidR="00510D71" w:rsidRDefault="00510D71" w:rsidP="000B6EE3">
      <w:r>
        <w:separator/>
      </w:r>
    </w:p>
  </w:endnote>
  <w:endnote w:type="continuationSeparator" w:id="0">
    <w:p w14:paraId="294A5272" w14:textId="77777777" w:rsidR="00510D71" w:rsidRDefault="00510D71" w:rsidP="000B6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明體 Std W5">
    <w:altName w:val="新細明體"/>
    <w:panose1 w:val="00000000000000000000"/>
    <w:charset w:val="88"/>
    <w:family w:val="roman"/>
    <w:notTrueType/>
    <w:pitch w:val="variable"/>
    <w:sig w:usb0="00000000" w:usb1="38CFFD7A" w:usb2="00000016" w:usb3="00000000" w:csb0="0010000D" w:csb1="00000000"/>
  </w:font>
  <w:font w:name="華康楷書體 Std W5">
    <w:altName w:val="微軟正黑體"/>
    <w:panose1 w:val="00000000000000000000"/>
    <w:charset w:val="88"/>
    <w:family w:val="script"/>
    <w:notTrueType/>
    <w:pitch w:val="variable"/>
    <w:sig w:usb0="A00002FF" w:usb1="38CFFD7A" w:usb2="00000016" w:usb3="00000000" w:csb0="0010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6717005"/>
      <w:docPartObj>
        <w:docPartGallery w:val="Page Numbers (Bottom of Page)"/>
        <w:docPartUnique/>
      </w:docPartObj>
    </w:sdtPr>
    <w:sdtEndPr/>
    <w:sdtContent>
      <w:p w14:paraId="256A894E" w14:textId="77777777" w:rsidR="007B5621" w:rsidRDefault="007B562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32229A4" w14:textId="77777777" w:rsidR="007B5621" w:rsidRDefault="007B562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05BFB" w14:textId="77777777" w:rsidR="00510D71" w:rsidRDefault="00510D71" w:rsidP="000B6EE3">
      <w:r>
        <w:separator/>
      </w:r>
    </w:p>
  </w:footnote>
  <w:footnote w:type="continuationSeparator" w:id="0">
    <w:p w14:paraId="0968F3EF" w14:textId="77777777" w:rsidR="00510D71" w:rsidRDefault="00510D71" w:rsidP="000B6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E1"/>
    <w:rsid w:val="000023BF"/>
    <w:rsid w:val="00090DB1"/>
    <w:rsid w:val="000B6EE3"/>
    <w:rsid w:val="001128DA"/>
    <w:rsid w:val="00242E83"/>
    <w:rsid w:val="00296BE1"/>
    <w:rsid w:val="003C5443"/>
    <w:rsid w:val="00510D71"/>
    <w:rsid w:val="006E67FE"/>
    <w:rsid w:val="007B5621"/>
    <w:rsid w:val="007E2344"/>
    <w:rsid w:val="008740F3"/>
    <w:rsid w:val="00AA22E1"/>
    <w:rsid w:val="00AE79F8"/>
    <w:rsid w:val="00C67914"/>
    <w:rsid w:val="00DD10A5"/>
    <w:rsid w:val="00DF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F09DE"/>
  <w15:chartTrackingRefBased/>
  <w15:docId w15:val="{0B26C359-4124-4118-8165-C4A2F48C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01_選擇題"/>
    <w:basedOn w:val="a"/>
    <w:rsid w:val="00AA22E1"/>
    <w:pPr>
      <w:keepLines/>
      <w:tabs>
        <w:tab w:val="left" w:pos="170"/>
        <w:tab w:val="left" w:pos="510"/>
        <w:tab w:val="left" w:pos="1021"/>
        <w:tab w:val="left" w:pos="5670"/>
      </w:tabs>
      <w:overflowPunct w:val="0"/>
      <w:adjustRightInd w:val="0"/>
      <w:snapToGrid w:val="0"/>
      <w:spacing w:after="30" w:line="400" w:lineRule="atLeast"/>
      <w:ind w:left="964" w:hanging="964"/>
      <w:jc w:val="both"/>
    </w:pPr>
    <w:rPr>
      <w:rFonts w:ascii="Times New Roman" w:eastAsia="華康明體 Std W5" w:hAnsi="Times New Roman" w:cs="Times New Roman"/>
      <w:spacing w:val="4"/>
      <w:szCs w:val="24"/>
    </w:rPr>
  </w:style>
  <w:style w:type="paragraph" w:customStyle="1" w:styleId="02">
    <w:name w:val="02_解析"/>
    <w:basedOn w:val="01"/>
    <w:rsid w:val="00AA22E1"/>
    <w:pPr>
      <w:spacing w:after="0" w:line="300" w:lineRule="atLeast"/>
      <w:ind w:left="340" w:hanging="340"/>
    </w:pPr>
    <w:rPr>
      <w:rFonts w:eastAsia="華康楷書體 Std W5"/>
      <w:color w:val="FF00FF"/>
      <w:spacing w:val="0"/>
      <w:sz w:val="22"/>
    </w:rPr>
  </w:style>
  <w:style w:type="paragraph" w:styleId="a3">
    <w:name w:val="header"/>
    <w:basedOn w:val="a"/>
    <w:link w:val="a4"/>
    <w:uiPriority w:val="99"/>
    <w:unhideWhenUsed/>
    <w:rsid w:val="000B6E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6EE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B6E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6EE3"/>
    <w:rPr>
      <w:sz w:val="20"/>
      <w:szCs w:val="20"/>
    </w:rPr>
  </w:style>
  <w:style w:type="table" w:styleId="a7">
    <w:name w:val="Table Grid"/>
    <w:basedOn w:val="a1"/>
    <w:uiPriority w:val="39"/>
    <w:rsid w:val="000B6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3136</Characters>
  <Application>Microsoft Office Word</Application>
  <DocSecurity>0</DocSecurity>
  <Lines>26</Lines>
  <Paragraphs>7</Paragraphs>
  <ScaleCrop>false</ScaleCrop>
  <Company>NTUT Computer And Network Center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Juanshui</dc:creator>
  <cp:keywords/>
  <dc:description/>
  <cp:lastModifiedBy>洪千舫</cp:lastModifiedBy>
  <cp:revision>2</cp:revision>
  <dcterms:created xsi:type="dcterms:W3CDTF">2022-03-11T02:13:00Z</dcterms:created>
  <dcterms:modified xsi:type="dcterms:W3CDTF">2022-03-11T02:13:00Z</dcterms:modified>
</cp:coreProperties>
</file>