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650E" w:rsidRDefault="00CC650E" w:rsidP="009A2DA0">
      <w:pPr>
        <w:widowControl/>
        <w:rPr>
          <w:rFonts w:ascii="新細明體" w:eastAsiaTheme="minorEastAsia" w:hAnsi="新細明體" w:cs="新細明體"/>
        </w:rPr>
      </w:pPr>
      <w:r w:rsidRPr="00CC650E">
        <w:rPr>
          <w:rFonts w:ascii="新細明體" w:eastAsiaTheme="minorEastAsia" w:hAnsi="新細明體" w:cs="新細明體" w:hint="eastAsia"/>
        </w:rPr>
        <w:t>每</w:t>
      </w:r>
      <w:r w:rsidR="00DD5FEE">
        <w:rPr>
          <w:rFonts w:ascii="新細明體" w:eastAsiaTheme="minorEastAsia" w:hAnsi="新細明體" w:cs="新細明體" w:hint="eastAsia"/>
        </w:rPr>
        <w:t>題</w:t>
      </w:r>
      <w:r w:rsidRPr="00CC650E">
        <w:rPr>
          <w:rFonts w:ascii="新細明體" w:eastAsiaTheme="minorEastAsia" w:hAnsi="新細明體" w:cs="新細明體"/>
        </w:rPr>
        <w:t>3</w:t>
      </w:r>
      <w:r w:rsidRPr="00CC650E">
        <w:rPr>
          <w:rFonts w:ascii="新細明體" w:eastAsiaTheme="minorEastAsia" w:hAnsi="新細明體" w:cs="新細明體" w:hint="eastAsia"/>
        </w:rPr>
        <w:t>分：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83775">
        <w:rPr>
          <w:rFonts w:hint="eastAsia"/>
        </w:rPr>
        <w:t>感應電動機轉子的漏磁電抗</w:t>
      </w:r>
      <w:r w:rsidRPr="00C83775">
        <w:rPr>
          <w:i/>
        </w:rPr>
        <w:t>X</w:t>
      </w:r>
      <w:r w:rsidRPr="00C83775">
        <w:rPr>
          <w:vertAlign w:val="subscript"/>
        </w:rPr>
        <w:t>2</w:t>
      </w:r>
      <w:r w:rsidRPr="00C83775">
        <w:rPr>
          <w:rFonts w:hint="eastAsia"/>
        </w:rPr>
        <w:t>，在甚麼狀態時表現最大值？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83775">
        <w:rPr>
          <w:rFonts w:hint="eastAsia"/>
        </w:rPr>
        <w:t>轉子靜止時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83775">
        <w:rPr>
          <w:rFonts w:hint="eastAsia"/>
        </w:rPr>
        <w:t>轉子慢速時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83775">
        <w:rPr>
          <w:rFonts w:hint="eastAsia"/>
        </w:rPr>
        <w:t>轉子加速時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83775">
        <w:rPr>
          <w:rFonts w:hint="eastAsia"/>
        </w:rPr>
        <w:t>轉子為同步轉速時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83775">
        <w:rPr>
          <w:rFonts w:hint="eastAsia"/>
        </w:rPr>
        <w:t>感應電動機由起動到正常運轉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83775">
        <w:rPr>
          <w:rFonts w:hint="eastAsia"/>
        </w:rPr>
        <w:t>定子電阻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83775">
        <w:rPr>
          <w:rFonts w:hint="eastAsia"/>
        </w:rPr>
        <w:t>定子電抗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83775">
        <w:rPr>
          <w:rFonts w:hint="eastAsia"/>
        </w:rPr>
        <w:t>轉子電阻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83775">
        <w:rPr>
          <w:rFonts w:hint="eastAsia"/>
        </w:rPr>
        <w:t>轉子電抗　之值會有很大變化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D73540">
        <w:rPr>
          <w:rFonts w:hint="eastAsia"/>
        </w:rPr>
        <w:t>三相感應電動機在無載下起動，則起動電流約為滿載電流的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73540">
        <w:t xml:space="preserve"> 0</w:t>
      </w:r>
      <w:r w:rsidRPr="00D73540">
        <w:rPr>
          <w:rFonts w:hint="eastAsia"/>
        </w:rPr>
        <w:t>～</w:t>
      </w:r>
      <w:r w:rsidRPr="00D73540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73540">
        <w:t xml:space="preserve"> 1</w:t>
      </w:r>
      <w:r w:rsidRPr="00D73540">
        <w:rPr>
          <w:rFonts w:hint="eastAsia"/>
        </w:rPr>
        <w:t>～</w:t>
      </w:r>
      <w:r w:rsidRPr="00D73540">
        <w:t>3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73540">
        <w:t xml:space="preserve"> 5</w:t>
      </w:r>
      <w:r w:rsidRPr="00D73540">
        <w:rPr>
          <w:rFonts w:hint="eastAsia"/>
        </w:rPr>
        <w:t>～</w:t>
      </w:r>
      <w:r w:rsidRPr="00D73540">
        <w:t>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73540">
        <w:t xml:space="preserve"> 10</w:t>
      </w:r>
      <w:r w:rsidRPr="00D73540">
        <w:rPr>
          <w:rFonts w:hint="eastAsia"/>
        </w:rPr>
        <w:t>～</w:t>
      </w:r>
      <w:r w:rsidRPr="00D73540">
        <w:t>20</w:t>
      </w:r>
      <w:r w:rsidRPr="00D73540">
        <w:rPr>
          <w:rFonts w:hint="eastAsia"/>
        </w:rPr>
        <w:t xml:space="preserve">　倍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D73540">
        <w:rPr>
          <w:rFonts w:hint="eastAsia"/>
        </w:rPr>
        <w:t>三相感應電動機的理想起動特性是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73540">
        <w:rPr>
          <w:rFonts w:hint="eastAsia"/>
        </w:rPr>
        <w:t>起動轉矩大，起動電流大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73540">
        <w:rPr>
          <w:rFonts w:hint="eastAsia"/>
        </w:rPr>
        <w:t>起動轉矩大，起動電流小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73540">
        <w:rPr>
          <w:rFonts w:hint="eastAsia"/>
        </w:rPr>
        <w:t>起動轉矩小，起動電流大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73540">
        <w:rPr>
          <w:rFonts w:hint="eastAsia"/>
        </w:rPr>
        <w:t>起動轉矩小，起動電流小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為了達成起動，利用分相法產生旋轉磁場的電動機為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單相感應電動機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三相感應電動機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同步電動機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步進電動機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下列何者</w:t>
      </w:r>
      <w:r w:rsidRPr="00B5159C">
        <w:rPr>
          <w:rFonts w:hint="eastAsia"/>
          <w:u w:val="double"/>
        </w:rPr>
        <w:t>無法</w:t>
      </w:r>
      <w:r w:rsidRPr="00B5159C">
        <w:rPr>
          <w:rFonts w:hint="eastAsia"/>
        </w:rPr>
        <w:t>自行起動？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單繞組單相感應電動機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單相串激電動機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蔽極式感應電動機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三相感應電動機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單相感應電動機運轉繞組與起動繞組比較，下列敘述何者</w:t>
      </w:r>
      <w:r w:rsidRPr="00B5159C">
        <w:rPr>
          <w:rFonts w:hint="eastAsia"/>
          <w:u w:val="double"/>
        </w:rPr>
        <w:t>錯誤</w:t>
      </w:r>
      <w:r w:rsidRPr="00B5159C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運轉繞組線徑較粗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運轉繞組通常安置在定子槽底部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起動繞組通常安置在定子槽表層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運轉繞組電阻較大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分相式電動機正常運轉中，起動繞組應該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切離主電路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與運轉繞組串聯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與運轉繞組並聯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短路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使單相感應電動機反轉的方法是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電源線對調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輔助繞組切離電路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主繞組切離電路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主繞組或輔助繞組線路對調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使用直流壓降法測量三相感應電動機繞組的電阻時，若電動機為</w:t>
      </w:r>
      <w:r w:rsidRPr="00B5159C">
        <w:t>Y</w:t>
      </w:r>
      <w:r w:rsidRPr="00B5159C">
        <w:rPr>
          <w:rFonts w:hint="eastAsia"/>
        </w:rPr>
        <w:t>接線，且從任意兩線間測量的電阻為</w:t>
      </w:r>
      <w:r w:rsidRPr="00B5159C">
        <w:t>3.0Ω</w:t>
      </w:r>
      <w:r w:rsidRPr="00B5159C">
        <w:rPr>
          <w:rFonts w:hint="eastAsia"/>
        </w:rPr>
        <w:t>，則此電動機每相繞組的電阻為多少</w:t>
      </w:r>
      <w:r w:rsidRPr="00B5159C">
        <w:t>Ω</w:t>
      </w:r>
      <w:r w:rsidRPr="00B5159C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t xml:space="preserve"> 4.5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t xml:space="preserve"> 3.0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t xml:space="preserve"> 1.5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t xml:space="preserve"> 1.0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C7F7F">
        <w:rPr>
          <w:rFonts w:hint="eastAsia"/>
        </w:rPr>
        <w:t>如果三相感應電動機的三條電源線，任意交換其中二條接線後再送電，則電動機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C7F7F">
        <w:rPr>
          <w:rFonts w:hint="eastAsia"/>
        </w:rPr>
        <w:t>不轉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C7F7F">
        <w:rPr>
          <w:rFonts w:hint="eastAsia"/>
        </w:rPr>
        <w:t>反轉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C7F7F">
        <w:rPr>
          <w:rFonts w:hint="eastAsia"/>
        </w:rPr>
        <w:t>燒毀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C7F7F">
        <w:rPr>
          <w:rFonts w:hint="eastAsia"/>
        </w:rPr>
        <w:t>轉向不變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有關三相感應電動機的堵轉</w:t>
      </w:r>
      <w:r w:rsidRPr="00B5159C">
        <w:t>(</w:t>
      </w:r>
      <w:r w:rsidRPr="00B5159C">
        <w:rPr>
          <w:rFonts w:hint="eastAsia"/>
        </w:rPr>
        <w:t>堵住</w:t>
      </w:r>
      <w:r w:rsidRPr="00B5159C">
        <w:t>)</w:t>
      </w:r>
      <w:r w:rsidRPr="00B5159C">
        <w:rPr>
          <w:rFonts w:hint="eastAsia"/>
        </w:rPr>
        <w:t>實驗，下列敘述何者正確？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轉軸之轉速為零，定子側繞組之電流為額定電流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轉軸之轉速為零，定子側繞組之電壓為額定電壓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轉軸之轉速為額定轉速，定子側繞組之電流為額定電流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轉軸之轉速為額定轉速，定子側繞組之電壓為額定電壓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三相感應電動機的堵轉</w:t>
      </w:r>
      <w:r w:rsidRPr="00B5159C">
        <w:t>(</w:t>
      </w:r>
      <w:r w:rsidRPr="00B5159C">
        <w:rPr>
          <w:rFonts w:hint="eastAsia"/>
        </w:rPr>
        <w:t>堵住</w:t>
      </w:r>
      <w:r w:rsidRPr="00B5159C">
        <w:t>)</w:t>
      </w:r>
      <w:r w:rsidRPr="00B5159C">
        <w:rPr>
          <w:rFonts w:hint="eastAsia"/>
        </w:rPr>
        <w:t>實驗，主要目的為何？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求得電動機等效電路中的等效阻抗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求得電動機等效電路中的激磁導納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測試電動機的轉速特性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測試電動機的轉差率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C7F7F">
        <w:rPr>
          <w:rFonts w:hint="eastAsia"/>
        </w:rPr>
        <w:t>下列哪一種電機具有旋轉磁場？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C7F7F">
        <w:rPr>
          <w:rFonts w:hint="eastAsia"/>
        </w:rPr>
        <w:t>直流電動機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C7F7F">
        <w:rPr>
          <w:rFonts w:hint="eastAsia"/>
        </w:rPr>
        <w:t>三相感應電動機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C7F7F">
        <w:rPr>
          <w:rFonts w:hint="eastAsia"/>
        </w:rPr>
        <w:t>變壓器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C7F7F">
        <w:rPr>
          <w:rFonts w:hint="eastAsia"/>
        </w:rPr>
        <w:t>電動發電機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DF63AF">
        <w:rPr>
          <w:rFonts w:hint="eastAsia"/>
        </w:rPr>
        <w:t>交流發電機的磁場繞組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F63AF">
        <w:rPr>
          <w:rFonts w:hint="eastAsia"/>
        </w:rPr>
        <w:t>以交流激磁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F63AF">
        <w:rPr>
          <w:rFonts w:hint="eastAsia"/>
        </w:rPr>
        <w:t>以直流激磁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F63AF">
        <w:rPr>
          <w:rFonts w:hint="eastAsia"/>
        </w:rPr>
        <w:t>以交流激磁再改以直流激磁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F63AF">
        <w:rPr>
          <w:rFonts w:hint="eastAsia"/>
        </w:rPr>
        <w:t>以直流激磁再改以交流激磁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DF63AF">
        <w:rPr>
          <w:rFonts w:hint="eastAsia"/>
        </w:rPr>
        <w:t>有一臺三相、</w:t>
      </w:r>
      <w:r w:rsidRPr="00DF63AF">
        <w:t>4</w:t>
      </w:r>
      <w:r w:rsidRPr="00DF63AF">
        <w:rPr>
          <w:rFonts w:hint="eastAsia"/>
        </w:rPr>
        <w:t>極、</w:t>
      </w:r>
      <w:r w:rsidRPr="00DF63AF">
        <w:t>36</w:t>
      </w:r>
      <w:r w:rsidRPr="00DF63AF">
        <w:rPr>
          <w:rFonts w:hint="eastAsia"/>
        </w:rPr>
        <w:t>槽同步發電機，其槽距為多少電機角？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F63AF">
        <w:t xml:space="preserve"> 90°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F63AF">
        <w:t xml:space="preserve"> 60°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F63AF">
        <w:t xml:space="preserve"> 20°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F63AF">
        <w:t xml:space="preserve"> 10°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7307D8">
        <w:rPr>
          <w:rFonts w:hint="eastAsia"/>
        </w:rPr>
        <w:t>交流同步發電機若接一電容性負載，則電樞反應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307D8">
        <w:rPr>
          <w:rFonts w:hint="eastAsia"/>
        </w:rPr>
        <w:t>僅有去磁作用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307D8">
        <w:rPr>
          <w:rFonts w:hint="eastAsia"/>
        </w:rPr>
        <w:t>僅有加磁作用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307D8">
        <w:rPr>
          <w:rFonts w:hint="eastAsia"/>
        </w:rPr>
        <w:t>有去磁作用和交磁作用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307D8">
        <w:rPr>
          <w:rFonts w:hint="eastAsia"/>
        </w:rPr>
        <w:t>有加磁作用和交磁作用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7307D8">
        <w:rPr>
          <w:rFonts w:hint="eastAsia"/>
        </w:rPr>
        <w:t>同步發電機電樞反應的結果，將使總磁通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307D8">
        <w:rPr>
          <w:rFonts w:hint="eastAsia"/>
        </w:rPr>
        <w:t>減少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307D8">
        <w:rPr>
          <w:rFonts w:hint="eastAsia"/>
        </w:rPr>
        <w:t>增加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307D8">
        <w:rPr>
          <w:rFonts w:hint="eastAsia"/>
        </w:rPr>
        <w:t>不變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307D8">
        <w:rPr>
          <w:rFonts w:hint="eastAsia"/>
        </w:rPr>
        <w:t>不一定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9443A6">
        <w:rPr>
          <w:rFonts w:hint="eastAsia"/>
        </w:rPr>
        <w:t>下列何者</w:t>
      </w:r>
      <w:r w:rsidRPr="009443A6">
        <w:rPr>
          <w:rFonts w:hint="eastAsia"/>
          <w:u w:val="double"/>
        </w:rPr>
        <w:t>不是</w:t>
      </w:r>
      <w:r w:rsidRPr="009443A6">
        <w:rPr>
          <w:rFonts w:hint="eastAsia"/>
        </w:rPr>
        <w:t>同步發電機並聯運用的必要條件？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443A6">
        <w:rPr>
          <w:rFonts w:hint="eastAsia"/>
        </w:rPr>
        <w:t>感應電勢相等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443A6">
        <w:rPr>
          <w:rFonts w:hint="eastAsia"/>
        </w:rPr>
        <w:t>相序相同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443A6">
        <w:rPr>
          <w:rFonts w:hint="eastAsia"/>
        </w:rPr>
        <w:t>相位角相同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443A6">
        <w:rPr>
          <w:rFonts w:hint="eastAsia"/>
        </w:rPr>
        <w:t>極數相同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9443A6">
        <w:rPr>
          <w:rFonts w:hint="eastAsia"/>
        </w:rPr>
        <w:t>交流發電機並聯運用中，最嚴重的</w:t>
      </w:r>
      <w:r w:rsidRPr="009443A6">
        <w:rPr>
          <w:rFonts w:hint="eastAsia"/>
          <w:u w:val="double"/>
        </w:rPr>
        <w:t>錯誤</w:t>
      </w:r>
      <w:r w:rsidRPr="009443A6">
        <w:rPr>
          <w:rFonts w:hint="eastAsia"/>
        </w:rPr>
        <w:t>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443A6">
        <w:rPr>
          <w:rFonts w:hint="eastAsia"/>
        </w:rPr>
        <w:t>相位稍異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443A6">
        <w:rPr>
          <w:rFonts w:hint="eastAsia"/>
        </w:rPr>
        <w:t>相序不同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443A6">
        <w:rPr>
          <w:rFonts w:hint="eastAsia"/>
        </w:rPr>
        <w:t>應電勢大小稍異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443A6">
        <w:rPr>
          <w:rFonts w:hint="eastAsia"/>
        </w:rPr>
        <w:t>頻率稍異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lastRenderedPageBreak/>
        <w:t>(    )</w:t>
      </w:r>
      <w:r w:rsidRPr="00E82DCD">
        <w:rPr>
          <w:rFonts w:hint="eastAsia"/>
        </w:rPr>
        <w:t>同步電動機除了</w:t>
      </w:r>
      <w:r w:rsidRPr="00E82DCD">
        <w:t>2</w:t>
      </w:r>
      <w:r w:rsidRPr="00E82DCD">
        <w:rPr>
          <w:rFonts w:hint="eastAsia"/>
        </w:rPr>
        <w:t>極式和特殊高速者外，其轉子通常為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rPr>
          <w:rFonts w:hint="eastAsia"/>
        </w:rPr>
        <w:t>圓筒式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凸極式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凹極式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單極式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三相同步電動機定子有電樞繞組，轉子有磁場繞組，於正常運轉時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rPr>
          <w:rFonts w:hint="eastAsia"/>
        </w:rPr>
        <w:t>定子加直流電，轉子加交流電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定子轉子都加交流電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定子轉子都加直流電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定子加交流電，轉子加直流電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一部額定為三相、</w:t>
      </w:r>
      <w:r w:rsidRPr="00E82DCD">
        <w:t>12</w:t>
      </w:r>
      <w:r w:rsidRPr="00E82DCD">
        <w:rPr>
          <w:rFonts w:hint="eastAsia"/>
        </w:rPr>
        <w:t>極、</w:t>
      </w:r>
      <w:r w:rsidRPr="00E82DCD">
        <w:t>50Hz</w:t>
      </w:r>
      <w:r w:rsidRPr="00E82DCD">
        <w:rPr>
          <w:rFonts w:hint="eastAsia"/>
        </w:rPr>
        <w:t>之同步電動機，若在額定頻率下運轉，則其轉軸轉速為多少？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t xml:space="preserve"> 1200rpm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t xml:space="preserve"> 1000rpm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t xml:space="preserve"> 600rpm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t xml:space="preserve"> 500rpm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同步電動機正常運轉時，其輸出轉矩</w:t>
      </w:r>
      <w:r w:rsidRPr="00E82DCD">
        <w:rPr>
          <w:i/>
        </w:rPr>
        <w:t>T</w:t>
      </w:r>
      <w:r w:rsidRPr="00E82DCD">
        <w:rPr>
          <w:rFonts w:hint="eastAsia"/>
        </w:rPr>
        <w:t>與負載角</w:t>
      </w:r>
      <w:r w:rsidRPr="00E82DCD">
        <w:rPr>
          <w:i/>
        </w:rPr>
        <w:t>δ</w:t>
      </w:r>
      <w:r w:rsidRPr="00E82DCD">
        <w:rPr>
          <w:rFonts w:hint="eastAsia"/>
        </w:rPr>
        <w:t>的關係為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t xml:space="preserve"> </w:t>
      </w:r>
      <w:r w:rsidRPr="00E82DCD">
        <w:rPr>
          <w:i/>
        </w:rPr>
        <w:t>T</w:t>
      </w:r>
      <w:r w:rsidRPr="00E82DCD">
        <w:rPr>
          <w:rFonts w:hint="eastAsia"/>
        </w:rPr>
        <w:t>正比於</w:t>
      </w:r>
      <w:r w:rsidRPr="00E82DCD">
        <w:t>sin</w:t>
      </w:r>
      <w:r w:rsidRPr="00E82DCD">
        <w:rPr>
          <w:i/>
        </w:rPr>
        <w:t>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t xml:space="preserve"> </w:t>
      </w:r>
      <w:r w:rsidRPr="00E82DCD">
        <w:rPr>
          <w:i/>
        </w:rPr>
        <w:t>T</w:t>
      </w:r>
      <w:r w:rsidRPr="00E82DCD">
        <w:rPr>
          <w:rFonts w:hint="eastAsia"/>
        </w:rPr>
        <w:t>正比於</w:t>
      </w:r>
      <w:r w:rsidRPr="00E82DCD">
        <w:t>cos</w:t>
      </w:r>
      <w:r w:rsidRPr="00E82DCD">
        <w:rPr>
          <w:i/>
        </w:rPr>
        <w:t>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t xml:space="preserve"> </w:t>
      </w:r>
      <w:r w:rsidRPr="00E82DCD">
        <w:rPr>
          <w:i/>
        </w:rPr>
        <w:t>T</w:t>
      </w:r>
      <w:r w:rsidRPr="00E82DCD">
        <w:rPr>
          <w:rFonts w:hint="eastAsia"/>
        </w:rPr>
        <w:t>正比於</w:t>
      </w:r>
      <w:r w:rsidRPr="00E82DCD">
        <w:t>tan</w:t>
      </w:r>
      <w:r w:rsidRPr="00E82DCD">
        <w:rPr>
          <w:i/>
        </w:rPr>
        <w:t>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t xml:space="preserve"> </w:t>
      </w:r>
      <w:r w:rsidRPr="00E82DCD">
        <w:rPr>
          <w:i/>
        </w:rPr>
        <w:t>T</w:t>
      </w:r>
      <w:r w:rsidRPr="00E82DCD">
        <w:rPr>
          <w:rFonts w:hint="eastAsia"/>
        </w:rPr>
        <w:t>正比於</w:t>
      </w:r>
      <w:r w:rsidRPr="00E82DCD">
        <w:t>cot</w:t>
      </w:r>
      <w:r w:rsidRPr="00E82DCD">
        <w:rPr>
          <w:i/>
        </w:rPr>
        <w:t>δ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同步電動機的機械負載減少時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rPr>
          <w:rFonts w:hint="eastAsia"/>
        </w:rPr>
        <w:t>轉速增加，負載角減小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轉速增加，負載角增大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轉速不變，負載角減小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轉速不變，負載角不變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有一</w:t>
      </w:r>
      <w:r w:rsidRPr="00E82DCD">
        <w:t>12</w:t>
      </w:r>
      <w:r w:rsidRPr="00E82DCD">
        <w:rPr>
          <w:rFonts w:hint="eastAsia"/>
        </w:rPr>
        <w:t>極、</w:t>
      </w:r>
      <w:r w:rsidRPr="00E82DCD">
        <w:t>400V</w:t>
      </w:r>
      <w:r w:rsidRPr="00E82DCD">
        <w:rPr>
          <w:rFonts w:hint="eastAsia"/>
        </w:rPr>
        <w:t>、</w:t>
      </w:r>
      <w:r w:rsidRPr="00E82DCD">
        <w:t>60Hz</w:t>
      </w:r>
      <w:r w:rsidRPr="00E82DCD">
        <w:rPr>
          <w:rFonts w:hint="eastAsia"/>
        </w:rPr>
        <w:t>三相同步電動機，輸出功率為</w:t>
      </w:r>
      <w:r w:rsidRPr="00E82DCD">
        <w:t>6000W</w:t>
      </w:r>
      <w:r w:rsidRPr="00E82DCD">
        <w:rPr>
          <w:rFonts w:hint="eastAsia"/>
        </w:rPr>
        <w:t>，則輸出轉矩為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t xml:space="preserve"> 95.5N-m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t xml:space="preserve"> 125N-m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t xml:space="preserve"> 164N-m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t xml:space="preserve"> 300N-m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下列有數種電工機械及其相關之啟動法：</w:t>
      </w:r>
      <w:r w:rsidRPr="00E82DCD">
        <w:t>(</w:t>
      </w:r>
      <w:r w:rsidRPr="00E82DCD">
        <w:rPr>
          <w:rFonts w:hint="eastAsia"/>
        </w:rPr>
        <w:t>甲</w:t>
      </w:r>
      <w:r w:rsidRPr="00E82DCD">
        <w:t>)</w:t>
      </w:r>
      <w:r w:rsidRPr="00E82DCD">
        <w:rPr>
          <w:rFonts w:hint="eastAsia"/>
        </w:rPr>
        <w:t>三相鼠籠式感應電動機之串聯電抗啟動、</w:t>
      </w:r>
      <w:r w:rsidRPr="00E82DCD">
        <w:t>(</w:t>
      </w:r>
      <w:r w:rsidRPr="00E82DCD">
        <w:rPr>
          <w:rFonts w:hint="eastAsia"/>
        </w:rPr>
        <w:t>乙</w:t>
      </w:r>
      <w:r w:rsidRPr="00E82DCD">
        <w:t>)</w:t>
      </w:r>
      <w:r w:rsidRPr="00E82DCD">
        <w:rPr>
          <w:rFonts w:hint="eastAsia"/>
        </w:rPr>
        <w:t>分激式直流電動機之分段電阻啟動、</w:t>
      </w:r>
      <w:r w:rsidRPr="00E82DCD">
        <w:t>(</w:t>
      </w:r>
      <w:r w:rsidRPr="00E82DCD">
        <w:rPr>
          <w:rFonts w:hint="eastAsia"/>
        </w:rPr>
        <w:t>丙</w:t>
      </w:r>
      <w:r w:rsidRPr="00E82DCD">
        <w:t>)</w:t>
      </w:r>
      <w:r w:rsidRPr="00E82DCD">
        <w:rPr>
          <w:rFonts w:hint="eastAsia"/>
        </w:rPr>
        <w:t>單相感應電動機之電容啟動、</w:t>
      </w:r>
      <w:r w:rsidRPr="00E82DCD">
        <w:t>(</w:t>
      </w:r>
      <w:r w:rsidRPr="00E82DCD">
        <w:rPr>
          <w:rFonts w:hint="eastAsia"/>
        </w:rPr>
        <w:t>丁</w:t>
      </w:r>
      <w:r w:rsidRPr="00E82DCD">
        <w:t>)</w:t>
      </w:r>
      <w:r w:rsidRPr="00E82DCD">
        <w:rPr>
          <w:rFonts w:hint="eastAsia"/>
        </w:rPr>
        <w:t>同步電動機之阻尼繞組啟動。下列敘述何者</w:t>
      </w:r>
      <w:r w:rsidRPr="00E82DCD">
        <w:rPr>
          <w:rFonts w:hint="eastAsia"/>
          <w:u w:val="double"/>
        </w:rPr>
        <w:t>錯誤</w:t>
      </w:r>
      <w:r w:rsidRPr="00E82DCD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rPr>
          <w:rFonts w:hint="eastAsia"/>
        </w:rPr>
        <w:t>甲乙兩種啟動係用以抑制啟動電流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丙丁兩種啟動係因這兩種電機無法自行啟動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丁種啟動法在啟動過程中，需對該電機之電樞供應直流電源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甲種啟動法亦可用串聯電阻取代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同步電動機起動時，轉子的磁場繞組應該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rPr>
          <w:rFonts w:hint="eastAsia"/>
        </w:rPr>
        <w:t>加直流激磁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加交流激磁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外接電阻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開路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同步電動機設置阻尼繞組之目的為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rPr>
          <w:rFonts w:hint="eastAsia"/>
        </w:rPr>
        <w:t>增加轉軸之追逐現象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防止過大起動電流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預防雷電之衝擊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幫助起動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某四相步進馬達，若轉子凸極數為</w:t>
      </w:r>
      <w:r w:rsidRPr="00A469F6">
        <w:t>18</w:t>
      </w:r>
      <w:r w:rsidRPr="00A469F6">
        <w:rPr>
          <w:rFonts w:hint="eastAsia"/>
        </w:rPr>
        <w:t>，則步進角</w:t>
      </w:r>
      <w:r w:rsidRPr="00A469F6">
        <w:rPr>
          <w:i/>
        </w:rPr>
        <w:t>θ</w:t>
      </w:r>
      <w:r w:rsidRPr="00A469F6">
        <w:rPr>
          <w:rFonts w:hint="eastAsia"/>
        </w:rPr>
        <w:t>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t xml:space="preserve"> 1.8°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t xml:space="preserve"> 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t xml:space="preserve"> 15°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t xml:space="preserve"> 20°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改變步進電動機轉向的方法是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rPr>
          <w:rFonts w:hint="eastAsia"/>
        </w:rPr>
        <w:t>對調任一相繞組的接線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對調任兩條電源線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改變各相繞組的激磁順序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改變激磁脈波的頻率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 xml:space="preserve"> (    )</w:t>
      </w:r>
      <w:r w:rsidRPr="00A469F6">
        <w:rPr>
          <w:rFonts w:hint="eastAsia"/>
        </w:rPr>
        <w:t>直流伺服電動機的轉向，是由下列何種因素所決定？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rPr>
          <w:rFonts w:hint="eastAsia"/>
        </w:rPr>
        <w:t>控制信號的頻率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控制信號的大小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控制信號的極性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以上皆是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二相伺服電動機的轉子為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rPr>
          <w:rFonts w:hint="eastAsia"/>
        </w:rPr>
        <w:t>鼠籠式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永久磁鐵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電樞繞組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繞線式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 xml:space="preserve"> (    )</w:t>
      </w:r>
      <w:r w:rsidRPr="00A469F6">
        <w:rPr>
          <w:rFonts w:hint="eastAsia"/>
        </w:rPr>
        <w:t>直流無刷電動機是依據下列何者來感應激磁順序與時間？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rPr>
          <w:rFonts w:hint="eastAsia"/>
        </w:rPr>
        <w:t>比較器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霍爾元件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史密特觸發器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磁滯環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相同容量下，若以保養容易、高效率、體積小等因素為主要考量時，則下列電動機何者最適宜？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rPr>
          <w:rFonts w:hint="eastAsia"/>
        </w:rPr>
        <w:t>直流分激電動機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直流串激電動機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直流無刷電動機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感應電動機</w:t>
      </w:r>
      <w:r>
        <w:rPr>
          <w:kern w:val="0"/>
        </w:rPr>
        <w:t xml:space="preserve"> </w:t>
      </w:r>
    </w:p>
    <w:p w:rsid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 xml:space="preserve"> (    )</w:t>
      </w:r>
      <w:r w:rsidRPr="00A469F6">
        <w:rPr>
          <w:rFonts w:hint="eastAsia"/>
        </w:rPr>
        <w:t>下列何種電動機是利用電磁效應，直接產生直線方向驅動力，而不須藉助機械傳動的非旋轉電動機？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rPr>
          <w:rFonts w:hint="eastAsia"/>
        </w:rPr>
        <w:t>步進馬達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伺服馬達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線性電動機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電磁耦合電動機</w:t>
      </w:r>
      <w:r>
        <w:rPr>
          <w:kern w:val="0"/>
        </w:rPr>
        <w:t xml:space="preserve"> </w:t>
      </w:r>
    </w:p>
    <w:p w:rsidR="002F53A6" w:rsidRPr="00981477" w:rsidRDefault="00981477" w:rsidP="00981477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 xml:space="preserve"> </w:t>
      </w:r>
      <w:r w:rsidRPr="00981477">
        <w:rPr>
          <w:kern w:val="0"/>
        </w:rPr>
        <w:t>(    )</w:t>
      </w:r>
      <w:r w:rsidRPr="00A469F6">
        <w:rPr>
          <w:rFonts w:hint="eastAsia"/>
        </w:rPr>
        <w:t>下列何者極數可以不必為偶數？</w:t>
      </w:r>
      <w:r w:rsidRPr="00981477">
        <w:rPr>
          <w:kern w:val="0"/>
        </w:rPr>
        <w:t xml:space="preserve"> </w:t>
      </w:r>
      <w:r w:rsidRPr="00981477">
        <w:rPr>
          <w:kern w:val="0"/>
        </w:rPr>
        <w:br/>
        <w:t>(A)</w:t>
      </w:r>
      <w:r w:rsidRPr="00A469F6">
        <w:rPr>
          <w:rFonts w:hint="eastAsia"/>
        </w:rPr>
        <w:t>步進電動機</w:t>
      </w:r>
      <w:r w:rsidRPr="00981477">
        <w:rPr>
          <w:kern w:val="0"/>
        </w:rPr>
        <w:t xml:space="preserve"> </w:t>
      </w:r>
      <w:r w:rsidRPr="00981477">
        <w:rPr>
          <w:rFonts w:ascii="Arial" w:hAnsi="Arial" w:hint="eastAsia"/>
          <w:kern w:val="0"/>
        </w:rPr>
        <w:t xml:space="preserve">　</w:t>
      </w:r>
      <w:r w:rsidRPr="00981477">
        <w:rPr>
          <w:kern w:val="0"/>
        </w:rPr>
        <w:t>(B)</w:t>
      </w:r>
      <w:r w:rsidRPr="00A469F6">
        <w:rPr>
          <w:rFonts w:hint="eastAsia"/>
        </w:rPr>
        <w:t>線性感應電動機</w:t>
      </w:r>
      <w:r w:rsidRPr="00981477">
        <w:rPr>
          <w:kern w:val="0"/>
        </w:rPr>
        <w:t xml:space="preserve"> </w:t>
      </w:r>
      <w:r w:rsidRPr="00981477">
        <w:rPr>
          <w:rFonts w:ascii="Arial" w:hAnsi="Arial" w:hint="eastAsia"/>
          <w:kern w:val="0"/>
        </w:rPr>
        <w:t xml:space="preserve">　</w:t>
      </w:r>
      <w:r w:rsidRPr="00981477">
        <w:rPr>
          <w:kern w:val="0"/>
        </w:rPr>
        <w:t>(C)</w:t>
      </w:r>
      <w:r w:rsidRPr="00A469F6">
        <w:rPr>
          <w:rFonts w:hint="eastAsia"/>
        </w:rPr>
        <w:t>伺服電動機</w:t>
      </w:r>
      <w:r w:rsidRPr="00981477">
        <w:rPr>
          <w:kern w:val="0"/>
        </w:rPr>
        <w:t xml:space="preserve"> </w:t>
      </w:r>
      <w:r w:rsidRPr="00981477">
        <w:rPr>
          <w:rFonts w:ascii="Arial" w:hAnsi="Arial" w:hint="eastAsia"/>
          <w:kern w:val="0"/>
        </w:rPr>
        <w:t xml:space="preserve">　</w:t>
      </w:r>
      <w:r w:rsidRPr="00981477">
        <w:rPr>
          <w:kern w:val="0"/>
        </w:rPr>
        <w:t>(D)</w:t>
      </w:r>
      <w:r w:rsidRPr="00A469F6">
        <w:rPr>
          <w:rFonts w:hint="eastAsia"/>
        </w:rPr>
        <w:t>電磁耦合電動機</w:t>
      </w: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Default="00981477" w:rsidP="002B7C3F">
      <w:pPr>
        <w:widowControl/>
        <w:rPr>
          <w:rFonts w:ascii="新細明體" w:eastAsiaTheme="minorEastAsia" w:hAnsi="新細明體" w:cs="新細明體"/>
        </w:rPr>
      </w:pPr>
    </w:p>
    <w:p w:rsidR="00981477" w:rsidRPr="009849A1" w:rsidRDefault="00981477" w:rsidP="002B7C3F">
      <w:pPr>
        <w:widowControl/>
        <w:rPr>
          <w:rFonts w:ascii="新細明體" w:eastAsiaTheme="minorEastAsia" w:hAnsi="新細明體" w:cs="新細明體"/>
        </w:rPr>
      </w:pPr>
    </w:p>
    <w:sectPr w:rsidR="00981477" w:rsidRPr="009849A1" w:rsidSect="009A2DA0">
      <w:headerReference w:type="default" r:id="rId8"/>
      <w:footerReference w:type="default" r:id="rId9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5041" w:rsidRDefault="00725041" w:rsidP="00573789">
      <w:r>
        <w:separator/>
      </w:r>
    </w:p>
  </w:endnote>
  <w:endnote w:type="continuationSeparator" w:id="0">
    <w:p w:rsidR="00725041" w:rsidRDefault="00725041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EndPr/>
    <w:sdtContent>
      <w:p w:rsidR="001F4258" w:rsidRPr="00A01CAB" w:rsidRDefault="001F4258">
        <w:pPr>
          <w:pStyle w:val="a8"/>
        </w:pPr>
        <w:r w:rsidRPr="001F4258">
          <w:rPr>
            <w:rFonts w:eastAsiaTheme="minorEastAsia" w:hint="eastAsia"/>
            <w:i/>
          </w:rPr>
          <w:t>第</w:t>
        </w:r>
        <w:r w:rsidR="00E92A72"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="00E92A72" w:rsidRPr="001F4258">
          <w:rPr>
            <w:i/>
          </w:rPr>
          <w:fldChar w:fldCharType="separate"/>
        </w:r>
        <w:r w:rsidR="00840107" w:rsidRPr="00840107">
          <w:rPr>
            <w:i/>
            <w:noProof/>
            <w:lang w:val="zh-TW"/>
          </w:rPr>
          <w:t>3</w:t>
        </w:r>
        <w:r w:rsidR="00E92A72" w:rsidRPr="001F4258">
          <w:rPr>
            <w:i/>
          </w:rPr>
          <w:fldChar w:fldCharType="end"/>
        </w:r>
        <w:r w:rsidRPr="001F4258">
          <w:rPr>
            <w:rFonts w:asciiTheme="minorEastAsia" w:eastAsiaTheme="minorEastAsia" w:hAnsiTheme="minorEastAsia" w:hint="eastAsia"/>
            <w:i/>
          </w:rPr>
          <w:t>頁/共2頁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5041" w:rsidRDefault="00725041" w:rsidP="00573789">
      <w:r>
        <w:separator/>
      </w:r>
    </w:p>
  </w:footnote>
  <w:footnote w:type="continuationSeparator" w:id="0">
    <w:p w:rsidR="00725041" w:rsidRDefault="00725041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5764B5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:rsidR="005764B5" w:rsidRDefault="005764B5" w:rsidP="002F53A6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 w:rsidR="002F53A6">
            <w:rPr>
              <w:rFonts w:ascii="新細明體" w:eastAsiaTheme="minorEastAsia" w:hAnsi="新細明體" w:hint="eastAsia"/>
              <w:color w:val="FF0000"/>
              <w:sz w:val="28"/>
            </w:rPr>
            <w:t>10</w:t>
          </w:r>
          <w:r>
            <w:rPr>
              <w:rFonts w:ascii="新細明體" w:eastAsia="新細明體" w:hAnsi="新細明體" w:cs="新細明體" w:hint="eastAsia"/>
              <w:sz w:val="28"/>
            </w:rPr>
            <w:t>學年度第</w:t>
          </w:r>
          <w:r w:rsidR="00A81538">
            <w:rPr>
              <w:rFonts w:ascii="新細明體" w:eastAsia="新細明體" w:hAnsi="新細明體" w:cs="新細明體" w:hint="eastAsia"/>
              <w:sz w:val="28"/>
            </w:rPr>
            <w:t>2</w:t>
          </w:r>
          <w:r>
            <w:rPr>
              <w:rFonts w:ascii="新細明體" w:eastAsia="新細明體" w:hAnsi="新細明體" w:cs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="00A81538">
            <w:rPr>
              <w:rFonts w:asciiTheme="minorEastAsia" w:eastAsiaTheme="minorEastAsia" w:hAnsiTheme="minorEastAsia" w:hint="eastAsia"/>
              <w:sz w:val="28"/>
            </w:rPr>
            <w:t>補</w:t>
          </w:r>
          <w:r w:rsidR="00F16827">
            <w:rPr>
              <w:rFonts w:asciiTheme="minorEastAsia" w:eastAsiaTheme="minorEastAsia" w:hAnsiTheme="minorEastAsia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5764B5" w:rsidRPr="00DE6789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5764B5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E36448" w:rsidRDefault="002F53A6" w:rsidP="002F53A6">
          <w:pPr>
            <w:pStyle w:val="a6"/>
            <w:spacing w:after="96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eastAsiaTheme="minorEastAsia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5764B5" w:rsidRDefault="00412C20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eastAsiaTheme="minorEastAsia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2F53A6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林彣宸</w:t>
          </w:r>
          <w:r w:rsidR="00F16827">
            <w:rPr>
              <w:rFonts w:asciiTheme="minorEastAsia" w:eastAsiaTheme="minorEastAsia" w:hAnsiTheme="minorEastAsia" w:hint="eastAsia"/>
              <w:sz w:val="24"/>
            </w:rPr>
            <w:t xml:space="preserve">  許品禾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E36448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2F53A6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5764B5" w:rsidRPr="00F16827" w:rsidRDefault="00F16827" w:rsidP="00412C20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color w:val="FF0000"/>
              <w:sz w:val="24"/>
              <w:szCs w:val="24"/>
            </w:rPr>
          </w:pPr>
          <w:r w:rsidRPr="00F16827">
            <w:rPr>
              <w:rFonts w:ascii="新細明體" w:eastAsiaTheme="minorEastAsia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9417A5" w:rsidRDefault="009417A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905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942872">
    <w:abstractNumId w:val="1"/>
  </w:num>
  <w:num w:numId="2" w16cid:durableId="3111037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911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1145B"/>
    <w:rsid w:val="00064D11"/>
    <w:rsid w:val="00067A5E"/>
    <w:rsid w:val="0007424D"/>
    <w:rsid w:val="0009435A"/>
    <w:rsid w:val="000A513A"/>
    <w:rsid w:val="000A798F"/>
    <w:rsid w:val="000D4C12"/>
    <w:rsid w:val="000D641A"/>
    <w:rsid w:val="000E5D0B"/>
    <w:rsid w:val="0013241B"/>
    <w:rsid w:val="00143439"/>
    <w:rsid w:val="00157982"/>
    <w:rsid w:val="001665ED"/>
    <w:rsid w:val="001706FF"/>
    <w:rsid w:val="00176812"/>
    <w:rsid w:val="00193D33"/>
    <w:rsid w:val="001D00BB"/>
    <w:rsid w:val="001E34DB"/>
    <w:rsid w:val="001E6EFB"/>
    <w:rsid w:val="001F1F55"/>
    <w:rsid w:val="001F4258"/>
    <w:rsid w:val="0020118B"/>
    <w:rsid w:val="00206C31"/>
    <w:rsid w:val="002076EF"/>
    <w:rsid w:val="002143DD"/>
    <w:rsid w:val="00252B13"/>
    <w:rsid w:val="002852BB"/>
    <w:rsid w:val="00293550"/>
    <w:rsid w:val="002952E0"/>
    <w:rsid w:val="00296F08"/>
    <w:rsid w:val="002B63E8"/>
    <w:rsid w:val="002B7C3F"/>
    <w:rsid w:val="002E3FE2"/>
    <w:rsid w:val="002E51A5"/>
    <w:rsid w:val="002F3519"/>
    <w:rsid w:val="002F4517"/>
    <w:rsid w:val="002F53A6"/>
    <w:rsid w:val="003222EB"/>
    <w:rsid w:val="003328E6"/>
    <w:rsid w:val="00350FA4"/>
    <w:rsid w:val="00367481"/>
    <w:rsid w:val="00391C9B"/>
    <w:rsid w:val="003A7456"/>
    <w:rsid w:val="003C299A"/>
    <w:rsid w:val="003D0FC7"/>
    <w:rsid w:val="003D1AD3"/>
    <w:rsid w:val="003E4D9D"/>
    <w:rsid w:val="003F105D"/>
    <w:rsid w:val="00411207"/>
    <w:rsid w:val="00412C20"/>
    <w:rsid w:val="00423A88"/>
    <w:rsid w:val="0043133A"/>
    <w:rsid w:val="00444C24"/>
    <w:rsid w:val="00482362"/>
    <w:rsid w:val="004942D6"/>
    <w:rsid w:val="004A08D6"/>
    <w:rsid w:val="004B21F5"/>
    <w:rsid w:val="004C4541"/>
    <w:rsid w:val="004F3CA9"/>
    <w:rsid w:val="004F6660"/>
    <w:rsid w:val="00502C87"/>
    <w:rsid w:val="00522C88"/>
    <w:rsid w:val="005334F3"/>
    <w:rsid w:val="005429E9"/>
    <w:rsid w:val="00546FA9"/>
    <w:rsid w:val="0056527B"/>
    <w:rsid w:val="00573789"/>
    <w:rsid w:val="005764B5"/>
    <w:rsid w:val="005D22C0"/>
    <w:rsid w:val="005F28C8"/>
    <w:rsid w:val="006047E6"/>
    <w:rsid w:val="00624D05"/>
    <w:rsid w:val="00642384"/>
    <w:rsid w:val="00642917"/>
    <w:rsid w:val="00647A6C"/>
    <w:rsid w:val="006738E5"/>
    <w:rsid w:val="00674E11"/>
    <w:rsid w:val="006919FE"/>
    <w:rsid w:val="006A42D9"/>
    <w:rsid w:val="006B14C0"/>
    <w:rsid w:val="006B34CF"/>
    <w:rsid w:val="006D5FC0"/>
    <w:rsid w:val="006F3FA3"/>
    <w:rsid w:val="00711107"/>
    <w:rsid w:val="00722A08"/>
    <w:rsid w:val="00725041"/>
    <w:rsid w:val="0073169F"/>
    <w:rsid w:val="0077356A"/>
    <w:rsid w:val="0078139E"/>
    <w:rsid w:val="00783177"/>
    <w:rsid w:val="00785E49"/>
    <w:rsid w:val="007B5798"/>
    <w:rsid w:val="007D00C4"/>
    <w:rsid w:val="007D6840"/>
    <w:rsid w:val="007E5291"/>
    <w:rsid w:val="00823585"/>
    <w:rsid w:val="00837B93"/>
    <w:rsid w:val="00840107"/>
    <w:rsid w:val="00841BF8"/>
    <w:rsid w:val="00842838"/>
    <w:rsid w:val="00876A4E"/>
    <w:rsid w:val="00882F6E"/>
    <w:rsid w:val="00887183"/>
    <w:rsid w:val="008B2AE2"/>
    <w:rsid w:val="008E662D"/>
    <w:rsid w:val="0091170F"/>
    <w:rsid w:val="00920740"/>
    <w:rsid w:val="009417A5"/>
    <w:rsid w:val="009420B2"/>
    <w:rsid w:val="00942A00"/>
    <w:rsid w:val="00967D00"/>
    <w:rsid w:val="00981477"/>
    <w:rsid w:val="00983854"/>
    <w:rsid w:val="009849A1"/>
    <w:rsid w:val="009A2DA0"/>
    <w:rsid w:val="009C5AED"/>
    <w:rsid w:val="009C7DAD"/>
    <w:rsid w:val="00A01CAB"/>
    <w:rsid w:val="00A20A4C"/>
    <w:rsid w:val="00A21CC0"/>
    <w:rsid w:val="00A36AE0"/>
    <w:rsid w:val="00A43193"/>
    <w:rsid w:val="00A45A29"/>
    <w:rsid w:val="00A4698A"/>
    <w:rsid w:val="00A5400B"/>
    <w:rsid w:val="00A70047"/>
    <w:rsid w:val="00A81538"/>
    <w:rsid w:val="00A8476E"/>
    <w:rsid w:val="00AA4B6E"/>
    <w:rsid w:val="00AC19C8"/>
    <w:rsid w:val="00AD1665"/>
    <w:rsid w:val="00B254B5"/>
    <w:rsid w:val="00B41F2A"/>
    <w:rsid w:val="00B43874"/>
    <w:rsid w:val="00B56D3E"/>
    <w:rsid w:val="00B8628B"/>
    <w:rsid w:val="00B91D87"/>
    <w:rsid w:val="00BA3B9F"/>
    <w:rsid w:val="00BA41A5"/>
    <w:rsid w:val="00BA7D61"/>
    <w:rsid w:val="00BD0079"/>
    <w:rsid w:val="00BD15D2"/>
    <w:rsid w:val="00BF54B3"/>
    <w:rsid w:val="00BF77C5"/>
    <w:rsid w:val="00C03FA1"/>
    <w:rsid w:val="00C32365"/>
    <w:rsid w:val="00C4124C"/>
    <w:rsid w:val="00C6768C"/>
    <w:rsid w:val="00C94208"/>
    <w:rsid w:val="00CA29DF"/>
    <w:rsid w:val="00CA6BC1"/>
    <w:rsid w:val="00CC650E"/>
    <w:rsid w:val="00CD3472"/>
    <w:rsid w:val="00CD409A"/>
    <w:rsid w:val="00D26D82"/>
    <w:rsid w:val="00D30798"/>
    <w:rsid w:val="00D43B6B"/>
    <w:rsid w:val="00D623CE"/>
    <w:rsid w:val="00D70421"/>
    <w:rsid w:val="00D704B7"/>
    <w:rsid w:val="00D74120"/>
    <w:rsid w:val="00D86100"/>
    <w:rsid w:val="00DA09E6"/>
    <w:rsid w:val="00DA2FD8"/>
    <w:rsid w:val="00DA4101"/>
    <w:rsid w:val="00DC58E2"/>
    <w:rsid w:val="00DD5FEE"/>
    <w:rsid w:val="00DF270C"/>
    <w:rsid w:val="00DF3F59"/>
    <w:rsid w:val="00E114AC"/>
    <w:rsid w:val="00E210C4"/>
    <w:rsid w:val="00E31480"/>
    <w:rsid w:val="00E36448"/>
    <w:rsid w:val="00E479C8"/>
    <w:rsid w:val="00E527E4"/>
    <w:rsid w:val="00E6370E"/>
    <w:rsid w:val="00E83AD1"/>
    <w:rsid w:val="00E85AC1"/>
    <w:rsid w:val="00E92A72"/>
    <w:rsid w:val="00EA31D0"/>
    <w:rsid w:val="00EB0C46"/>
    <w:rsid w:val="00EB612A"/>
    <w:rsid w:val="00ED0387"/>
    <w:rsid w:val="00ED0591"/>
    <w:rsid w:val="00F16827"/>
    <w:rsid w:val="00F264DB"/>
    <w:rsid w:val="00F34DA9"/>
    <w:rsid w:val="00F410CB"/>
    <w:rsid w:val="00F53564"/>
    <w:rsid w:val="00F70FA7"/>
    <w:rsid w:val="00F947CF"/>
    <w:rsid w:val="00FC6538"/>
    <w:rsid w:val="00FE7137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2B7C3F"/>
    <w:rPr>
      <w:rFonts w:ascii="Arial" w:eastAsia="新細明體" w:hAnsi="Arial" w:cs="Arial"/>
      <w:b/>
      <w:bCs/>
      <w:kern w:val="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660918-4469-42D6-9295-452BF7A0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2021-05-10T02:12:00Z</cp:lastPrinted>
  <dcterms:created xsi:type="dcterms:W3CDTF">2022-07-06T01:45:00Z</dcterms:created>
  <dcterms:modified xsi:type="dcterms:W3CDTF">2022-07-06T01:45:00Z</dcterms:modified>
</cp:coreProperties>
</file>